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99" w:type="dxa"/>
        <w:tblInd w:w="-176" w:type="dxa"/>
        <w:tblLook w:val="00A0" w:firstRow="1" w:lastRow="0" w:firstColumn="1" w:lastColumn="0" w:noHBand="0" w:noVBand="0"/>
      </w:tblPr>
      <w:tblGrid>
        <w:gridCol w:w="4004"/>
        <w:gridCol w:w="4394"/>
        <w:gridCol w:w="1701"/>
      </w:tblGrid>
      <w:tr w:rsidR="00457A00" w:rsidRPr="00967811" w:rsidTr="001733D0">
        <w:tc>
          <w:tcPr>
            <w:tcW w:w="4004" w:type="dxa"/>
          </w:tcPr>
          <w:p w:rsidR="00457A00" w:rsidRDefault="00457A00" w:rsidP="001733D0">
            <w:pPr>
              <w:rPr>
                <w:b/>
                <w:sz w:val="6"/>
                <w:szCs w:val="6"/>
              </w:rPr>
            </w:pPr>
          </w:p>
          <w:p w:rsidR="00457A00" w:rsidRDefault="008569D1" w:rsidP="001733D0">
            <w:pPr>
              <w:ind w:left="68"/>
              <w:rPr>
                <w:b/>
                <w:sz w:val="6"/>
                <w:szCs w:val="6"/>
              </w:rPr>
            </w:pPr>
            <w:r>
              <w:rPr>
                <w:rFonts w:cs="Arial"/>
                <w:b/>
                <w:noProof/>
                <w:color w:val="FF0000"/>
                <w:sz w:val="20"/>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5" type="#_x0000_t75" style="width:111pt;height:82.5pt;visibility:visible">
                  <v:imagedata r:id="rId8" o:title=""/>
                </v:shape>
              </w:pict>
            </w:r>
          </w:p>
        </w:tc>
        <w:tc>
          <w:tcPr>
            <w:tcW w:w="4394" w:type="dxa"/>
          </w:tcPr>
          <w:p w:rsidR="00457A00" w:rsidRDefault="00457A00" w:rsidP="001733D0">
            <w:pPr>
              <w:rPr>
                <w:b/>
                <w:sz w:val="28"/>
                <w:szCs w:val="28"/>
              </w:rPr>
            </w:pPr>
          </w:p>
          <w:p w:rsidR="00457A00" w:rsidRPr="00967811" w:rsidRDefault="006D471E" w:rsidP="001733D0">
            <w:pPr>
              <w:rPr>
                <w:b/>
                <w:sz w:val="20"/>
              </w:rPr>
            </w:pPr>
            <w:r>
              <w:rPr>
                <w:b/>
                <w:noProof/>
                <w:sz w:val="28"/>
                <w:szCs w:val="28"/>
                <w:lang w:val="es-ES" w:eastAsia="es-ES"/>
              </w:rPr>
              <w:pict>
                <v:shape id="Picture 8" o:spid="_x0000_i1026" type="#_x0000_t75" alt="Description: EU flag-Crea EU EN" style="width:131.25pt;height:42.75pt;visibility:visible">
                  <v:imagedata r:id="rId9" o:title=""/>
                </v:shape>
              </w:pict>
            </w:r>
          </w:p>
          <w:p w:rsidR="00457A00" w:rsidRDefault="00457A00" w:rsidP="001733D0">
            <w:pPr>
              <w:jc w:val="center"/>
              <w:rPr>
                <w:noProof/>
                <w:sz w:val="20"/>
              </w:rPr>
            </w:pPr>
          </w:p>
          <w:p w:rsidR="00457A00" w:rsidRDefault="00457A00" w:rsidP="001733D0">
            <w:pPr>
              <w:jc w:val="center"/>
              <w:rPr>
                <w:rFonts w:cs="Arial"/>
                <w:b/>
                <w:iCs/>
                <w:color w:val="FF0000"/>
                <w:sz w:val="24"/>
                <w:szCs w:val="24"/>
                <w:u w:val="single"/>
              </w:rPr>
            </w:pPr>
          </w:p>
          <w:p w:rsidR="00457A00" w:rsidRPr="00D908F1" w:rsidRDefault="00457A00" w:rsidP="001733D0">
            <w:pPr>
              <w:rPr>
                <w:rFonts w:cs="Arial"/>
                <w:b/>
                <w:iCs/>
                <w:sz w:val="24"/>
                <w:szCs w:val="24"/>
                <w:lang w:val="en-US"/>
              </w:rPr>
            </w:pPr>
          </w:p>
        </w:tc>
        <w:tc>
          <w:tcPr>
            <w:tcW w:w="1701" w:type="dxa"/>
          </w:tcPr>
          <w:p w:rsidR="00457A00" w:rsidRPr="00967811" w:rsidRDefault="006D471E" w:rsidP="001733D0">
            <w:pPr>
              <w:jc w:val="right"/>
              <w:rPr>
                <w:b/>
                <w:sz w:val="20"/>
              </w:rPr>
            </w:pPr>
            <w:r>
              <w:rPr>
                <w:rFonts w:cs="Arial"/>
                <w:b/>
                <w:noProof/>
                <w:color w:val="002060"/>
                <w:lang w:val="es-ES" w:eastAsia="es-ES"/>
              </w:rPr>
              <w:pict>
                <v:shape id="Picture 7" o:spid="_x0000_i1027" type="#_x0000_t75" style="width:64.5pt;height:102pt;visibility:visible">
                  <v:imagedata r:id="rId10" o:title="" croptop="2716f" cropbottom="2716f"/>
                </v:shape>
              </w:pict>
            </w:r>
          </w:p>
        </w:tc>
      </w:tr>
    </w:tbl>
    <w:p w:rsidR="00457A00" w:rsidRDefault="00457A00" w:rsidP="0033487B">
      <w:pPr>
        <w:jc w:val="center"/>
        <w:rPr>
          <w:rFonts w:cs="Arial"/>
          <w:b/>
          <w:iCs/>
          <w:sz w:val="24"/>
          <w:szCs w:val="24"/>
          <w:highlight w:val="cyan"/>
          <w:lang w:val="de-DE"/>
        </w:rPr>
      </w:pPr>
    </w:p>
    <w:p w:rsidR="00457A00" w:rsidRPr="00125FA8" w:rsidRDefault="00457A00" w:rsidP="00EE4B02">
      <w:pPr>
        <w:pStyle w:val="5Normal"/>
        <w:spacing w:after="0"/>
        <w:jc w:val="center"/>
        <w:rPr>
          <w:rFonts w:cs="Arial"/>
          <w:b/>
          <w:iCs/>
          <w:spacing w:val="0"/>
          <w:sz w:val="24"/>
          <w:szCs w:val="24"/>
          <w:lang w:val="pt-PT"/>
        </w:rPr>
      </w:pPr>
      <w:r w:rsidRPr="00125FA8">
        <w:rPr>
          <w:rFonts w:cs="Arial"/>
          <w:b/>
          <w:iCs/>
          <w:spacing w:val="0"/>
          <w:sz w:val="24"/>
          <w:szCs w:val="24"/>
          <w:lang w:val="pt-PT"/>
        </w:rPr>
        <w:t xml:space="preserve">NOTA DE PRENSA </w:t>
      </w:r>
    </w:p>
    <w:p w:rsidR="00457A00" w:rsidRPr="00974884" w:rsidRDefault="00457A00" w:rsidP="00D47DC0">
      <w:pPr>
        <w:pStyle w:val="5Normal"/>
        <w:spacing w:after="0" w:line="312" w:lineRule="auto"/>
        <w:jc w:val="center"/>
        <w:rPr>
          <w:rFonts w:cs="Arial"/>
          <w:b/>
          <w:color w:val="FF0000"/>
          <w:sz w:val="20"/>
          <w:lang w:val="es-ES"/>
        </w:rPr>
      </w:pPr>
      <w:bookmarkStart w:id="0" w:name="_GoBack"/>
      <w:bookmarkEnd w:id="0"/>
    </w:p>
    <w:p w:rsidR="00457A00" w:rsidRPr="00974884" w:rsidRDefault="00457A00" w:rsidP="0033487B">
      <w:pPr>
        <w:pStyle w:val="5Normal"/>
        <w:spacing w:after="0" w:line="312" w:lineRule="auto"/>
        <w:rPr>
          <w:b/>
          <w:color w:val="000000"/>
          <w:sz w:val="24"/>
          <w:szCs w:val="24"/>
          <w:lang w:val="es-ES"/>
        </w:rPr>
      </w:pPr>
    </w:p>
    <w:p w:rsidR="00457A00" w:rsidRPr="00F96141" w:rsidRDefault="00457A00" w:rsidP="00367AE2">
      <w:pPr>
        <w:pStyle w:val="5Normal"/>
        <w:spacing w:after="0" w:line="312" w:lineRule="auto"/>
        <w:jc w:val="center"/>
        <w:rPr>
          <w:rFonts w:cs="Arial"/>
          <w:b/>
          <w:bCs/>
          <w:color w:val="000000"/>
          <w:spacing w:val="0"/>
          <w:sz w:val="24"/>
          <w:szCs w:val="24"/>
        </w:rPr>
      </w:pPr>
      <w:r w:rsidRPr="00F96141">
        <w:rPr>
          <w:rFonts w:cs="Arial"/>
          <w:b/>
          <w:bCs/>
          <w:color w:val="000000"/>
          <w:spacing w:val="0"/>
          <w:sz w:val="24"/>
          <w:szCs w:val="24"/>
        </w:rPr>
        <w:t>El Heredamiento de las Haciendas de Argual y Tazacorte, La Palma,</w:t>
      </w:r>
    </w:p>
    <w:p w:rsidR="00457A00" w:rsidRPr="00F96141" w:rsidRDefault="00457A00" w:rsidP="00367AE2">
      <w:pPr>
        <w:pStyle w:val="5Normal"/>
        <w:spacing w:after="0" w:line="312" w:lineRule="auto"/>
        <w:jc w:val="center"/>
        <w:rPr>
          <w:rFonts w:cs="Arial"/>
          <w:b/>
          <w:bCs/>
          <w:color w:val="000000"/>
          <w:spacing w:val="0"/>
          <w:sz w:val="24"/>
          <w:szCs w:val="24"/>
        </w:rPr>
      </w:pPr>
      <w:r w:rsidRPr="00F96141">
        <w:rPr>
          <w:rFonts w:cs="Arial"/>
          <w:b/>
          <w:bCs/>
          <w:color w:val="000000"/>
          <w:spacing w:val="0"/>
          <w:sz w:val="24"/>
          <w:szCs w:val="24"/>
        </w:rPr>
        <w:t xml:space="preserve">recibe el máximo galardón europeo de Patrimonio Cultural </w:t>
      </w:r>
    </w:p>
    <w:p w:rsidR="00457A00" w:rsidRPr="00FD507A" w:rsidRDefault="00457A00" w:rsidP="004A2EF1">
      <w:pPr>
        <w:pStyle w:val="5Normal"/>
        <w:spacing w:after="0" w:line="312" w:lineRule="auto"/>
        <w:rPr>
          <w:b/>
          <w:color w:val="000000"/>
          <w:sz w:val="24"/>
          <w:szCs w:val="24"/>
          <w:lang w:val="es-ES"/>
        </w:rPr>
      </w:pPr>
    </w:p>
    <w:p w:rsidR="00457A00" w:rsidRPr="00367AE2" w:rsidRDefault="00457A00" w:rsidP="00367AE2">
      <w:pPr>
        <w:pStyle w:val="5Normal"/>
        <w:spacing w:after="0"/>
        <w:jc w:val="both"/>
        <w:rPr>
          <w:rFonts w:cs="Arial"/>
          <w:color w:val="000000"/>
          <w:sz w:val="20"/>
          <w:szCs w:val="20"/>
          <w:lang w:val="es-ES" w:eastAsia="pt-PT"/>
        </w:rPr>
      </w:pPr>
      <w:r w:rsidRPr="00367AE2">
        <w:rPr>
          <w:rFonts w:cs="Arial"/>
          <w:b/>
          <w:color w:val="000000"/>
          <w:sz w:val="20"/>
          <w:szCs w:val="20"/>
          <w:lang w:val="es-ES"/>
        </w:rPr>
        <w:t>Berlín, 22 Junio 2018</w:t>
      </w:r>
      <w:r w:rsidRPr="00367AE2">
        <w:rPr>
          <w:rFonts w:cs="Arial"/>
          <w:color w:val="000000"/>
          <w:sz w:val="20"/>
          <w:szCs w:val="20"/>
          <w:lang w:val="es-ES"/>
        </w:rPr>
        <w:t xml:space="preserve"> – Los ganadores del Premio Unión Europea de Patrimonio Cultural</w:t>
      </w:r>
      <w:r w:rsidR="0078043A">
        <w:rPr>
          <w:rFonts w:cs="Arial"/>
          <w:color w:val="000000"/>
          <w:sz w:val="20"/>
          <w:szCs w:val="20"/>
          <w:lang w:val="es-ES"/>
        </w:rPr>
        <w:t xml:space="preserve"> </w:t>
      </w:r>
      <w:r w:rsidRPr="00367AE2">
        <w:rPr>
          <w:rFonts w:cs="Arial"/>
          <w:color w:val="000000"/>
          <w:sz w:val="20"/>
          <w:szCs w:val="20"/>
          <w:lang w:val="es-ES"/>
        </w:rPr>
        <w:t>/</w:t>
      </w:r>
      <w:r w:rsidR="0078043A">
        <w:rPr>
          <w:rFonts w:cs="Arial"/>
          <w:color w:val="000000"/>
          <w:sz w:val="20"/>
          <w:szCs w:val="20"/>
          <w:lang w:val="es-ES"/>
        </w:rPr>
        <w:t xml:space="preserve"> </w:t>
      </w:r>
      <w:r w:rsidRPr="00367AE2">
        <w:rPr>
          <w:rFonts w:cs="Arial"/>
          <w:color w:val="000000"/>
          <w:sz w:val="20"/>
          <w:szCs w:val="20"/>
          <w:lang w:val="es-ES"/>
        </w:rPr>
        <w:t>Premios Europa Nostra 2018</w:t>
      </w:r>
      <w:r w:rsidRPr="00367AE2">
        <w:rPr>
          <w:rFonts w:cs="Arial"/>
          <w:color w:val="000000"/>
          <w:sz w:val="20"/>
          <w:szCs w:val="20"/>
          <w:lang w:val="es-ES" w:eastAsia="pt-PT"/>
        </w:rPr>
        <w:t xml:space="preserve">, máximo reconocimiento europeo en este campo, han recibido su galardón en un importante acto celebrado el 22 de junio en Berlín. Esta ceremonia de los Premios Europeos de Patrimonio fue presidida por </w:t>
      </w:r>
      <w:r w:rsidRPr="00367AE2">
        <w:rPr>
          <w:rFonts w:cs="Arial"/>
          <w:b/>
          <w:color w:val="000000"/>
          <w:sz w:val="20"/>
          <w:szCs w:val="20"/>
          <w:lang w:val="es-ES" w:eastAsia="pt-PT"/>
        </w:rPr>
        <w:t>Frank-Walter Steinmeier</w:t>
      </w:r>
      <w:r w:rsidRPr="00367AE2">
        <w:rPr>
          <w:rFonts w:cs="Arial"/>
          <w:color w:val="000000"/>
          <w:sz w:val="20"/>
          <w:szCs w:val="20"/>
          <w:lang w:val="es-ES" w:eastAsia="pt-PT"/>
        </w:rPr>
        <w:t>, Presidente de la República Federal de Alemania, el</w:t>
      </w:r>
      <w:r w:rsidRPr="00367AE2">
        <w:rPr>
          <w:rFonts w:cs="Arial"/>
          <w:color w:val="000000"/>
          <w:spacing w:val="0"/>
          <w:sz w:val="20"/>
          <w:szCs w:val="20"/>
          <w:lang w:val="es-ES"/>
        </w:rPr>
        <w:t xml:space="preserve"> Maestro</w:t>
      </w:r>
      <w:r w:rsidRPr="00367AE2">
        <w:rPr>
          <w:rFonts w:cs="Arial"/>
          <w:b/>
          <w:bCs/>
          <w:color w:val="000000"/>
          <w:spacing w:val="0"/>
          <w:sz w:val="20"/>
          <w:szCs w:val="20"/>
          <w:lang w:val="es-ES"/>
        </w:rPr>
        <w:t xml:space="preserve"> </w:t>
      </w:r>
      <w:r w:rsidRPr="00367AE2">
        <w:rPr>
          <w:rFonts w:cs="Arial"/>
          <w:b/>
          <w:bCs/>
          <w:color w:val="000000"/>
          <w:sz w:val="20"/>
          <w:szCs w:val="20"/>
          <w:lang w:val="es-ES" w:eastAsia="pt-PT"/>
        </w:rPr>
        <w:t>Plácido Domingo</w:t>
      </w:r>
      <w:r w:rsidRPr="00367AE2">
        <w:rPr>
          <w:rFonts w:cs="Arial"/>
          <w:bCs/>
          <w:color w:val="000000"/>
          <w:sz w:val="20"/>
          <w:szCs w:val="20"/>
          <w:lang w:val="es-ES" w:eastAsia="pt-PT"/>
        </w:rPr>
        <w:t>,</w:t>
      </w:r>
      <w:r w:rsidRPr="00367AE2">
        <w:rPr>
          <w:rFonts w:cs="Arial"/>
          <w:color w:val="000000"/>
          <w:sz w:val="20"/>
          <w:szCs w:val="20"/>
          <w:lang w:val="es-ES" w:eastAsia="pt-PT"/>
        </w:rPr>
        <w:t xml:space="preserve"> Presidente de Europa Nostra, la organización líder de Patrimonio en Europa,</w:t>
      </w:r>
      <w:r w:rsidRPr="00367AE2">
        <w:rPr>
          <w:rFonts w:cs="Arial"/>
          <w:b/>
          <w:bCs/>
          <w:color w:val="000000"/>
          <w:sz w:val="20"/>
          <w:szCs w:val="20"/>
          <w:lang w:val="es-ES" w:eastAsia="pt-PT"/>
        </w:rPr>
        <w:t xml:space="preserve"> </w:t>
      </w:r>
      <w:r w:rsidRPr="00367AE2">
        <w:rPr>
          <w:rFonts w:cs="Arial"/>
          <w:bCs/>
          <w:color w:val="000000"/>
          <w:sz w:val="20"/>
          <w:szCs w:val="20"/>
          <w:lang w:val="es-ES" w:eastAsia="pt-PT"/>
        </w:rPr>
        <w:t xml:space="preserve">y </w:t>
      </w:r>
      <w:r w:rsidRPr="00367AE2">
        <w:rPr>
          <w:rFonts w:cs="Arial"/>
          <w:b/>
          <w:bCs/>
          <w:color w:val="000000"/>
          <w:sz w:val="20"/>
          <w:szCs w:val="20"/>
          <w:lang w:val="es-ES" w:eastAsia="pt-PT"/>
        </w:rPr>
        <w:t>Tibor Navracsics</w:t>
      </w:r>
      <w:r w:rsidRPr="00367AE2">
        <w:rPr>
          <w:rFonts w:cs="Arial"/>
          <w:color w:val="000000"/>
          <w:sz w:val="20"/>
          <w:szCs w:val="20"/>
          <w:lang w:val="es-ES" w:eastAsia="pt-PT"/>
        </w:rPr>
        <w:t>, Comisario Europeo de Educación, Cultura, Juventud y Deporte</w:t>
      </w:r>
      <w:r w:rsidRPr="00367AE2">
        <w:rPr>
          <w:rFonts w:cs="Arial"/>
          <w:color w:val="000000"/>
          <w:spacing w:val="0"/>
          <w:sz w:val="20"/>
          <w:szCs w:val="20"/>
          <w:lang w:val="es-ES"/>
        </w:rPr>
        <w:t>. Durante la misma, se han anunciado y entregado los 7 Grandes Premios, elegidos entre los 29 proyectos premiados en esta convocatoria.</w:t>
      </w:r>
      <w:r w:rsidRPr="00367AE2">
        <w:rPr>
          <w:rFonts w:cs="Arial"/>
          <w:color w:val="000000"/>
          <w:sz w:val="20"/>
          <w:szCs w:val="20"/>
          <w:lang w:val="es-ES" w:eastAsia="pt-PT"/>
        </w:rPr>
        <w:t xml:space="preserve"> Esta Ceremonia es uno de los actos más relevantes de la primera </w:t>
      </w:r>
      <w:r w:rsidRPr="007537FF">
        <w:rPr>
          <w:rFonts w:cs="Arial"/>
          <w:sz w:val="20"/>
          <w:szCs w:val="20"/>
          <w:lang w:val="es-ES" w:eastAsia="pt-PT"/>
        </w:rPr>
        <w:t>Cumbre Europea de Patrimonio Cultural</w:t>
      </w:r>
      <w:r w:rsidRPr="00367AE2">
        <w:rPr>
          <w:rFonts w:cs="Arial"/>
          <w:color w:val="000000"/>
          <w:sz w:val="20"/>
          <w:szCs w:val="20"/>
          <w:lang w:val="es-ES" w:eastAsia="pt-PT"/>
        </w:rPr>
        <w:t>, uno de los eventos europeos más importantes del Año Europeo del Patrimonio Cultural 2018, que se celebra en Berlín del 18 al 24 de junio.</w:t>
      </w:r>
    </w:p>
    <w:p w:rsidR="00457A00" w:rsidRPr="00367AE2" w:rsidRDefault="00457A00" w:rsidP="00367AE2">
      <w:pPr>
        <w:pStyle w:val="5Normal"/>
        <w:spacing w:after="0"/>
        <w:jc w:val="both"/>
        <w:rPr>
          <w:rFonts w:cs="Arial"/>
          <w:color w:val="000000"/>
          <w:sz w:val="20"/>
          <w:szCs w:val="20"/>
          <w:lang w:val="es-ES" w:eastAsia="pt-PT"/>
        </w:rPr>
      </w:pPr>
    </w:p>
    <w:p w:rsidR="00457A00" w:rsidRPr="00367AE2" w:rsidRDefault="00457A00" w:rsidP="00367AE2">
      <w:pPr>
        <w:jc w:val="both"/>
        <w:rPr>
          <w:rFonts w:cs="Arial"/>
          <w:color w:val="000000"/>
          <w:sz w:val="20"/>
          <w:lang w:val="es-ES" w:eastAsia="pt-PT"/>
        </w:rPr>
      </w:pPr>
      <w:r w:rsidRPr="00367AE2">
        <w:rPr>
          <w:rFonts w:cs="Arial"/>
          <w:color w:val="000000"/>
          <w:sz w:val="20"/>
          <w:lang w:val="es-ES" w:eastAsia="pt-PT"/>
        </w:rPr>
        <w:t xml:space="preserve">Los </w:t>
      </w:r>
      <w:r w:rsidRPr="00367AE2">
        <w:rPr>
          <w:rFonts w:cs="Arial"/>
          <w:b/>
          <w:color w:val="000000"/>
          <w:sz w:val="20"/>
          <w:lang w:val="es-ES" w:eastAsia="pt-PT"/>
        </w:rPr>
        <w:t>7 proyectos galardonados con el Gran Premio</w:t>
      </w:r>
      <w:r w:rsidRPr="00367AE2">
        <w:rPr>
          <w:rFonts w:cs="Arial"/>
          <w:color w:val="000000"/>
          <w:sz w:val="20"/>
          <w:lang w:val="es-ES" w:eastAsia="pt-PT"/>
        </w:rPr>
        <w:t xml:space="preserve">, elegidos por un </w:t>
      </w:r>
      <w:hyperlink r:id="rId11" w:history="1">
        <w:r w:rsidRPr="00367AE2">
          <w:rPr>
            <w:rStyle w:val="Hyperlink"/>
            <w:rFonts w:cs="Arial"/>
            <w:sz w:val="20"/>
            <w:lang w:val="es-ES" w:eastAsia="pt-PT"/>
          </w:rPr>
          <w:t>jurado</w:t>
        </w:r>
      </w:hyperlink>
      <w:r w:rsidRPr="00367AE2">
        <w:rPr>
          <w:rFonts w:cs="Arial"/>
          <w:color w:val="000000"/>
          <w:sz w:val="20"/>
          <w:lang w:val="es-ES" w:eastAsia="pt-PT"/>
        </w:rPr>
        <w:t xml:space="preserve"> independiente de expertos y que recibirán cada uno la cantidad de 10.000 euros, son:</w:t>
      </w:r>
    </w:p>
    <w:p w:rsidR="00457A00" w:rsidRPr="00367AE2" w:rsidRDefault="00457A00" w:rsidP="00367AE2">
      <w:pPr>
        <w:jc w:val="both"/>
        <w:rPr>
          <w:rFonts w:cs="Arial"/>
          <w:color w:val="000000"/>
          <w:sz w:val="20"/>
          <w:lang w:val="es-ES" w:eastAsia="pt-PT"/>
        </w:rPr>
      </w:pPr>
    </w:p>
    <w:p w:rsidR="00457A00" w:rsidRPr="00367AE2" w:rsidRDefault="00457A00" w:rsidP="00367AE2">
      <w:pPr>
        <w:rPr>
          <w:rFonts w:cs="Arial"/>
          <w:b/>
          <w:color w:val="000000"/>
          <w:sz w:val="20"/>
          <w:lang w:val="es-ES"/>
        </w:rPr>
      </w:pPr>
      <w:r w:rsidRPr="00367AE2">
        <w:rPr>
          <w:rFonts w:cs="Arial"/>
          <w:b/>
          <w:color w:val="000000"/>
          <w:sz w:val="20"/>
          <w:lang w:val="es-ES"/>
        </w:rPr>
        <w:t>Categoría de conservación</w:t>
      </w:r>
    </w:p>
    <w:p w:rsidR="00457A00" w:rsidRPr="00367AE2" w:rsidRDefault="006D471E" w:rsidP="00367AE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shd w:val="clear" w:color="auto" w:fill="FFFFFF"/>
          <w:lang w:val="es-ES" w:eastAsia="en-US"/>
        </w:rPr>
      </w:pPr>
      <w:hyperlink r:id="rId12" w:history="1">
        <w:r w:rsidR="00457A00" w:rsidRPr="00367AE2">
          <w:rPr>
            <w:rStyle w:val="Hyperlink"/>
            <w:rFonts w:cs="Arial"/>
            <w:sz w:val="20"/>
            <w:shd w:val="clear" w:color="auto" w:fill="FFFFFF"/>
            <w:lang w:val="es-ES" w:eastAsia="en-US"/>
          </w:rPr>
          <w:t>El Sanatorio del Dr. Barner, Braunlage/Harz, ALEMANIA</w:t>
        </w:r>
      </w:hyperlink>
    </w:p>
    <w:p w:rsidR="00457A00" w:rsidRPr="00367AE2" w:rsidRDefault="006D471E" w:rsidP="00367AE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lang w:val="es-ES" w:eastAsia="en-US"/>
        </w:rPr>
      </w:pPr>
      <w:hyperlink r:id="rId13" w:history="1">
        <w:r w:rsidR="00457A00" w:rsidRPr="00367AE2">
          <w:rPr>
            <w:rStyle w:val="Hyperlink"/>
            <w:rFonts w:cs="Arial"/>
            <w:sz w:val="20"/>
            <w:shd w:val="clear" w:color="auto" w:fill="FFFFFF"/>
            <w:lang w:val="es-ES" w:eastAsia="en-US"/>
          </w:rPr>
          <w:t xml:space="preserve">La Iglesia bizantina de Hagia Kyriaki, Naxos, </w:t>
        </w:r>
        <w:r w:rsidR="00457A00" w:rsidRPr="00367AE2">
          <w:rPr>
            <w:rStyle w:val="Hyperlink"/>
            <w:rFonts w:cs="Arial"/>
            <w:sz w:val="20"/>
            <w:lang w:val="es-ES" w:eastAsia="en-US"/>
          </w:rPr>
          <w:t>GRECIA</w:t>
        </w:r>
      </w:hyperlink>
    </w:p>
    <w:p w:rsidR="00457A00" w:rsidRPr="00367AE2" w:rsidRDefault="006D471E" w:rsidP="00367AE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bCs/>
          <w:color w:val="000000"/>
          <w:sz w:val="20"/>
          <w:lang w:val="es-ES" w:eastAsia="ar-SA"/>
        </w:rPr>
      </w:pPr>
      <w:hyperlink r:id="rId14" w:history="1">
        <w:r w:rsidR="00457A00" w:rsidRPr="00367AE2">
          <w:rPr>
            <w:rStyle w:val="Hyperlink"/>
            <w:bCs/>
            <w:sz w:val="20"/>
            <w:lang w:val="es-ES" w:eastAsia="ar-SA"/>
          </w:rPr>
          <w:t>La Fortaleza de Bač, SERBIA</w:t>
        </w:r>
      </w:hyperlink>
      <w:r w:rsidR="00457A00" w:rsidRPr="00367AE2">
        <w:rPr>
          <w:bCs/>
          <w:color w:val="000000"/>
          <w:sz w:val="20"/>
          <w:lang w:val="es-ES" w:eastAsia="ar-SA"/>
        </w:rPr>
        <w:t xml:space="preserve"> </w:t>
      </w:r>
    </w:p>
    <w:p w:rsidR="00457A00" w:rsidRPr="00367AE2" w:rsidRDefault="00457A00" w:rsidP="00367AE2">
      <w:pPr>
        <w:rPr>
          <w:rFonts w:cs="Arial"/>
          <w:b/>
          <w:color w:val="000000"/>
          <w:sz w:val="20"/>
          <w:lang w:val="es-ES_tradnl"/>
        </w:rPr>
      </w:pPr>
      <w:r w:rsidRPr="00367AE2">
        <w:rPr>
          <w:rFonts w:cs="Arial"/>
          <w:b/>
          <w:color w:val="000000"/>
          <w:sz w:val="20"/>
          <w:lang w:val="es-ES_tradnl"/>
        </w:rPr>
        <w:t>Categoría de investigación</w:t>
      </w:r>
    </w:p>
    <w:p w:rsidR="00457A00" w:rsidRPr="00367AE2" w:rsidRDefault="006D471E" w:rsidP="00367AE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Cs/>
          <w:color w:val="000000"/>
          <w:sz w:val="20"/>
          <w:lang w:val="es-ES" w:eastAsia="pt-PT"/>
        </w:rPr>
      </w:pPr>
      <w:hyperlink r:id="rId15" w:history="1">
        <w:r w:rsidR="00457A00" w:rsidRPr="00367AE2">
          <w:rPr>
            <w:rStyle w:val="Hyperlink"/>
            <w:rFonts w:cs="Arial"/>
            <w:bCs/>
            <w:sz w:val="20"/>
            <w:lang w:val="es-ES" w:eastAsia="pt-PT"/>
          </w:rPr>
          <w:t>EPICO: Protocolo Europeo de Conservación Preventiva, coordinado en  Versalles, FRANCIA</w:t>
        </w:r>
      </w:hyperlink>
    </w:p>
    <w:p w:rsidR="00457A00" w:rsidRPr="00367AE2" w:rsidRDefault="00457A00" w:rsidP="00367AE2">
      <w:pPr>
        <w:rPr>
          <w:rFonts w:cs="Arial"/>
          <w:b/>
          <w:color w:val="000000"/>
          <w:sz w:val="20"/>
          <w:lang w:val="es-ES_tradnl"/>
        </w:rPr>
      </w:pPr>
      <w:r w:rsidRPr="00367AE2">
        <w:rPr>
          <w:rFonts w:cs="Arial"/>
          <w:b/>
          <w:color w:val="000000"/>
          <w:sz w:val="20"/>
          <w:lang w:val="es-ES_tradnl"/>
        </w:rPr>
        <w:t>Categoría de dedicación especial</w:t>
      </w:r>
    </w:p>
    <w:p w:rsidR="00457A00" w:rsidRPr="00367AE2" w:rsidRDefault="006D471E" w:rsidP="00367AE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Cs/>
          <w:color w:val="000000"/>
          <w:sz w:val="20"/>
          <w:lang w:val="es-ES" w:eastAsia="pt-PT"/>
        </w:rPr>
      </w:pPr>
      <w:hyperlink r:id="rId16" w:history="1">
        <w:r w:rsidR="00457A00" w:rsidRPr="00367AE2">
          <w:rPr>
            <w:rStyle w:val="Hyperlink"/>
            <w:rFonts w:cs="Arial"/>
            <w:bCs/>
            <w:sz w:val="20"/>
            <w:lang w:val="es-ES" w:eastAsia="pt-PT"/>
          </w:rPr>
          <w:t>Mrs. Tone Sinding Steinsvik, NORUEGA</w:t>
        </w:r>
      </w:hyperlink>
      <w:r w:rsidR="00457A00" w:rsidRPr="00367AE2">
        <w:rPr>
          <w:rFonts w:cs="Arial"/>
          <w:bCs/>
          <w:color w:val="000000"/>
          <w:sz w:val="20"/>
          <w:lang w:val="es-ES" w:eastAsia="pt-PT"/>
        </w:rPr>
        <w:t xml:space="preserve"> </w:t>
      </w:r>
    </w:p>
    <w:p w:rsidR="00457A00" w:rsidRPr="00367AE2" w:rsidRDefault="006D471E" w:rsidP="00367AE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bCs/>
          <w:color w:val="000000"/>
          <w:sz w:val="20"/>
          <w:lang w:val="es-ES" w:eastAsia="ar-SA"/>
        </w:rPr>
      </w:pPr>
      <w:hyperlink r:id="rId17" w:history="1">
        <w:r w:rsidR="00457A00" w:rsidRPr="00367AE2">
          <w:rPr>
            <w:rStyle w:val="Hyperlink"/>
            <w:bCs/>
            <w:sz w:val="20"/>
            <w:lang w:val="es-ES" w:eastAsia="ar-SA"/>
          </w:rPr>
          <w:t>El Heredamiento de las Haciendas de Argual y Tazacorte, La Palma, Islas Canarias, ESPAÑA</w:t>
        </w:r>
      </w:hyperlink>
    </w:p>
    <w:p w:rsidR="00457A00" w:rsidRPr="00367AE2" w:rsidRDefault="00457A00" w:rsidP="00367AE2">
      <w:pPr>
        <w:rPr>
          <w:rFonts w:cs="Arial"/>
          <w:b/>
          <w:color w:val="000000"/>
          <w:sz w:val="20"/>
          <w:lang w:val="es-ES_tradnl"/>
        </w:rPr>
      </w:pPr>
      <w:r w:rsidRPr="00367AE2">
        <w:rPr>
          <w:rFonts w:cs="Arial"/>
          <w:b/>
          <w:color w:val="000000"/>
          <w:sz w:val="20"/>
          <w:lang w:val="es-ES_tradnl"/>
        </w:rPr>
        <w:t>Categoría de educación, formación y sensibilización</w:t>
      </w:r>
    </w:p>
    <w:p w:rsidR="00457A00" w:rsidRPr="00367AE2" w:rsidRDefault="006D471E" w:rsidP="00367AE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0"/>
          <w:lang w:val="es-ES" w:eastAsia="en-US"/>
        </w:rPr>
      </w:pPr>
      <w:hyperlink r:id="rId18" w:history="1">
        <w:r w:rsidR="00457A00" w:rsidRPr="00367AE2">
          <w:rPr>
            <w:rStyle w:val="Hyperlink"/>
            <w:rFonts w:cs="Arial"/>
            <w:sz w:val="20"/>
            <w:shd w:val="clear" w:color="auto" w:fill="FFFFFF"/>
            <w:lang w:val="es-ES" w:eastAsia="en-US"/>
          </w:rPr>
          <w:t>El Programa educativo, “Culture Leap”, FINLAN</w:t>
        </w:r>
        <w:r w:rsidR="00367AE2" w:rsidRPr="00367AE2">
          <w:rPr>
            <w:rStyle w:val="Hyperlink"/>
            <w:rFonts w:cs="Arial"/>
            <w:sz w:val="20"/>
            <w:shd w:val="clear" w:color="auto" w:fill="FFFFFF"/>
            <w:lang w:val="es-ES" w:eastAsia="en-US"/>
          </w:rPr>
          <w:t>DIA</w:t>
        </w:r>
      </w:hyperlink>
    </w:p>
    <w:p w:rsidR="00457A00" w:rsidRPr="00367AE2" w:rsidRDefault="00457A00" w:rsidP="00367AE2">
      <w:pPr>
        <w:jc w:val="both"/>
        <w:rPr>
          <w:rFonts w:cs="Arial"/>
          <w:color w:val="000000"/>
          <w:sz w:val="20"/>
          <w:lang w:val="es-ES" w:eastAsia="pt-PT"/>
        </w:rPr>
      </w:pPr>
    </w:p>
    <w:p w:rsidR="00457A00" w:rsidRPr="00367AE2" w:rsidRDefault="00457A00" w:rsidP="00367AE2">
      <w:pPr>
        <w:jc w:val="both"/>
        <w:rPr>
          <w:rFonts w:cs="Arial"/>
          <w:color w:val="000000"/>
          <w:spacing w:val="-2"/>
          <w:sz w:val="20"/>
          <w:lang w:val="es-ES"/>
        </w:rPr>
      </w:pPr>
      <w:r w:rsidRPr="00367AE2">
        <w:rPr>
          <w:rFonts w:cs="Arial"/>
          <w:color w:val="000000"/>
          <w:spacing w:val="-2"/>
          <w:sz w:val="20"/>
          <w:lang w:val="es-ES"/>
        </w:rPr>
        <w:t>El  </w:t>
      </w:r>
      <w:r w:rsidRPr="00367AE2">
        <w:rPr>
          <w:rFonts w:cs="Arial"/>
          <w:b/>
          <w:bCs/>
          <w:color w:val="000000"/>
          <w:spacing w:val="-2"/>
          <w:sz w:val="20"/>
          <w:lang w:val="es-ES"/>
        </w:rPr>
        <w:t xml:space="preserve">Premio del Público </w:t>
      </w:r>
      <w:r w:rsidRPr="00367AE2">
        <w:rPr>
          <w:rFonts w:cs="Arial"/>
          <w:bCs/>
          <w:color w:val="000000"/>
          <w:spacing w:val="-2"/>
          <w:sz w:val="20"/>
          <w:lang w:val="es-ES"/>
        </w:rPr>
        <w:t>se concedió a la rehabilitación del</w:t>
      </w:r>
      <w:r w:rsidRPr="00367AE2">
        <w:rPr>
          <w:rFonts w:cs="Arial"/>
          <w:color w:val="000000"/>
          <w:spacing w:val="-2"/>
          <w:sz w:val="20"/>
          <w:lang w:val="es-ES"/>
        </w:rPr>
        <w:t xml:space="preserve"> </w:t>
      </w:r>
      <w:hyperlink r:id="rId19" w:history="1">
        <w:r w:rsidRPr="00367AE2">
          <w:rPr>
            <w:rStyle w:val="Hyperlink"/>
            <w:rFonts w:cs="Arial"/>
            <w:spacing w:val="-2"/>
            <w:sz w:val="20"/>
            <w:lang w:val="es-ES"/>
          </w:rPr>
          <w:t>Jardín Botánico del Palacio Nacional de Queluz, Sintra, Portugal</w:t>
        </w:r>
      </w:hyperlink>
      <w:r w:rsidRPr="00367AE2">
        <w:rPr>
          <w:rFonts w:cs="Arial"/>
          <w:color w:val="000000"/>
          <w:spacing w:val="-2"/>
          <w:sz w:val="20"/>
          <w:lang w:val="es-ES"/>
        </w:rPr>
        <w:t>. Más de 6.</w:t>
      </w:r>
      <w:r w:rsidR="00367AE2" w:rsidRPr="00367AE2">
        <w:rPr>
          <w:rFonts w:cs="Arial"/>
          <w:color w:val="000000"/>
          <w:spacing w:val="-2"/>
          <w:sz w:val="20"/>
          <w:lang w:val="es-ES"/>
        </w:rPr>
        <w:t>5</w:t>
      </w:r>
      <w:r w:rsidRPr="00367AE2">
        <w:rPr>
          <w:rFonts w:cs="Arial"/>
          <w:color w:val="000000"/>
          <w:spacing w:val="-2"/>
          <w:sz w:val="20"/>
          <w:lang w:val="es-ES"/>
        </w:rPr>
        <w:t xml:space="preserve">00 personas votaron por sus proyectos europeos favoritos a través de una encuesta on line llevada a cabo por Europa Nostra. </w:t>
      </w:r>
    </w:p>
    <w:p w:rsidR="00457A00" w:rsidRPr="00367AE2" w:rsidRDefault="00457A00" w:rsidP="00367AE2">
      <w:pPr>
        <w:jc w:val="both"/>
        <w:rPr>
          <w:rFonts w:cs="Arial"/>
          <w:color w:val="000000"/>
          <w:spacing w:val="-2"/>
          <w:sz w:val="20"/>
          <w:lang w:val="es-ES"/>
        </w:rPr>
      </w:pPr>
    </w:p>
    <w:p w:rsidR="00457A00" w:rsidRPr="00367AE2" w:rsidRDefault="00457A00" w:rsidP="00367AE2">
      <w:pPr>
        <w:pStyle w:val="Normal1"/>
        <w:spacing w:line="240" w:lineRule="auto"/>
        <w:jc w:val="both"/>
        <w:rPr>
          <w:sz w:val="20"/>
          <w:szCs w:val="20"/>
          <w:lang w:val="es-ES"/>
        </w:rPr>
      </w:pPr>
      <w:r w:rsidRPr="00367AE2">
        <w:rPr>
          <w:sz w:val="20"/>
          <w:szCs w:val="20"/>
          <w:lang w:val="es-ES" w:eastAsia="pt-PT"/>
        </w:rPr>
        <w:t xml:space="preserve">Durante la Ceremonia, se entregó el Premio Unión Europea de Patrimonio Cultural/Premios Europa Nostra </w:t>
      </w:r>
      <w:smartTag w:uri="urn:schemas-microsoft-com:office:smarttags" w:element="metricconverter">
        <w:smartTagPr>
          <w:attr w:name="ProductID" w:val="2018 a"/>
        </w:smartTagPr>
        <w:r w:rsidRPr="00367AE2">
          <w:rPr>
            <w:sz w:val="20"/>
            <w:szCs w:val="20"/>
            <w:lang w:val="es-ES" w:eastAsia="pt-PT"/>
          </w:rPr>
          <w:t>2018 a</w:t>
        </w:r>
      </w:smartTag>
      <w:r w:rsidRPr="00367AE2">
        <w:rPr>
          <w:sz w:val="20"/>
          <w:szCs w:val="20"/>
          <w:lang w:val="es-ES" w:eastAsia="pt-PT"/>
        </w:rPr>
        <w:t xml:space="preserve"> los </w:t>
      </w:r>
      <w:hyperlink r:id="rId20" w:history="1">
        <w:r w:rsidRPr="00367AE2">
          <w:rPr>
            <w:rStyle w:val="Hyperlink"/>
            <w:rFonts w:cs="Arial"/>
            <w:sz w:val="20"/>
            <w:szCs w:val="20"/>
            <w:lang w:val="es-ES" w:eastAsia="pt-PT"/>
          </w:rPr>
          <w:t>29 ganadores</w:t>
        </w:r>
      </w:hyperlink>
      <w:r w:rsidRPr="00367AE2">
        <w:rPr>
          <w:sz w:val="20"/>
          <w:szCs w:val="20"/>
          <w:lang w:val="es-ES" w:eastAsia="pt-PT"/>
        </w:rPr>
        <w:t xml:space="preserve"> pertenecientes a 17 países que participan en el programa de la Unión Europea “Creative Europe”. Además, también ha recibido un Premio Europa Nostra un ejemplar proyecto de Turquía, país europeo que no participa en este programa.</w:t>
      </w:r>
      <w:r w:rsidRPr="00367AE2">
        <w:rPr>
          <w:sz w:val="20"/>
          <w:szCs w:val="20"/>
          <w:lang w:val="es-ES"/>
        </w:rPr>
        <w:t xml:space="preserve"> </w:t>
      </w:r>
    </w:p>
    <w:p w:rsidR="00457A00" w:rsidRPr="00367AE2" w:rsidRDefault="00457A00" w:rsidP="00367AE2">
      <w:pPr>
        <w:jc w:val="both"/>
        <w:rPr>
          <w:rFonts w:cs="Arial"/>
          <w:color w:val="000000"/>
          <w:sz w:val="20"/>
          <w:lang w:val="es-ES" w:eastAsia="pt-PT"/>
        </w:rPr>
      </w:pPr>
    </w:p>
    <w:p w:rsidR="00457A00" w:rsidRPr="00367AE2" w:rsidRDefault="00457A00" w:rsidP="00367AE2">
      <w:pPr>
        <w:pStyle w:val="Normal1"/>
        <w:spacing w:line="240" w:lineRule="auto"/>
        <w:jc w:val="both"/>
        <w:rPr>
          <w:i/>
          <w:sz w:val="20"/>
          <w:szCs w:val="20"/>
          <w:lang w:val="es-ES"/>
        </w:rPr>
      </w:pPr>
      <w:r w:rsidRPr="00367AE2">
        <w:rPr>
          <w:b/>
          <w:sz w:val="20"/>
          <w:szCs w:val="20"/>
          <w:lang w:val="es-ES"/>
        </w:rPr>
        <w:t>Plácido Domingo</w:t>
      </w:r>
      <w:r w:rsidRPr="00367AE2">
        <w:rPr>
          <w:sz w:val="20"/>
          <w:szCs w:val="20"/>
          <w:lang w:val="es-ES"/>
        </w:rPr>
        <w:t xml:space="preserve">, el célebre cantante de ópera y Presidente de Europa Nostra, declaró: </w:t>
      </w:r>
      <w:r w:rsidRPr="00367AE2">
        <w:rPr>
          <w:i/>
          <w:iCs/>
          <w:sz w:val="20"/>
          <w:szCs w:val="20"/>
          <w:lang w:val="es-ES"/>
        </w:rPr>
        <w:t>“Ha sido un gran privilegio y una gran alegría conocer a nuestros premiados y homenajear sus logros en Berlín, junto a tantos europeos dedicados a la cultura y al patrimonio cultural. Felicito efusivamente a todos los premiados, especialmente a los ganadores del Gran Premio y al ganador del Premio del Público. Todos ellos son excelentes ejemplos de individuos y organizaciones que se preocupan y trabajan para la salvaguarda de nuestro patrimonio común.</w:t>
      </w:r>
      <w:r w:rsidRPr="00367AE2">
        <w:rPr>
          <w:i/>
          <w:sz w:val="20"/>
          <w:szCs w:val="20"/>
          <w:lang w:val="es-ES"/>
        </w:rPr>
        <w:t>”  </w:t>
      </w:r>
    </w:p>
    <w:p w:rsidR="00457A00" w:rsidRPr="00367AE2" w:rsidRDefault="00457A00" w:rsidP="00367AE2">
      <w:pPr>
        <w:pStyle w:val="Normal1"/>
        <w:spacing w:line="240" w:lineRule="auto"/>
        <w:jc w:val="both"/>
        <w:rPr>
          <w:iCs/>
          <w:sz w:val="20"/>
          <w:szCs w:val="20"/>
          <w:lang w:val="es-ES"/>
        </w:rPr>
      </w:pPr>
    </w:p>
    <w:p w:rsidR="00457A00" w:rsidRPr="00367AE2" w:rsidRDefault="00457A00" w:rsidP="00367AE2">
      <w:pPr>
        <w:pStyle w:val="Normal1"/>
        <w:spacing w:line="240" w:lineRule="auto"/>
        <w:jc w:val="both"/>
        <w:rPr>
          <w:i/>
          <w:iCs/>
          <w:sz w:val="20"/>
          <w:szCs w:val="20"/>
          <w:lang w:val="es-ES"/>
        </w:rPr>
      </w:pPr>
      <w:r w:rsidRPr="00367AE2">
        <w:rPr>
          <w:iCs/>
          <w:sz w:val="20"/>
          <w:szCs w:val="20"/>
          <w:lang w:val="es-ES"/>
        </w:rPr>
        <w:t xml:space="preserve">El Presidente de Europa Nostra añadió: </w:t>
      </w:r>
      <w:r w:rsidRPr="00367AE2">
        <w:rPr>
          <w:i/>
          <w:iCs/>
          <w:sz w:val="20"/>
          <w:szCs w:val="20"/>
          <w:lang w:val="es-ES"/>
        </w:rPr>
        <w:t>“La primera Cumbre Europea de Patrimonio Cultural en Berlín ha reunido a campeones del patrimonio, redes y expertos; artistas y periodistas; líderes de opinión a nivel local, regional, nacional y europeo, así como a numerosos ciudadanos y organizaciones de la sociedad civil. Nuestra Cumbre ha supuesto una ocasión única de demostrar nuestra firme disposición de unir fuerzas para construir una futura Europa basada e inspirada en la belleza y la variedad de nuestro patrimonio y nuestros valores comunes.”</w:t>
      </w:r>
    </w:p>
    <w:p w:rsidR="00457A00" w:rsidRPr="00367AE2" w:rsidRDefault="00457A00" w:rsidP="00367AE2">
      <w:pPr>
        <w:pStyle w:val="Normal1"/>
        <w:spacing w:line="240" w:lineRule="auto"/>
        <w:jc w:val="both"/>
        <w:rPr>
          <w:i/>
          <w:iCs/>
          <w:sz w:val="20"/>
          <w:szCs w:val="20"/>
          <w:lang w:val="es-ES"/>
        </w:rPr>
      </w:pPr>
    </w:p>
    <w:p w:rsidR="00457A00" w:rsidRPr="00367AE2" w:rsidRDefault="00457A00" w:rsidP="00367AE2">
      <w:pPr>
        <w:jc w:val="both"/>
        <w:rPr>
          <w:rFonts w:cs="Arial"/>
          <w:i/>
          <w:color w:val="000000"/>
          <w:spacing w:val="-2"/>
          <w:sz w:val="20"/>
          <w:lang w:val="es-ES"/>
        </w:rPr>
      </w:pPr>
    </w:p>
    <w:p w:rsidR="00457A00" w:rsidRPr="00367AE2" w:rsidRDefault="00457A00" w:rsidP="00367AE2">
      <w:pPr>
        <w:jc w:val="both"/>
        <w:rPr>
          <w:rFonts w:cs="Arial"/>
          <w:color w:val="000000"/>
          <w:spacing w:val="-2"/>
          <w:sz w:val="20"/>
          <w:lang w:val="es-ES"/>
        </w:rPr>
      </w:pPr>
      <w:r w:rsidRPr="00367AE2">
        <w:rPr>
          <w:rFonts w:cs="Arial"/>
          <w:b/>
          <w:bCs/>
          <w:color w:val="000000"/>
          <w:spacing w:val="-2"/>
          <w:sz w:val="20"/>
          <w:lang w:val="es-ES"/>
        </w:rPr>
        <w:lastRenderedPageBreak/>
        <w:t>Tibor Navracsics</w:t>
      </w:r>
      <w:r w:rsidRPr="00367AE2">
        <w:rPr>
          <w:rFonts w:cs="Arial"/>
          <w:bCs/>
          <w:color w:val="000000"/>
          <w:spacing w:val="-2"/>
          <w:sz w:val="20"/>
          <w:lang w:val="es-ES"/>
        </w:rPr>
        <w:t>, Comisario Europeo de Educación, Cultura, Juventud y Deporte, dijo:</w:t>
      </w:r>
      <w:r w:rsidRPr="00367AE2">
        <w:rPr>
          <w:rFonts w:cs="Arial"/>
          <w:color w:val="000000"/>
          <w:spacing w:val="-2"/>
          <w:sz w:val="20"/>
          <w:lang w:val="es-ES"/>
        </w:rPr>
        <w:t xml:space="preserve"> </w:t>
      </w:r>
      <w:r w:rsidRPr="00367AE2">
        <w:rPr>
          <w:rFonts w:cs="Arial"/>
          <w:i/>
          <w:iCs/>
          <w:color w:val="000000"/>
          <w:spacing w:val="-2"/>
          <w:sz w:val="20"/>
          <w:shd w:val="clear" w:color="auto" w:fill="FFFFFF"/>
          <w:lang w:val="es-ES"/>
        </w:rPr>
        <w:t>“Felicito a todos los ganadores del Premio Unión Europea de Patrimonio Cultural/Premios Europa Nostra 2018 por sus importantes logros. Al mostrar y promover el patrimonio cultural en todas sus diversas formas, serán una fuente de inspiración para otros y ayudarán a construir puentes entre gentes de distintos orígenes. Esto es lo que significa el Año Europeo del Patrimonio Cultural y esta es la razón de que la ceremonia de este año sea especialmente importante. Cuando finalice el Año Europeo, la Comisión presentará un Plan de Acción para el Patrimonio Cultural con el fin de asegurar que nuestro compromiso común de preservar el patrimonio cultural siga siendo una prioridad esencial de la agenda política de la Unión Europea.”</w:t>
      </w:r>
    </w:p>
    <w:p w:rsidR="00457A00" w:rsidRPr="00367AE2" w:rsidRDefault="00457A00" w:rsidP="00367AE2">
      <w:pPr>
        <w:jc w:val="both"/>
        <w:rPr>
          <w:rFonts w:cs="Arial"/>
          <w:color w:val="000000"/>
          <w:spacing w:val="-2"/>
          <w:sz w:val="20"/>
          <w:lang w:val="es-ES"/>
        </w:rPr>
      </w:pPr>
    </w:p>
    <w:p w:rsidR="00457A00" w:rsidRPr="00367AE2" w:rsidRDefault="00457A00" w:rsidP="00367AE2">
      <w:pPr>
        <w:ind w:right="57"/>
        <w:jc w:val="both"/>
        <w:rPr>
          <w:rFonts w:cs="Arial"/>
          <w:color w:val="000000"/>
          <w:sz w:val="20"/>
          <w:lang w:val="es-ES"/>
        </w:rPr>
      </w:pPr>
      <w:r w:rsidRPr="00367AE2">
        <w:rPr>
          <w:rFonts w:cs="Arial"/>
          <w:color w:val="000000"/>
          <w:sz w:val="20"/>
          <w:lang w:val="es-ES"/>
        </w:rPr>
        <w:t>La Ceremonia de los Premios contó con la asistencia de unas 1,000 personas, incluyendo a destacadas  autoridades de las Instituciones de la Unión Europea y de los Estados miembros, así como a representantes de organizaciones de patrimonio cultural de toda Europa.</w:t>
      </w:r>
    </w:p>
    <w:p w:rsidR="00457A00" w:rsidRPr="00367AE2" w:rsidRDefault="00457A00" w:rsidP="00367AE2">
      <w:pPr>
        <w:ind w:right="57"/>
        <w:jc w:val="both"/>
        <w:rPr>
          <w:rFonts w:cs="Arial"/>
          <w:color w:val="000000"/>
          <w:sz w:val="20"/>
          <w:lang w:val="es-ES"/>
        </w:rPr>
      </w:pPr>
    </w:p>
    <w:p w:rsidR="00457A00" w:rsidRPr="00367AE2" w:rsidRDefault="00457A00" w:rsidP="00367AE2">
      <w:pPr>
        <w:jc w:val="both"/>
        <w:rPr>
          <w:rFonts w:cs="Arial"/>
          <w:color w:val="000000"/>
          <w:sz w:val="20"/>
          <w:lang w:val="es-ES"/>
        </w:rPr>
      </w:pPr>
      <w:r w:rsidRPr="00367AE2">
        <w:rPr>
          <w:rFonts w:cs="Arial"/>
          <w:sz w:val="20"/>
          <w:lang w:val="es-ES" w:eastAsia="en-US"/>
        </w:rPr>
        <w:t xml:space="preserve">La </w:t>
      </w:r>
      <w:hyperlink r:id="rId21" w:history="1">
        <w:r w:rsidRPr="00367AE2">
          <w:rPr>
            <w:rStyle w:val="Hyperlink"/>
            <w:rFonts w:cs="Arial"/>
            <w:sz w:val="20"/>
            <w:lang w:val="es-ES"/>
          </w:rPr>
          <w:t>Cumbre de Patrimonio Cultural Europeo</w:t>
        </w:r>
      </w:hyperlink>
      <w:r w:rsidRPr="00367AE2">
        <w:rPr>
          <w:rFonts w:cs="Arial"/>
          <w:color w:val="000000"/>
          <w:sz w:val="20"/>
          <w:lang w:val="es-ES"/>
        </w:rPr>
        <w:t xml:space="preserve"> </w:t>
      </w:r>
      <w:r w:rsidRPr="00367AE2">
        <w:rPr>
          <w:rFonts w:cs="Arial"/>
          <w:b/>
          <w:i/>
          <w:color w:val="000000"/>
          <w:sz w:val="20"/>
          <w:lang w:val="es-ES"/>
        </w:rPr>
        <w:t>“Compartiendo Patrimonio Cultural – Compartiendo valores”</w:t>
      </w:r>
      <w:r w:rsidRPr="00367AE2">
        <w:rPr>
          <w:rFonts w:cs="Arial"/>
          <w:color w:val="000000"/>
          <w:sz w:val="20"/>
          <w:lang w:val="es-ES" w:eastAsia="en-US"/>
        </w:rPr>
        <w:t xml:space="preserve"> está copatrocinada por el Comité Alemán de Patrimonio Cultural (DNK), la Fundación del Patrimonio Cultural Prusiano (SPK) y Europa Nostra. Cuenta con el apoyo de la Comisión Europea, el Comisionado del Gobierno Federal Alemán para la Cultura y los Medios de Comunicación y del Departamento del Senado de Berlín para Asuntos Culturales y Europa, así como de numerosos asociados alemanes y europeos y patrocinadores privados.</w:t>
      </w:r>
    </w:p>
    <w:p w:rsidR="00457A00" w:rsidRPr="00FD507A" w:rsidRDefault="00457A00" w:rsidP="00892014">
      <w:pPr>
        <w:ind w:right="57"/>
        <w:jc w:val="both"/>
        <w:rPr>
          <w:rFonts w:cs="Arial"/>
          <w:color w:val="000000"/>
          <w:sz w:val="20"/>
          <w:lang w:val="es-ES"/>
        </w:rPr>
      </w:pPr>
      <w:r w:rsidRPr="00FD507A">
        <w:rPr>
          <w:rFonts w:cs="Arial"/>
          <w:color w:val="000000"/>
          <w:sz w:val="20"/>
          <w:lang w:val="es-ES" w:eastAsia="en-US"/>
        </w:rPr>
        <w:t xml:space="preserve"> </w:t>
      </w:r>
    </w:p>
    <w:p w:rsidR="00457A00" w:rsidRPr="00FD507A" w:rsidRDefault="00457A00" w:rsidP="00D47DC0">
      <w:pPr>
        <w:pStyle w:val="5Normal"/>
        <w:spacing w:after="0"/>
        <w:jc w:val="both"/>
        <w:rPr>
          <w:rFonts w:cs="Arial"/>
          <w:b/>
          <w:sz w:val="20"/>
          <w:lang w:val="es-ES"/>
        </w:rPr>
      </w:pPr>
    </w:p>
    <w:p w:rsidR="00457A00" w:rsidRPr="00FD507A" w:rsidRDefault="006D471E" w:rsidP="00D47DC0">
      <w:pPr>
        <w:jc w:val="both"/>
        <w:rPr>
          <w:b/>
          <w:lang w:val="es-ES"/>
        </w:rPr>
      </w:pPr>
      <w:hyperlink r:id="rId22" w:history="1">
        <w:r w:rsidR="00457A00" w:rsidRPr="00FD507A">
          <w:rPr>
            <w:rStyle w:val="Hyperlink"/>
            <w:b/>
            <w:sz w:val="20"/>
            <w:lang w:val="es-ES"/>
          </w:rPr>
          <w:t>FOTOS DE LA CEREMONIA</w:t>
        </w:r>
      </w:hyperlink>
      <w:r w:rsidR="00457A00" w:rsidRPr="00FD507A">
        <w:rPr>
          <w:i/>
          <w:color w:val="000000"/>
          <w:sz w:val="20"/>
          <w:lang w:val="es-ES"/>
        </w:rPr>
        <w:t xml:space="preserve"> </w:t>
      </w:r>
      <w:r w:rsidR="00367AE2">
        <w:rPr>
          <w:i/>
          <w:color w:val="000000"/>
          <w:sz w:val="20"/>
          <w:lang w:val="es-ES"/>
        </w:rPr>
        <w:tab/>
      </w:r>
      <w:r w:rsidR="00367AE2">
        <w:rPr>
          <w:i/>
          <w:color w:val="000000"/>
          <w:sz w:val="20"/>
          <w:lang w:val="es-ES"/>
        </w:rPr>
        <w:tab/>
      </w:r>
      <w:r w:rsidR="00367AE2">
        <w:rPr>
          <w:i/>
          <w:color w:val="000000"/>
          <w:sz w:val="20"/>
          <w:lang w:val="es-ES"/>
        </w:rPr>
        <w:tab/>
      </w:r>
      <w:hyperlink r:id="rId23" w:history="1">
        <w:r w:rsidR="00457A00" w:rsidRPr="00FD507A">
          <w:rPr>
            <w:rStyle w:val="Hyperlink"/>
            <w:b/>
            <w:sz w:val="20"/>
            <w:lang w:val="es-ES"/>
          </w:rPr>
          <w:t>VIDEOS DE LA CEREMONIA</w:t>
        </w:r>
      </w:hyperlink>
    </w:p>
    <w:p w:rsidR="00367AE2" w:rsidRDefault="00457A00" w:rsidP="00367AE2">
      <w:pPr>
        <w:jc w:val="both"/>
        <w:rPr>
          <w:i/>
          <w:color w:val="000000"/>
          <w:sz w:val="20"/>
        </w:rPr>
      </w:pPr>
      <w:r w:rsidRPr="00FD507A">
        <w:rPr>
          <w:i/>
          <w:color w:val="000000"/>
          <w:sz w:val="20"/>
        </w:rPr>
        <w:t>Estarán pronto disponibles</w:t>
      </w:r>
      <w:r w:rsidR="00367AE2">
        <w:rPr>
          <w:i/>
          <w:color w:val="000000"/>
          <w:sz w:val="20"/>
        </w:rPr>
        <w:tab/>
      </w:r>
      <w:r w:rsidR="00367AE2">
        <w:rPr>
          <w:i/>
          <w:color w:val="000000"/>
          <w:sz w:val="20"/>
        </w:rPr>
        <w:tab/>
      </w:r>
      <w:r w:rsidR="00367AE2">
        <w:rPr>
          <w:i/>
          <w:color w:val="000000"/>
          <w:sz w:val="20"/>
        </w:rPr>
        <w:tab/>
      </w:r>
      <w:r w:rsidR="00367AE2">
        <w:rPr>
          <w:i/>
          <w:color w:val="000000"/>
          <w:sz w:val="20"/>
        </w:rPr>
        <w:tab/>
      </w:r>
      <w:r w:rsidR="00367AE2" w:rsidRPr="00FD507A">
        <w:rPr>
          <w:i/>
          <w:color w:val="000000"/>
          <w:sz w:val="20"/>
        </w:rPr>
        <w:t>Estarán pronto disponibles</w:t>
      </w:r>
    </w:p>
    <w:p w:rsidR="00457A00" w:rsidRDefault="00457A00" w:rsidP="00D47DC0">
      <w:pPr>
        <w:jc w:val="both"/>
        <w:rPr>
          <w:i/>
          <w:color w:val="000000"/>
          <w:sz w:val="20"/>
        </w:rPr>
      </w:pPr>
    </w:p>
    <w:p w:rsidR="00457A00" w:rsidRDefault="00457A00" w:rsidP="00EE4B02">
      <w:pPr>
        <w:pStyle w:val="5Normal"/>
        <w:spacing w:after="0"/>
        <w:jc w:val="both"/>
        <w:rPr>
          <w:rFonts w:cs="Arial"/>
          <w:color w:val="000000"/>
          <w:sz w:val="20"/>
        </w:rPr>
      </w:pPr>
    </w:p>
    <w:p w:rsidR="00457A00" w:rsidRPr="00EE4B02" w:rsidRDefault="00457A00" w:rsidP="00EE4B02">
      <w:pPr>
        <w:pStyle w:val="5Normal"/>
        <w:spacing w:after="0"/>
        <w:jc w:val="both"/>
        <w:rPr>
          <w:rFonts w:cs="Arial"/>
          <w:color w:val="000000"/>
          <w:sz w:val="20"/>
        </w:rPr>
      </w:pPr>
    </w:p>
    <w:tbl>
      <w:tblPr>
        <w:tblW w:w="14923" w:type="dxa"/>
        <w:tblInd w:w="108" w:type="dxa"/>
        <w:tblLook w:val="00A0" w:firstRow="1" w:lastRow="0" w:firstColumn="1" w:lastColumn="0" w:noHBand="0" w:noVBand="0"/>
      </w:tblPr>
      <w:tblGrid>
        <w:gridCol w:w="5850"/>
        <w:gridCol w:w="4140"/>
        <w:gridCol w:w="4933"/>
      </w:tblGrid>
      <w:tr w:rsidR="00457A00" w:rsidRPr="003D7620" w:rsidTr="001733D0">
        <w:trPr>
          <w:trHeight w:val="2907"/>
        </w:trPr>
        <w:tc>
          <w:tcPr>
            <w:tcW w:w="5850" w:type="dxa"/>
          </w:tcPr>
          <w:p w:rsidR="00457A00" w:rsidRPr="0032726C" w:rsidRDefault="00457A00" w:rsidP="001733D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b/>
                <w:color w:val="000000"/>
                <w:sz w:val="20"/>
                <w:lang w:val="it-IT" w:eastAsia="ar-SA"/>
              </w:rPr>
            </w:pPr>
            <w:r w:rsidRPr="0032726C">
              <w:rPr>
                <w:rFonts w:cs="Arial"/>
                <w:b/>
                <w:color w:val="000000"/>
                <w:sz w:val="20"/>
                <w:lang w:val="it-IT" w:eastAsia="ar-SA"/>
              </w:rPr>
              <w:t>CONTACTOS</w:t>
            </w:r>
          </w:p>
          <w:p w:rsidR="00457A00" w:rsidRDefault="00457A00" w:rsidP="001733D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b/>
                <w:sz w:val="20"/>
                <w:lang w:val="pt-PT" w:eastAsia="en-US"/>
              </w:rPr>
            </w:pPr>
          </w:p>
          <w:p w:rsidR="00457A00" w:rsidRPr="0032726C" w:rsidRDefault="00457A00" w:rsidP="001733D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b/>
                <w:color w:val="000000"/>
                <w:sz w:val="20"/>
                <w:lang w:val="pt-PT" w:eastAsia="en-US"/>
              </w:rPr>
            </w:pPr>
            <w:r w:rsidRPr="0032726C">
              <w:rPr>
                <w:rFonts w:cs="Arial"/>
                <w:b/>
                <w:sz w:val="20"/>
                <w:lang w:val="pt-PT" w:eastAsia="en-US"/>
              </w:rPr>
              <w:t>Europa Nostra</w:t>
            </w:r>
          </w:p>
          <w:p w:rsidR="00457A00" w:rsidRPr="0032726C" w:rsidRDefault="00457A00" w:rsidP="001733D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color w:val="000000"/>
                <w:sz w:val="20"/>
                <w:lang w:val="pt-PT" w:eastAsia="ar-SA"/>
              </w:rPr>
            </w:pPr>
            <w:r w:rsidRPr="0032726C">
              <w:rPr>
                <w:rFonts w:cs="Arial"/>
                <w:color w:val="000000"/>
                <w:sz w:val="20"/>
                <w:lang w:val="pt-PT" w:eastAsia="en-US"/>
              </w:rPr>
              <w:t xml:space="preserve">Joana Pinheiro, </w:t>
            </w:r>
            <w:r w:rsidRPr="0032726C">
              <w:rPr>
                <w:rFonts w:cs="Arial"/>
                <w:color w:val="000000"/>
                <w:sz w:val="20"/>
                <w:lang w:val="pt-PT" w:eastAsia="ar-SA"/>
              </w:rPr>
              <w:t>jp@europanostra.org</w:t>
            </w:r>
          </w:p>
          <w:p w:rsidR="00457A00" w:rsidRPr="0032726C" w:rsidRDefault="00457A00" w:rsidP="001733D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bCs/>
                <w:smallCaps/>
                <w:noProof/>
                <w:sz w:val="20"/>
                <w:lang w:val="pt-PT" w:eastAsia="ar-SA"/>
              </w:rPr>
            </w:pPr>
            <w:r w:rsidRPr="0032726C">
              <w:rPr>
                <w:rFonts w:cs="Arial"/>
                <w:sz w:val="20"/>
                <w:lang w:val="pt-PT" w:eastAsia="ar-SA"/>
              </w:rPr>
              <w:t>T. +</w:t>
            </w:r>
            <w:r w:rsidRPr="0032726C">
              <w:rPr>
                <w:rFonts w:cs="Arial"/>
                <w:bCs/>
                <w:smallCaps/>
                <w:noProof/>
                <w:sz w:val="20"/>
                <w:lang w:val="pt-PT" w:eastAsia="ar-SA"/>
              </w:rPr>
              <w:t xml:space="preserve">31 70 302 40 55; M. </w:t>
            </w:r>
            <w:r w:rsidRPr="0032726C">
              <w:rPr>
                <w:rFonts w:cs="Arial"/>
                <w:sz w:val="20"/>
                <w:lang w:val="pt-PT" w:eastAsia="ar-SA"/>
              </w:rPr>
              <w:t>+</w:t>
            </w:r>
            <w:r w:rsidRPr="0032726C">
              <w:rPr>
                <w:rFonts w:cs="Arial"/>
                <w:bCs/>
                <w:smallCaps/>
                <w:noProof/>
                <w:sz w:val="20"/>
                <w:lang w:val="pt-PT" w:eastAsia="ar-SA"/>
              </w:rPr>
              <w:t>31 6 34 36 59 85</w:t>
            </w:r>
          </w:p>
          <w:p w:rsidR="00457A00" w:rsidRDefault="00457A00" w:rsidP="001733D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b/>
                <w:sz w:val="20"/>
                <w:lang w:val="es-ES" w:eastAsia="ar-SA"/>
              </w:rPr>
            </w:pPr>
          </w:p>
          <w:p w:rsidR="00457A00" w:rsidRPr="0032726C" w:rsidRDefault="00457A00" w:rsidP="001733D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b/>
                <w:sz w:val="20"/>
                <w:lang w:val="es-ES" w:eastAsia="ar-SA"/>
              </w:rPr>
            </w:pPr>
            <w:r w:rsidRPr="0032726C">
              <w:rPr>
                <w:rFonts w:cs="Arial"/>
                <w:b/>
                <w:sz w:val="20"/>
                <w:lang w:val="es-ES" w:eastAsia="ar-SA"/>
              </w:rPr>
              <w:t xml:space="preserve">Comisión Europea </w:t>
            </w:r>
          </w:p>
          <w:p w:rsidR="00457A00" w:rsidRPr="0032726C" w:rsidRDefault="00457A00" w:rsidP="001733D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sz w:val="20"/>
                <w:lang w:val="pt-PT"/>
              </w:rPr>
            </w:pPr>
            <w:r w:rsidRPr="0032726C">
              <w:rPr>
                <w:rFonts w:cs="Arial"/>
                <w:sz w:val="20"/>
                <w:lang w:val="pt-PT"/>
              </w:rPr>
              <w:t xml:space="preserve">Nathalie Vandystadt </w:t>
            </w:r>
          </w:p>
          <w:p w:rsidR="00457A00" w:rsidRPr="0032726C" w:rsidRDefault="00457A00" w:rsidP="001733D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Style w:val="Hyperlink"/>
                <w:rFonts w:cs="Arial"/>
                <w:color w:val="000000"/>
                <w:sz w:val="20"/>
                <w:lang w:val="pt-PT"/>
              </w:rPr>
            </w:pPr>
            <w:r w:rsidRPr="0032726C">
              <w:rPr>
                <w:rFonts w:cs="Arial"/>
                <w:sz w:val="20"/>
                <w:lang w:val="pt-PT"/>
              </w:rPr>
              <w:t xml:space="preserve">nathalie.vandystadt@ec.europa.eu, </w:t>
            </w:r>
            <w:hyperlink r:id="rId24" w:tgtFrame="_blank" w:history="1">
              <w:r w:rsidRPr="00EE4B02">
                <w:rPr>
                  <w:rStyle w:val="Hyperlink"/>
                  <w:rFonts w:cs="Arial"/>
                  <w:color w:val="000000"/>
                  <w:sz w:val="20"/>
                  <w:u w:val="none"/>
                  <w:lang w:val="pt-PT"/>
                </w:rPr>
                <w:t>+32 2 2967083</w:t>
              </w:r>
            </w:hyperlink>
          </w:p>
          <w:p w:rsidR="00457A00" w:rsidRDefault="00457A00" w:rsidP="001733D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b/>
                <w:sz w:val="20"/>
                <w:lang w:val="pt-PT" w:eastAsia="ar-SA"/>
              </w:rPr>
            </w:pPr>
          </w:p>
          <w:p w:rsidR="00457A00" w:rsidRPr="0032726C" w:rsidRDefault="00457A00" w:rsidP="001733D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b/>
                <w:sz w:val="20"/>
                <w:lang w:val="pt-PT" w:eastAsia="ar-SA"/>
              </w:rPr>
            </w:pPr>
            <w:r w:rsidRPr="0032726C">
              <w:rPr>
                <w:rFonts w:cs="Arial"/>
                <w:b/>
                <w:sz w:val="20"/>
                <w:lang w:val="pt-PT" w:eastAsia="ar-SA"/>
              </w:rPr>
              <w:t>Hispania Nostra</w:t>
            </w:r>
          </w:p>
          <w:p w:rsidR="00457A00" w:rsidRPr="0032726C" w:rsidRDefault="00457A00" w:rsidP="001733D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sz w:val="20"/>
                <w:lang w:val="pt-PT" w:eastAsia="ar-SA"/>
              </w:rPr>
            </w:pPr>
            <w:r w:rsidRPr="0032726C">
              <w:rPr>
                <w:rFonts w:cs="Arial"/>
                <w:sz w:val="20"/>
                <w:lang w:val="pt-PT" w:eastAsia="ar-SA"/>
              </w:rPr>
              <w:t>Representante de Europa Nostra en España</w:t>
            </w:r>
          </w:p>
          <w:p w:rsidR="00457A00" w:rsidRPr="0032726C" w:rsidRDefault="00457A00" w:rsidP="001733D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sz w:val="20"/>
                <w:lang w:val="pt-PT" w:eastAsia="ar-SA"/>
              </w:rPr>
            </w:pPr>
            <w:r w:rsidRPr="0032726C">
              <w:rPr>
                <w:rFonts w:cs="Arial"/>
                <w:sz w:val="20"/>
                <w:lang w:val="es-ES" w:eastAsia="ar-SA"/>
              </w:rPr>
              <w:t>María Chapa, secretaria</w:t>
            </w:r>
            <w:r w:rsidRPr="0032726C">
              <w:rPr>
                <w:rFonts w:cs="Arial"/>
                <w:sz w:val="20"/>
                <w:lang w:val="pt-PT" w:eastAsia="ar-SA"/>
              </w:rPr>
              <w:t xml:space="preserve">@hispanianostra.org </w:t>
            </w:r>
          </w:p>
          <w:p w:rsidR="00457A00" w:rsidRDefault="00457A00" w:rsidP="00EE4B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sz w:val="20"/>
                <w:lang w:val="es-ES" w:eastAsia="ar-SA"/>
              </w:rPr>
            </w:pPr>
            <w:r w:rsidRPr="0032726C">
              <w:rPr>
                <w:rFonts w:cs="Arial"/>
                <w:sz w:val="20"/>
                <w:lang w:val="es-ES" w:eastAsia="ar-SA"/>
              </w:rPr>
              <w:t xml:space="preserve">91 5424135, </w:t>
            </w:r>
            <w:r w:rsidRPr="0032726C">
              <w:rPr>
                <w:rFonts w:cs="Arial"/>
                <w:sz w:val="20"/>
                <w:lang w:val="pt-PT" w:eastAsia="ar-SA"/>
              </w:rPr>
              <w:t xml:space="preserve"> </w:t>
            </w:r>
            <w:r w:rsidRPr="0032726C">
              <w:rPr>
                <w:rFonts w:cs="Arial"/>
                <w:sz w:val="20"/>
                <w:lang w:val="es-ES" w:eastAsia="ar-SA"/>
              </w:rPr>
              <w:t>676 487045</w:t>
            </w:r>
          </w:p>
          <w:p w:rsidR="00457A00" w:rsidRDefault="00457A00" w:rsidP="00EE4B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sz w:val="20"/>
                <w:lang w:val="es-ES" w:eastAsia="ar-SA"/>
              </w:rPr>
            </w:pPr>
          </w:p>
          <w:p w:rsidR="00457A00" w:rsidRDefault="00457A00" w:rsidP="00EE4B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color w:val="000000"/>
                <w:sz w:val="20"/>
                <w:lang w:val="pt-PT"/>
              </w:rPr>
            </w:pPr>
            <w:r w:rsidRPr="00EE4B02">
              <w:rPr>
                <w:rFonts w:cs="Arial"/>
                <w:b/>
                <w:bCs/>
                <w:color w:val="000000"/>
                <w:sz w:val="20"/>
                <w:lang w:val="pt-PT"/>
              </w:rPr>
              <w:t>Heredamiento de las Haciendas de Argual y Tazacorte</w:t>
            </w:r>
            <w:r w:rsidRPr="00EE4B02">
              <w:rPr>
                <w:rFonts w:cs="Arial"/>
                <w:color w:val="000000"/>
                <w:sz w:val="20"/>
                <w:lang w:val="pt-PT"/>
              </w:rPr>
              <w:t xml:space="preserve"> </w:t>
            </w:r>
          </w:p>
          <w:p w:rsidR="00457A00" w:rsidRDefault="00457A00" w:rsidP="00EE4B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color w:val="000000"/>
                <w:spacing w:val="-2"/>
                <w:sz w:val="20"/>
                <w:lang w:val="pt-PT"/>
              </w:rPr>
            </w:pPr>
            <w:r w:rsidRPr="00EE4B02">
              <w:rPr>
                <w:rFonts w:cs="Arial"/>
                <w:color w:val="000000"/>
                <w:spacing w:val="-2"/>
                <w:sz w:val="20"/>
                <w:lang w:val="pt-PT"/>
              </w:rPr>
              <w:t xml:space="preserve">Mrs. Edelmira Luis Brito, info@hhat.es, </w:t>
            </w:r>
          </w:p>
          <w:p w:rsidR="00457A00" w:rsidRPr="00EE4B02" w:rsidRDefault="00457A00" w:rsidP="00EE4B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sz w:val="20"/>
                <w:lang w:val="es-ES" w:eastAsia="ar-SA"/>
              </w:rPr>
            </w:pPr>
            <w:r w:rsidRPr="00EE4B02">
              <w:rPr>
                <w:rFonts w:cs="Arial"/>
                <w:color w:val="000000"/>
                <w:spacing w:val="-2"/>
                <w:sz w:val="20"/>
                <w:lang w:val="pt-PT"/>
              </w:rPr>
              <w:t>+34 922460350, +34 676312670</w:t>
            </w:r>
          </w:p>
          <w:p w:rsidR="00457A00" w:rsidRDefault="00457A00" w:rsidP="001733D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b/>
                <w:bCs/>
                <w:color w:val="000000"/>
                <w:sz w:val="20"/>
                <w:lang w:val="pt-PT"/>
              </w:rPr>
            </w:pPr>
          </w:p>
          <w:p w:rsidR="00457A00" w:rsidRPr="0032726C" w:rsidRDefault="00457A00" w:rsidP="001733D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right="162"/>
              <w:jc w:val="both"/>
              <w:rPr>
                <w:rFonts w:cs="Arial"/>
                <w:sz w:val="20"/>
                <w:lang w:val="it-IT" w:eastAsia="ar-SA"/>
              </w:rPr>
            </w:pPr>
          </w:p>
        </w:tc>
        <w:tc>
          <w:tcPr>
            <w:tcW w:w="4140" w:type="dxa"/>
          </w:tcPr>
          <w:p w:rsidR="00457A00" w:rsidRPr="0032726C" w:rsidRDefault="00457A00" w:rsidP="00367AE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72"/>
              <w:jc w:val="both"/>
              <w:rPr>
                <w:rFonts w:cs="Arial"/>
                <w:b/>
                <w:sz w:val="20"/>
                <w:lang w:val="es-ES" w:eastAsia="ar-SA"/>
              </w:rPr>
            </w:pPr>
            <w:r w:rsidRPr="0032726C">
              <w:rPr>
                <w:rFonts w:cs="Arial"/>
                <w:b/>
                <w:sz w:val="20"/>
                <w:lang w:val="es-ES" w:eastAsia="ar-SA"/>
              </w:rPr>
              <w:t>MÁS INFORMACIÓN</w:t>
            </w:r>
          </w:p>
          <w:p w:rsidR="00457A00" w:rsidRPr="00ED245E" w:rsidRDefault="006D471E" w:rsidP="00367AE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72"/>
              <w:jc w:val="both"/>
              <w:rPr>
                <w:rFonts w:cs="Arial"/>
                <w:sz w:val="20"/>
                <w:lang w:val="de-DE" w:eastAsia="ar-SA"/>
              </w:rPr>
            </w:pPr>
            <w:hyperlink r:id="rId25" w:history="1">
              <w:r w:rsidR="00457A00" w:rsidRPr="00ED245E">
                <w:rPr>
                  <w:rStyle w:val="Hyperlink"/>
                  <w:rFonts w:cs="Arial"/>
                  <w:sz w:val="20"/>
                  <w:lang w:val="de-DE" w:eastAsia="ar-SA"/>
                </w:rPr>
                <w:t>www.europanostra.org</w:t>
              </w:r>
            </w:hyperlink>
          </w:p>
          <w:p w:rsidR="00457A00" w:rsidRDefault="00457A00" w:rsidP="00367AE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72"/>
              <w:rPr>
                <w:rFonts w:cs="Arial"/>
                <w:sz w:val="20"/>
                <w:lang w:val="es-ES" w:eastAsia="ar-SA"/>
              </w:rPr>
            </w:pPr>
          </w:p>
          <w:p w:rsidR="00457A00" w:rsidRPr="0032726C" w:rsidRDefault="00457A00" w:rsidP="00367AE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72"/>
              <w:rPr>
                <w:rFonts w:cs="Arial"/>
                <w:sz w:val="20"/>
                <w:lang w:val="es-ES" w:eastAsia="ar-SA"/>
              </w:rPr>
            </w:pPr>
            <w:r w:rsidRPr="0032726C">
              <w:rPr>
                <w:rFonts w:cs="Arial"/>
                <w:sz w:val="20"/>
                <w:lang w:val="es-ES" w:eastAsia="ar-SA"/>
              </w:rPr>
              <w:t>Acerca de cada proyecto ganador:</w:t>
            </w:r>
          </w:p>
          <w:p w:rsidR="00457A00" w:rsidRPr="0032726C" w:rsidRDefault="006D471E" w:rsidP="00367AE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72"/>
              <w:rPr>
                <w:rFonts w:cs="Arial"/>
                <w:color w:val="000000"/>
                <w:sz w:val="20"/>
                <w:lang w:val="en-US" w:eastAsia="ar-SA"/>
              </w:rPr>
            </w:pPr>
            <w:hyperlink r:id="rId26" w:history="1">
              <w:r w:rsidR="00457A00" w:rsidRPr="0032726C">
                <w:rPr>
                  <w:rStyle w:val="Hyperlink"/>
                  <w:rFonts w:cs="Arial"/>
                  <w:sz w:val="20"/>
                  <w:lang w:val="en-US" w:eastAsia="ar-SA"/>
                </w:rPr>
                <w:t>information and jury’s comments</w:t>
              </w:r>
            </w:hyperlink>
            <w:r w:rsidR="00457A00" w:rsidRPr="0032726C">
              <w:rPr>
                <w:rFonts w:cs="Arial"/>
                <w:color w:val="000000"/>
                <w:sz w:val="20"/>
                <w:lang w:val="en-US" w:eastAsia="ar-SA"/>
              </w:rPr>
              <w:t xml:space="preserve">, </w:t>
            </w:r>
          </w:p>
          <w:p w:rsidR="00457A00" w:rsidRPr="0032726C" w:rsidRDefault="006D471E" w:rsidP="00367AE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72"/>
              <w:rPr>
                <w:rStyle w:val="Hyperlink"/>
                <w:rFonts w:cs="Arial"/>
                <w:sz w:val="20"/>
                <w:lang w:val="en-US" w:eastAsia="ar-SA"/>
              </w:rPr>
            </w:pPr>
            <w:hyperlink r:id="rId27" w:history="1">
              <w:r w:rsidR="00457A00" w:rsidRPr="0032726C">
                <w:rPr>
                  <w:rStyle w:val="Hyperlink"/>
                  <w:rFonts w:cs="Arial"/>
                  <w:sz w:val="20"/>
                  <w:lang w:val="en-US" w:eastAsia="ar-SA"/>
                </w:rPr>
                <w:t>high-resolution photos</w:t>
              </w:r>
            </w:hyperlink>
            <w:r w:rsidR="00457A00" w:rsidRPr="0032726C">
              <w:rPr>
                <w:rFonts w:cs="Arial"/>
                <w:color w:val="000000"/>
                <w:sz w:val="20"/>
                <w:lang w:val="en-US" w:eastAsia="ar-SA"/>
              </w:rPr>
              <w:t xml:space="preserve"> and </w:t>
            </w:r>
            <w:hyperlink r:id="rId28" w:history="1">
              <w:r w:rsidR="00457A00" w:rsidRPr="0032726C">
                <w:rPr>
                  <w:rStyle w:val="Hyperlink"/>
                  <w:rFonts w:cs="Arial"/>
                  <w:sz w:val="20"/>
                  <w:lang w:val="en-US" w:eastAsia="ar-SA"/>
                </w:rPr>
                <w:t>videos</w:t>
              </w:r>
            </w:hyperlink>
          </w:p>
          <w:p w:rsidR="00457A00" w:rsidRPr="0032726C" w:rsidRDefault="00457A00" w:rsidP="00367AE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72"/>
              <w:jc w:val="both"/>
              <w:rPr>
                <w:rFonts w:cs="Arial"/>
                <w:b/>
                <w:sz w:val="20"/>
                <w:lang w:val="en-US" w:eastAsia="ar-SA"/>
              </w:rPr>
            </w:pPr>
          </w:p>
          <w:p w:rsidR="00457A00" w:rsidRPr="0032726C" w:rsidRDefault="006D471E" w:rsidP="00367AE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72"/>
              <w:rPr>
                <w:rFonts w:cs="Arial"/>
                <w:sz w:val="20"/>
                <w:lang w:eastAsia="ar-SA"/>
              </w:rPr>
            </w:pPr>
            <w:hyperlink r:id="rId29" w:history="1">
              <w:r w:rsidR="00457A00" w:rsidRPr="0032726C">
                <w:rPr>
                  <w:rStyle w:val="Hyperlink"/>
                  <w:rFonts w:cs="Arial"/>
                  <w:sz w:val="20"/>
                </w:rPr>
                <w:t>Creative Europe</w:t>
              </w:r>
              <w:r w:rsidR="00457A00" w:rsidRPr="0032726C">
                <w:rPr>
                  <w:rStyle w:val="Hyperlink"/>
                  <w:rFonts w:cs="Arial"/>
                  <w:spacing w:val="-2"/>
                  <w:sz w:val="20"/>
                </w:rPr>
                <w:t xml:space="preserve"> website</w:t>
              </w:r>
            </w:hyperlink>
            <w:r w:rsidR="00457A00" w:rsidRPr="0032726C">
              <w:rPr>
                <w:rFonts w:cs="Arial"/>
                <w:sz w:val="20"/>
                <w:lang w:eastAsia="ar-SA"/>
              </w:rPr>
              <w:t xml:space="preserve"> </w:t>
            </w:r>
          </w:p>
          <w:p w:rsidR="00457A00" w:rsidRPr="00642331" w:rsidRDefault="006D471E" w:rsidP="00367AE2">
            <w:pPr>
              <w:shd w:val="clear" w:color="auto" w:fill="FFFFFF"/>
              <w:tabs>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ind w:left="72"/>
              <w:rPr>
                <w:rFonts w:cs="Arial"/>
                <w:color w:val="222222"/>
                <w:sz w:val="20"/>
                <w:shd w:val="clear" w:color="auto" w:fill="FFFFFF"/>
              </w:rPr>
            </w:pPr>
            <w:hyperlink r:id="rId30" w:history="1">
              <w:r w:rsidR="00457A00" w:rsidRPr="00642331">
                <w:rPr>
                  <w:rStyle w:val="Hyperlink"/>
                  <w:rFonts w:cs="Arial"/>
                  <w:sz w:val="20"/>
                  <w:shd w:val="clear" w:color="auto" w:fill="FFFFFF"/>
                </w:rPr>
                <w:t>Commissioner Navracsics website</w:t>
              </w:r>
            </w:hyperlink>
          </w:p>
          <w:p w:rsidR="00457A00" w:rsidRDefault="006D471E" w:rsidP="00367AE2">
            <w:pPr>
              <w:shd w:val="clear" w:color="auto" w:fill="FFFFFF"/>
              <w:ind w:left="72"/>
              <w:rPr>
                <w:rFonts w:cs="Arial"/>
                <w:color w:val="222222"/>
                <w:sz w:val="20"/>
                <w:shd w:val="clear" w:color="auto" w:fill="FFFFFF"/>
              </w:rPr>
            </w:pPr>
            <w:hyperlink r:id="rId31" w:history="1">
              <w:r w:rsidR="00457A00" w:rsidRPr="00642331">
                <w:rPr>
                  <w:rStyle w:val="Hyperlink"/>
                  <w:rFonts w:cs="Arial"/>
                  <w:sz w:val="20"/>
                  <w:shd w:val="clear" w:color="auto" w:fill="FFFFFF"/>
                </w:rPr>
                <w:t>EYCH 2018 website</w:t>
              </w:r>
            </w:hyperlink>
          </w:p>
          <w:p w:rsidR="00457A00" w:rsidRPr="0032726C" w:rsidRDefault="00457A00" w:rsidP="00367AE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72"/>
            </w:pPr>
          </w:p>
          <w:p w:rsidR="00457A00" w:rsidRPr="0032726C" w:rsidRDefault="006D471E" w:rsidP="00367AE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72"/>
              <w:rPr>
                <w:rFonts w:cs="Arial"/>
                <w:color w:val="0000FF"/>
                <w:sz w:val="20"/>
                <w:lang w:eastAsia="tr-TR"/>
              </w:rPr>
            </w:pPr>
            <w:hyperlink r:id="rId32" w:history="1">
              <w:r w:rsidR="00457A00" w:rsidRPr="0032726C">
                <w:rPr>
                  <w:rStyle w:val="Hyperlink"/>
                  <w:rFonts w:cs="Arial"/>
                  <w:sz w:val="20"/>
                  <w:lang w:eastAsia="tr-TR"/>
                </w:rPr>
                <w:t>www.hispanianostra.org</w:t>
              </w:r>
            </w:hyperlink>
          </w:p>
          <w:p w:rsidR="00457A00" w:rsidRPr="0032726C" w:rsidRDefault="00457A00" w:rsidP="00367AE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72"/>
              <w:rPr>
                <w:rFonts w:cs="Arial"/>
                <w:color w:val="0000FF"/>
                <w:sz w:val="20"/>
                <w:lang w:eastAsia="tr-TR"/>
              </w:rPr>
            </w:pPr>
          </w:p>
        </w:tc>
        <w:tc>
          <w:tcPr>
            <w:tcW w:w="4933" w:type="dxa"/>
          </w:tcPr>
          <w:p w:rsidR="00457A00" w:rsidRPr="003D7620" w:rsidRDefault="00457A00" w:rsidP="001733D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cs="Arial"/>
                <w:b/>
                <w:sz w:val="20"/>
                <w:lang w:val="en-US" w:eastAsia="ar-SA"/>
              </w:rPr>
            </w:pPr>
          </w:p>
        </w:tc>
      </w:tr>
    </w:tbl>
    <w:p w:rsidR="00457A00" w:rsidRPr="00EE4B02" w:rsidRDefault="00457A00" w:rsidP="00EE4B02">
      <w:pPr>
        <w:pStyle w:val="5Normal"/>
        <w:spacing w:after="0"/>
        <w:jc w:val="both"/>
        <w:rPr>
          <w:rFonts w:cs="Arial"/>
          <w:sz w:val="20"/>
          <w:lang w:val="de-DE"/>
        </w:rPr>
      </w:pPr>
    </w:p>
    <w:p w:rsidR="00457A00" w:rsidRPr="00987917" w:rsidRDefault="00457A00" w:rsidP="00EE4B02">
      <w:pPr>
        <w:pStyle w:val="5Normal"/>
        <w:spacing w:after="0"/>
        <w:jc w:val="both"/>
        <w:rPr>
          <w:b/>
          <w:bCs/>
          <w:lang w:val="pt-PT"/>
        </w:rPr>
      </w:pPr>
      <w:r w:rsidRPr="00987917">
        <w:rPr>
          <w:b/>
          <w:bCs/>
          <w:lang w:val="pt-PT"/>
        </w:rPr>
        <w:t>Heredamiento de las Haciendas de Argual y Tazacorte, La Palma,  Islas Canarias</w:t>
      </w:r>
    </w:p>
    <w:p w:rsidR="00457A00" w:rsidRPr="00974884" w:rsidRDefault="00457A00" w:rsidP="00EE4B02">
      <w:pPr>
        <w:pStyle w:val="Sous-titre1"/>
        <w:rPr>
          <w:b w:val="0"/>
          <w:sz w:val="20"/>
          <w:szCs w:val="20"/>
          <w:lang w:val="es-ES"/>
        </w:rPr>
      </w:pPr>
    </w:p>
    <w:p w:rsidR="00457A00" w:rsidRPr="00974884" w:rsidRDefault="00457A00" w:rsidP="00EE4B02">
      <w:pPr>
        <w:pStyle w:val="Sous-titre1"/>
        <w:rPr>
          <w:b w:val="0"/>
          <w:sz w:val="20"/>
          <w:szCs w:val="20"/>
          <w:lang w:val="es-ES"/>
        </w:rPr>
      </w:pPr>
      <w:r w:rsidRPr="00974884">
        <w:rPr>
          <w:b w:val="0"/>
          <w:sz w:val="20"/>
          <w:szCs w:val="20"/>
          <w:lang w:val="es-ES"/>
        </w:rPr>
        <w:t>El Heredamiento de las Haciendas de Argual y Tazacorte es una agrupación de propietarios de aguas privadas de las islas Canarias, cuyo patrimonio se remonta a 1502. Tras más de 500 años de historia, el agua y el entorno están ahora gestionados por 1.540 partícipes que trabajan sin ánimo de lucro. El agua, los montes, la tierra y los canales de riego de la Caldera de Taburiente pertenecen a esta comunidad. Tanto la captación y distribución del agua como la conservación del ecosistema han sido los dos ejes sobre los que ha girado la actividad de esta agrupación desde su constitución. Esto ha generado una verdadera cultura del agua, resaltando que es un recurso precioso y escaso.</w:t>
      </w:r>
    </w:p>
    <w:p w:rsidR="00457A00" w:rsidRPr="00974884" w:rsidRDefault="00457A00" w:rsidP="00EE4B02">
      <w:pPr>
        <w:pStyle w:val="5Normal"/>
        <w:spacing w:after="0"/>
        <w:rPr>
          <w:lang w:val="es-ES"/>
        </w:rPr>
      </w:pPr>
    </w:p>
    <w:p w:rsidR="00457A00" w:rsidRPr="00974884" w:rsidRDefault="00457A00" w:rsidP="00EE4B02">
      <w:pPr>
        <w:pStyle w:val="Sous-titre1"/>
        <w:rPr>
          <w:b w:val="0"/>
          <w:sz w:val="20"/>
          <w:szCs w:val="20"/>
          <w:lang w:val="es-ES"/>
        </w:rPr>
      </w:pPr>
      <w:r w:rsidRPr="00974884">
        <w:rPr>
          <w:b w:val="0"/>
          <w:sz w:val="20"/>
          <w:szCs w:val="20"/>
          <w:lang w:val="es-ES"/>
        </w:rPr>
        <w:t>El jurado elogió al Heredamiento de las Haciendas de Argual y Tazacorte por su "gestión histórica del agua durante más de cinco siglos y por la conservación y uso actuales del agua para la agricultura a través de una organización privada".</w:t>
      </w:r>
    </w:p>
    <w:p w:rsidR="00457A00" w:rsidRPr="00974884" w:rsidRDefault="00457A00" w:rsidP="00EE4B02">
      <w:pPr>
        <w:pStyle w:val="5Normal"/>
        <w:spacing w:after="0"/>
        <w:rPr>
          <w:lang w:val="es-ES"/>
        </w:rPr>
      </w:pPr>
    </w:p>
    <w:p w:rsidR="00457A00" w:rsidRPr="00974884" w:rsidRDefault="00457A00" w:rsidP="00EE4B02">
      <w:pPr>
        <w:pStyle w:val="Sous-titre1"/>
        <w:rPr>
          <w:b w:val="0"/>
          <w:sz w:val="20"/>
          <w:szCs w:val="20"/>
          <w:lang w:val="es-ES"/>
        </w:rPr>
      </w:pPr>
      <w:r w:rsidRPr="00974884">
        <w:rPr>
          <w:b w:val="0"/>
          <w:sz w:val="20"/>
          <w:szCs w:val="20"/>
          <w:lang w:val="es-ES"/>
        </w:rPr>
        <w:t xml:space="preserve">El agua y tierra de la Caldera de Taburiente, así como los ingenios azucareros de Argual y Tazacorte, se combinaron para formar un destacado paisaje en la isla. La Palma fue un importante centro productor de azúcar desde el siglo XVI y de exportación al mercado europeo. Los ingenios azucareros de Argual y Tazacorte transformaban la caña de azúcar que se cultivaba en los campos regados con el agua de La Caldera. Ello, a su vez, requería enormes cantidades de agua y leña. Aunque la tala de árboles y la cría de ganado podrían haber aportado beneficios económicos, los propietarios reconocieron que mantener el </w:t>
      </w:r>
      <w:r w:rsidRPr="00974884">
        <w:rPr>
          <w:b w:val="0"/>
          <w:sz w:val="20"/>
          <w:szCs w:val="20"/>
          <w:lang w:val="es-ES"/>
        </w:rPr>
        <w:lastRenderedPageBreak/>
        <w:t>arbolado era esencial para la conservación de los manantiales y fuentes y que eliminarlo hubiese sido dañino para todo el ecosistema. Esa destacada y temprana conciencia ecológica, presente durante más de 500 años, es la razón por la que la Caldera de Taburiente ha sobrevivido hasta el presente con sus recursos naturales intactos y que ha conducido a su declaración como parque nacional. Esta condición ayuda a preservar lo que es una topografía única, hogar de una rica variedad de flora y fauna, así como 2.500 de las explotaciones plataneras más productivas y comprometidas con el medio ambiente de la Unión Europea.</w:t>
      </w:r>
    </w:p>
    <w:p w:rsidR="00457A00" w:rsidRPr="00974884" w:rsidRDefault="00457A00" w:rsidP="00EE4B02">
      <w:pPr>
        <w:pStyle w:val="5Normal"/>
        <w:spacing w:after="0"/>
        <w:rPr>
          <w:lang w:val="es-ES"/>
        </w:rPr>
      </w:pPr>
    </w:p>
    <w:p w:rsidR="00457A00" w:rsidRPr="00974884" w:rsidRDefault="00457A00" w:rsidP="00EE4B02">
      <w:pPr>
        <w:pStyle w:val="Sous-titre1"/>
        <w:rPr>
          <w:b w:val="0"/>
          <w:sz w:val="20"/>
          <w:szCs w:val="20"/>
          <w:lang w:val="es-ES"/>
        </w:rPr>
      </w:pPr>
      <w:r w:rsidRPr="00974884">
        <w:rPr>
          <w:b w:val="0"/>
          <w:sz w:val="20"/>
          <w:szCs w:val="20"/>
          <w:lang w:val="es-ES"/>
        </w:rPr>
        <w:t>El sistema hidráulico tiene intereses sostenibles desde su creación. Las antiguas acequias de riego fueron reemplazadas a finales del siglo XX por una nueva red de riego que mide más de 100 kilómetros de longitud y que ayuda a reducir la pérdida de agua. Los canales y las redes de riego transportan el agua que discurre por gravedad, aprovechando los desniveles naturales sin necesidad de utilizar ningún otro tipo de energía. Además, desde 1933, dos centrales hidroeléctricas, emplearon la energía hidráulica para abastecer de electricidad al valle de Aridane a unos precios sociales, un verdadero hito en la producción de energías renovables en las islas Canarias.</w:t>
      </w:r>
    </w:p>
    <w:p w:rsidR="00457A00" w:rsidRPr="00974884" w:rsidRDefault="00457A00" w:rsidP="00EE4B02">
      <w:pPr>
        <w:pStyle w:val="5Normal"/>
        <w:spacing w:after="0"/>
        <w:rPr>
          <w:lang w:val="es-ES"/>
        </w:rPr>
      </w:pPr>
    </w:p>
    <w:p w:rsidR="00457A00" w:rsidRPr="008811B0" w:rsidRDefault="00457A00" w:rsidP="00EE4B02">
      <w:pPr>
        <w:pStyle w:val="5Normal"/>
        <w:spacing w:after="0"/>
        <w:rPr>
          <w:lang w:val="pt-PT"/>
        </w:rPr>
      </w:pPr>
    </w:p>
    <w:p w:rsidR="00457A00" w:rsidRPr="00A17530" w:rsidRDefault="00457A00" w:rsidP="00EE4B02">
      <w:pPr>
        <w:jc w:val="both"/>
        <w:rPr>
          <w:rFonts w:cs="Arial"/>
          <w:b/>
          <w:sz w:val="24"/>
          <w:szCs w:val="24"/>
          <w:lang w:val="es-ES"/>
        </w:rPr>
      </w:pPr>
      <w:r w:rsidRPr="00A17530">
        <w:rPr>
          <w:rFonts w:cs="Arial"/>
          <w:b/>
          <w:sz w:val="24"/>
          <w:szCs w:val="24"/>
          <w:lang w:val="es-ES"/>
        </w:rPr>
        <w:t>Más Información</w:t>
      </w:r>
    </w:p>
    <w:p w:rsidR="00457A00" w:rsidRPr="00A17530" w:rsidRDefault="00457A00" w:rsidP="00EE4B02">
      <w:pPr>
        <w:jc w:val="both"/>
        <w:rPr>
          <w:rFonts w:cs="Arial"/>
          <w:b/>
          <w:sz w:val="24"/>
          <w:szCs w:val="24"/>
          <w:lang w:val="es-ES"/>
        </w:rPr>
      </w:pPr>
    </w:p>
    <w:p w:rsidR="00457A00" w:rsidRPr="00A17530" w:rsidRDefault="00457A00" w:rsidP="00EE4B02">
      <w:pPr>
        <w:suppressAutoHyphens/>
        <w:jc w:val="both"/>
        <w:rPr>
          <w:b/>
          <w:spacing w:val="-2"/>
          <w:lang w:val="es-ES"/>
        </w:rPr>
      </w:pPr>
      <w:r w:rsidRPr="00A17530">
        <w:rPr>
          <w:b/>
          <w:spacing w:val="-2"/>
          <w:lang w:val="es-ES"/>
        </w:rPr>
        <w:t>Premio Unión Europea de Patrimonio Cultural / Premios Europa Nostra</w:t>
      </w:r>
    </w:p>
    <w:p w:rsidR="00457A00" w:rsidRPr="00A17530" w:rsidRDefault="00457A00" w:rsidP="00EE4B02">
      <w:pPr>
        <w:suppressAutoHyphens/>
        <w:jc w:val="both"/>
        <w:rPr>
          <w:rFonts w:cs="Arial"/>
          <w:color w:val="000000"/>
          <w:spacing w:val="-2"/>
          <w:sz w:val="20"/>
          <w:lang w:val="es-ES"/>
        </w:rPr>
      </w:pPr>
      <w:r w:rsidRPr="00A17530">
        <w:rPr>
          <w:rFonts w:cs="Arial"/>
          <w:spacing w:val="-2"/>
          <w:sz w:val="20"/>
          <w:lang w:val="es-ES"/>
        </w:rPr>
        <w:t xml:space="preserve">El </w:t>
      </w:r>
      <w:hyperlink r:id="rId33" w:history="1">
        <w:r w:rsidRPr="00E44D26">
          <w:rPr>
            <w:rStyle w:val="Hyperlink"/>
            <w:rFonts w:cs="Arial"/>
            <w:spacing w:val="-2"/>
            <w:sz w:val="20"/>
            <w:lang w:val="es-ES"/>
          </w:rPr>
          <w:t>Premio Unión Europea de Patrimonio Cultural / Premios Europa Nostra</w:t>
        </w:r>
      </w:hyperlink>
      <w:r w:rsidRPr="00A17530">
        <w:rPr>
          <w:spacing w:val="-2"/>
          <w:lang w:val="es-ES"/>
        </w:rPr>
        <w:t xml:space="preserve"> </w:t>
      </w:r>
      <w:r w:rsidRPr="00A17530">
        <w:rPr>
          <w:rFonts w:cs="Arial"/>
          <w:spacing w:val="-2"/>
          <w:sz w:val="20"/>
          <w:lang w:val="es-ES"/>
        </w:rPr>
        <w:t>fue creado en 2002 por la Comisión Europea y gestionado desde entonces por Europa Nostra. Reconoce y fomenta las mejores prácticas relacionadas con la conservación del patrimonio, su gestión, investigación, educación y comunicación. De esta manera, contribuye a reforzar el reconocimiento público del Patrimonio Cultural como un recurso estratégico para la sociedad y la economía europeas.</w:t>
      </w:r>
      <w:r w:rsidRPr="00A17530">
        <w:rPr>
          <w:rFonts w:cs="Arial"/>
          <w:color w:val="000000"/>
          <w:spacing w:val="-2"/>
          <w:sz w:val="20"/>
          <w:lang w:val="es-ES"/>
        </w:rPr>
        <w:t xml:space="preserve"> El Premio está patrocinado por e</w:t>
      </w:r>
      <w:r>
        <w:rPr>
          <w:rFonts w:cs="Arial"/>
          <w:color w:val="000000"/>
          <w:spacing w:val="-2"/>
          <w:sz w:val="20"/>
          <w:lang w:val="es-ES"/>
        </w:rPr>
        <w:t xml:space="preserve">l Programa de la Unión Europea “Europa Creativa”. </w:t>
      </w:r>
    </w:p>
    <w:p w:rsidR="00457A00" w:rsidRPr="00A17530" w:rsidRDefault="00457A00" w:rsidP="00EE4B02">
      <w:pPr>
        <w:suppressAutoHyphens/>
        <w:jc w:val="both"/>
        <w:rPr>
          <w:rFonts w:cs="Arial"/>
          <w:color w:val="000000"/>
          <w:spacing w:val="-2"/>
          <w:sz w:val="20"/>
          <w:lang w:val="es-ES"/>
        </w:rPr>
      </w:pPr>
      <w:r w:rsidRPr="00A17530">
        <w:rPr>
          <w:rFonts w:cs="Arial"/>
          <w:color w:val="000000"/>
          <w:spacing w:val="-2"/>
          <w:sz w:val="20"/>
          <w:lang w:val="es-ES"/>
        </w:rPr>
        <w:t>En los últimos 1</w:t>
      </w:r>
      <w:r>
        <w:rPr>
          <w:rFonts w:cs="Arial"/>
          <w:color w:val="000000"/>
          <w:spacing w:val="-2"/>
          <w:sz w:val="20"/>
          <w:lang w:val="es-ES"/>
        </w:rPr>
        <w:t>6</w:t>
      </w:r>
      <w:r w:rsidRPr="00A17530">
        <w:rPr>
          <w:rFonts w:cs="Arial"/>
          <w:color w:val="000000"/>
          <w:spacing w:val="-2"/>
          <w:sz w:val="20"/>
          <w:lang w:val="es-ES"/>
        </w:rPr>
        <w:t xml:space="preserve"> años, organizaciones y particulares de </w:t>
      </w:r>
      <w:r w:rsidRPr="00A17530">
        <w:rPr>
          <w:rFonts w:cs="Arial"/>
          <w:b/>
          <w:color w:val="000000"/>
          <w:spacing w:val="-2"/>
          <w:sz w:val="20"/>
          <w:lang w:val="es-ES"/>
        </w:rPr>
        <w:t>39 países</w:t>
      </w:r>
      <w:r w:rsidRPr="00A17530">
        <w:rPr>
          <w:rFonts w:cs="Arial"/>
          <w:color w:val="000000"/>
          <w:spacing w:val="-2"/>
          <w:sz w:val="20"/>
          <w:lang w:val="es-ES"/>
        </w:rPr>
        <w:t xml:space="preserve"> han presentado a estos premios </w:t>
      </w:r>
      <w:r w:rsidRPr="00A17530">
        <w:rPr>
          <w:rFonts w:cs="Arial"/>
          <w:b/>
          <w:color w:val="000000"/>
          <w:spacing w:val="-2"/>
          <w:sz w:val="20"/>
          <w:lang w:val="es-ES"/>
        </w:rPr>
        <w:t>2</w:t>
      </w:r>
      <w:r w:rsidRPr="00E44D26">
        <w:rPr>
          <w:rFonts w:cs="Arial"/>
          <w:b/>
          <w:color w:val="000000"/>
          <w:spacing w:val="-2"/>
          <w:sz w:val="20"/>
          <w:lang w:val="es-ES"/>
        </w:rPr>
        <w:t>,</w:t>
      </w:r>
      <w:r>
        <w:rPr>
          <w:rFonts w:cs="Arial"/>
          <w:b/>
          <w:color w:val="000000"/>
          <w:spacing w:val="-2"/>
          <w:sz w:val="20"/>
          <w:lang w:val="es-ES"/>
        </w:rPr>
        <w:t>883</w:t>
      </w:r>
      <w:r w:rsidRPr="00A17530">
        <w:rPr>
          <w:rFonts w:cs="Arial"/>
          <w:color w:val="000000"/>
          <w:spacing w:val="-2"/>
          <w:sz w:val="20"/>
          <w:lang w:val="es-ES"/>
        </w:rPr>
        <w:t xml:space="preserve"> </w:t>
      </w:r>
      <w:r w:rsidRPr="00A17530">
        <w:rPr>
          <w:rFonts w:cs="Arial"/>
          <w:b/>
          <w:color w:val="000000"/>
          <w:spacing w:val="-2"/>
          <w:sz w:val="20"/>
          <w:lang w:val="es-ES"/>
        </w:rPr>
        <w:t>proyectos</w:t>
      </w:r>
      <w:r w:rsidRPr="00A17530">
        <w:rPr>
          <w:rFonts w:cs="Arial"/>
          <w:color w:val="000000"/>
          <w:spacing w:val="-2"/>
          <w:sz w:val="20"/>
          <w:lang w:val="es-ES"/>
        </w:rPr>
        <w:t xml:space="preserve">.  </w:t>
      </w:r>
      <w:r>
        <w:rPr>
          <w:rFonts w:cs="Arial"/>
          <w:color w:val="000000"/>
          <w:spacing w:val="-2"/>
          <w:sz w:val="20"/>
          <w:lang w:val="es-ES"/>
        </w:rPr>
        <w:t>L</w:t>
      </w:r>
      <w:r w:rsidRPr="00A17530">
        <w:rPr>
          <w:rFonts w:cs="Arial"/>
          <w:color w:val="000000"/>
          <w:spacing w:val="-2"/>
          <w:sz w:val="20"/>
          <w:lang w:val="es-ES"/>
        </w:rPr>
        <w:t xml:space="preserve">os distintos jurados han </w:t>
      </w:r>
      <w:r w:rsidRPr="00A17530">
        <w:rPr>
          <w:rFonts w:cs="Arial"/>
          <w:b/>
          <w:color w:val="000000"/>
          <w:spacing w:val="-2"/>
          <w:sz w:val="20"/>
          <w:lang w:val="es-ES"/>
        </w:rPr>
        <w:t>premiado 4</w:t>
      </w:r>
      <w:r>
        <w:rPr>
          <w:rFonts w:cs="Arial"/>
          <w:b/>
          <w:color w:val="000000"/>
          <w:spacing w:val="-2"/>
          <w:sz w:val="20"/>
          <w:lang w:val="es-ES"/>
        </w:rPr>
        <w:t>8</w:t>
      </w:r>
      <w:r w:rsidRPr="00E44D26">
        <w:rPr>
          <w:rFonts w:cs="Arial"/>
          <w:b/>
          <w:color w:val="000000"/>
          <w:spacing w:val="-2"/>
          <w:sz w:val="20"/>
          <w:lang w:val="es-ES"/>
        </w:rPr>
        <w:t>5</w:t>
      </w:r>
      <w:r w:rsidRPr="00A17530">
        <w:rPr>
          <w:rFonts w:cs="Arial"/>
          <w:b/>
          <w:color w:val="000000"/>
          <w:spacing w:val="-2"/>
          <w:sz w:val="20"/>
          <w:lang w:val="es-ES"/>
        </w:rPr>
        <w:t xml:space="preserve"> proyectos de 34 países</w:t>
      </w:r>
      <w:r w:rsidRPr="00A17530">
        <w:rPr>
          <w:rFonts w:cs="Arial"/>
          <w:color w:val="000000"/>
          <w:spacing w:val="-2"/>
          <w:sz w:val="20"/>
          <w:lang w:val="es-ES"/>
        </w:rPr>
        <w:t xml:space="preserve">. </w:t>
      </w:r>
      <w:r w:rsidRPr="00A17530">
        <w:rPr>
          <w:rFonts w:cs="Arial"/>
          <w:b/>
          <w:color w:val="000000"/>
          <w:spacing w:val="-2"/>
          <w:sz w:val="20"/>
          <w:lang w:val="es-ES"/>
        </w:rPr>
        <w:t>España</w:t>
      </w:r>
      <w:r w:rsidRPr="00A17530">
        <w:rPr>
          <w:rFonts w:cs="Arial"/>
          <w:color w:val="000000"/>
          <w:spacing w:val="-2"/>
          <w:sz w:val="20"/>
          <w:lang w:val="es-ES"/>
        </w:rPr>
        <w:t xml:space="preserve"> encabeza la lista con </w:t>
      </w:r>
      <w:r w:rsidRPr="00E44D26">
        <w:rPr>
          <w:rFonts w:cs="Arial"/>
          <w:color w:val="000000"/>
          <w:spacing w:val="-2"/>
          <w:sz w:val="20"/>
          <w:lang w:val="es-ES"/>
        </w:rPr>
        <w:t>6</w:t>
      </w:r>
      <w:r>
        <w:rPr>
          <w:rFonts w:cs="Arial"/>
          <w:color w:val="000000"/>
          <w:spacing w:val="-2"/>
          <w:sz w:val="20"/>
          <w:lang w:val="es-ES"/>
        </w:rPr>
        <w:t>4</w:t>
      </w:r>
      <w:r w:rsidRPr="00A17530">
        <w:rPr>
          <w:rFonts w:cs="Arial"/>
          <w:color w:val="000000"/>
          <w:spacing w:val="-2"/>
          <w:sz w:val="20"/>
          <w:lang w:val="es-ES"/>
        </w:rPr>
        <w:t xml:space="preserve"> premios, en segundo lugar </w:t>
      </w:r>
      <w:r w:rsidRPr="00A17530">
        <w:rPr>
          <w:rFonts w:cs="Arial"/>
          <w:b/>
          <w:color w:val="000000"/>
          <w:spacing w:val="-2"/>
          <w:sz w:val="20"/>
          <w:lang w:val="es-ES"/>
        </w:rPr>
        <w:t>Reino Unido</w:t>
      </w:r>
      <w:r w:rsidRPr="00A17530">
        <w:rPr>
          <w:rFonts w:cs="Arial"/>
          <w:color w:val="000000"/>
          <w:spacing w:val="-2"/>
          <w:sz w:val="20"/>
          <w:lang w:val="es-ES"/>
        </w:rPr>
        <w:t xml:space="preserve"> con </w:t>
      </w:r>
      <w:r w:rsidRPr="00E44D26">
        <w:rPr>
          <w:rFonts w:cs="Arial"/>
          <w:color w:val="000000"/>
          <w:spacing w:val="-2"/>
          <w:sz w:val="20"/>
          <w:lang w:val="es-ES"/>
        </w:rPr>
        <w:t>60</w:t>
      </w:r>
      <w:r>
        <w:rPr>
          <w:rFonts w:cs="Arial"/>
          <w:color w:val="000000"/>
          <w:spacing w:val="-2"/>
          <w:sz w:val="20"/>
          <w:lang w:val="es-ES"/>
        </w:rPr>
        <w:t xml:space="preserve"> y</w:t>
      </w:r>
      <w:r w:rsidRPr="00A17530">
        <w:rPr>
          <w:rFonts w:cs="Arial"/>
          <w:color w:val="000000"/>
          <w:spacing w:val="-2"/>
          <w:sz w:val="20"/>
          <w:lang w:val="es-ES"/>
        </w:rPr>
        <w:t xml:space="preserve"> en tercer lugar </w:t>
      </w:r>
      <w:r w:rsidRPr="00A17530">
        <w:rPr>
          <w:rFonts w:cs="Arial"/>
          <w:b/>
          <w:color w:val="000000"/>
          <w:spacing w:val="-2"/>
          <w:sz w:val="20"/>
          <w:lang w:val="es-ES"/>
        </w:rPr>
        <w:t xml:space="preserve">Italia </w:t>
      </w:r>
      <w:r w:rsidRPr="00A17530">
        <w:rPr>
          <w:rFonts w:cs="Arial"/>
          <w:color w:val="000000"/>
          <w:spacing w:val="-2"/>
          <w:sz w:val="20"/>
          <w:lang w:val="es-ES"/>
        </w:rPr>
        <w:t xml:space="preserve">con </w:t>
      </w:r>
      <w:r>
        <w:rPr>
          <w:rFonts w:cs="Arial"/>
          <w:color w:val="000000"/>
          <w:spacing w:val="-2"/>
          <w:sz w:val="20"/>
          <w:lang w:val="es-ES"/>
        </w:rPr>
        <w:t xml:space="preserve">41. </w:t>
      </w:r>
      <w:r w:rsidRPr="00A17530">
        <w:rPr>
          <w:rFonts w:cs="Arial"/>
          <w:color w:val="000000"/>
          <w:spacing w:val="-2"/>
          <w:sz w:val="20"/>
          <w:lang w:val="es-ES"/>
        </w:rPr>
        <w:t xml:space="preserve">Se han concedido un total de </w:t>
      </w:r>
      <w:r>
        <w:rPr>
          <w:rFonts w:cs="Arial"/>
          <w:b/>
          <w:color w:val="000000"/>
          <w:spacing w:val="-2"/>
          <w:sz w:val="20"/>
          <w:lang w:val="es-ES"/>
        </w:rPr>
        <w:t>109</w:t>
      </w:r>
      <w:r w:rsidRPr="00A17530">
        <w:rPr>
          <w:rFonts w:cs="Arial"/>
          <w:b/>
          <w:color w:val="000000"/>
          <w:spacing w:val="-2"/>
          <w:sz w:val="20"/>
          <w:lang w:val="es-ES"/>
        </w:rPr>
        <w:t xml:space="preserve"> Premios Especiales</w:t>
      </w:r>
      <w:r w:rsidRPr="00A17530">
        <w:rPr>
          <w:rFonts w:cs="Arial"/>
          <w:color w:val="000000"/>
          <w:spacing w:val="-2"/>
          <w:sz w:val="20"/>
          <w:lang w:val="es-ES"/>
        </w:rPr>
        <w:t xml:space="preserve"> de 10</w:t>
      </w:r>
      <w:r w:rsidRPr="00E44D26">
        <w:rPr>
          <w:rFonts w:cs="Arial"/>
          <w:color w:val="000000"/>
          <w:spacing w:val="-2"/>
          <w:sz w:val="20"/>
          <w:lang w:val="es-ES"/>
        </w:rPr>
        <w:t>,</w:t>
      </w:r>
      <w:r w:rsidRPr="00A17530">
        <w:rPr>
          <w:rFonts w:cs="Arial"/>
          <w:color w:val="000000"/>
          <w:spacing w:val="-2"/>
          <w:sz w:val="20"/>
          <w:lang w:val="es-ES"/>
        </w:rPr>
        <w:t>000 Euros a los proyectos más notables elegidos entre los premiados.</w:t>
      </w:r>
    </w:p>
    <w:p w:rsidR="00457A00" w:rsidRDefault="00457A00" w:rsidP="00EE4B02">
      <w:pPr>
        <w:suppressAutoHyphens/>
        <w:ind w:right="57"/>
        <w:jc w:val="both"/>
        <w:rPr>
          <w:rFonts w:cs="Arial"/>
          <w:color w:val="000000"/>
          <w:spacing w:val="-2"/>
          <w:sz w:val="20"/>
          <w:lang w:val="es-ES"/>
        </w:rPr>
      </w:pPr>
      <w:r w:rsidRPr="00A17530">
        <w:rPr>
          <w:rFonts w:cs="Arial"/>
          <w:color w:val="000000"/>
          <w:spacing w:val="-2"/>
          <w:sz w:val="20"/>
          <w:lang w:val="es-ES"/>
        </w:rPr>
        <w:t>El Premio Unión Europea de Patrimonio Cultural / Premios Europa Nostra ha servido para potenciar el sector del Patrimonio en Europa destacando las buenas prácticas, fomentando el intercambio de conocimientos entre fronteras y conectando a las partes interesadas en redes más amplias. También este premio ha supuesto mayores beneficios para los premiados, tales como una mayor difusión a nivel nacional e internacional, financiación y aumento del número de visitantes. Ha incrementado además el interés del público en general por nuestro Patrimonio común destacando su intrínseco carácter europeo.</w:t>
      </w:r>
    </w:p>
    <w:p w:rsidR="00457A00" w:rsidRDefault="00457A00" w:rsidP="00EE4B02">
      <w:pPr>
        <w:suppressAutoHyphens/>
        <w:ind w:right="57"/>
        <w:jc w:val="both"/>
        <w:rPr>
          <w:rFonts w:cs="Arial"/>
          <w:color w:val="000000"/>
          <w:spacing w:val="-2"/>
          <w:sz w:val="20"/>
          <w:lang w:val="es-ES"/>
        </w:rPr>
      </w:pPr>
    </w:p>
    <w:p w:rsidR="00457A00" w:rsidRPr="00A17530" w:rsidRDefault="00457A00" w:rsidP="00EE4B02">
      <w:pPr>
        <w:suppressAutoHyphens/>
        <w:ind w:right="57"/>
        <w:jc w:val="both"/>
        <w:rPr>
          <w:rFonts w:cs="Arial"/>
          <w:color w:val="000000"/>
          <w:spacing w:val="-2"/>
          <w:sz w:val="20"/>
          <w:lang w:val="es-ES"/>
        </w:rPr>
      </w:pPr>
    </w:p>
    <w:p w:rsidR="00457A00" w:rsidRPr="00A17530" w:rsidRDefault="00457A00" w:rsidP="00EE4B02">
      <w:pPr>
        <w:suppressAutoHyphens/>
        <w:jc w:val="both"/>
        <w:rPr>
          <w:b/>
          <w:color w:val="000000"/>
          <w:spacing w:val="-2"/>
          <w:szCs w:val="22"/>
          <w:lang w:val="es-ES"/>
        </w:rPr>
      </w:pPr>
      <w:bookmarkStart w:id="1" w:name="h.gjdgxs" w:colFirst="0" w:colLast="0"/>
      <w:bookmarkEnd w:id="1"/>
      <w:r w:rsidRPr="00A17530">
        <w:rPr>
          <w:b/>
          <w:color w:val="000000"/>
          <w:spacing w:val="-2"/>
          <w:szCs w:val="22"/>
          <w:lang w:val="es-ES"/>
        </w:rPr>
        <w:t>Europa Nostra</w:t>
      </w:r>
    </w:p>
    <w:p w:rsidR="00457A00" w:rsidRPr="00987917" w:rsidRDefault="006D471E" w:rsidP="00EE4B02">
      <w:pPr>
        <w:shd w:val="clear" w:color="auto" w:fill="FFFFFF"/>
        <w:jc w:val="both"/>
        <w:rPr>
          <w:rFonts w:cs="Arial"/>
          <w:bCs/>
          <w:iCs/>
          <w:color w:val="000000"/>
          <w:sz w:val="20"/>
          <w:shd w:val="clear" w:color="auto" w:fill="FFFFFF"/>
          <w:lang w:val="es-ES"/>
        </w:rPr>
      </w:pPr>
      <w:hyperlink r:id="rId34">
        <w:r w:rsidR="00457A00" w:rsidRPr="00987917">
          <w:rPr>
            <w:rFonts w:cs="Arial"/>
            <w:color w:val="0000FF"/>
            <w:spacing w:val="-2"/>
            <w:sz w:val="20"/>
            <w:u w:val="single"/>
            <w:lang w:val="es-ES"/>
          </w:rPr>
          <w:t>Europa Nostra</w:t>
        </w:r>
      </w:hyperlink>
      <w:r w:rsidR="00457A00" w:rsidRPr="00987917">
        <w:rPr>
          <w:rFonts w:cs="Arial"/>
          <w:spacing w:val="-2"/>
          <w:sz w:val="20"/>
          <w:lang w:val="es-ES"/>
        </w:rPr>
        <w:t xml:space="preserve"> es la Federación pan-Europea de Organizaciones No Gubernamentales relacionadas con el Patrimonio, apoyada por una amplia red de instituciones públicas, organizaciones privadas y particulares de 40 países.  Europa Nostra es la voz de la sociedad civil para la conservación del Patrimonio Cultural y Natural de Europa. Fundada en 1963, Europa Nostra es reconocida actualmente como la organización de patrimonio más representativa e influyente en Europa. Su Presidente es </w:t>
      </w:r>
      <w:r w:rsidR="00457A00" w:rsidRPr="00987917">
        <w:rPr>
          <w:rFonts w:cs="Arial"/>
          <w:b/>
          <w:spacing w:val="-2"/>
          <w:sz w:val="20"/>
          <w:lang w:val="es-ES"/>
        </w:rPr>
        <w:t>Plácido Domingo</w:t>
      </w:r>
      <w:r w:rsidR="00457A00" w:rsidRPr="00987917">
        <w:rPr>
          <w:rFonts w:cs="Arial"/>
          <w:spacing w:val="-2"/>
          <w:sz w:val="20"/>
          <w:lang w:val="es-ES"/>
        </w:rPr>
        <w:t xml:space="preserve">. Europa Nostra trabaja para salvar los monumentos, sitios y entornos europeos en peligro, especialmente a través del programa “The 7 Most Endangered”. Reconoce la excelencia mediante el Premio Unión Europea de Patrimonio Cultural / Premios Europa Nostra. También contribuye a la formulación y aplicación de estrategias y políticas europeas relacionadas con el Patrimonio, a través del diálogo con las instituciones europeas y la coordinación de la Alianza de Patrimonio Europeo 3.3. </w:t>
      </w:r>
      <w:r w:rsidR="00457A00" w:rsidRPr="00987917">
        <w:rPr>
          <w:rFonts w:cs="Arial"/>
          <w:bCs/>
          <w:iCs/>
          <w:color w:val="000000"/>
          <w:sz w:val="20"/>
          <w:shd w:val="clear" w:color="auto" w:fill="FFFFFF"/>
          <w:lang w:val="es-ES"/>
        </w:rPr>
        <w:t>Europa Nostra es una de las principales partes interesadas y asociadas del </w:t>
      </w:r>
      <w:hyperlink r:id="rId35" w:tgtFrame="_blank" w:history="1">
        <w:r w:rsidR="00457A00" w:rsidRPr="00987917">
          <w:rPr>
            <w:rStyle w:val="Hyperlink"/>
            <w:rFonts w:cs="Arial"/>
            <w:sz w:val="20"/>
            <w:shd w:val="clear" w:color="auto" w:fill="FFFFFF"/>
            <w:lang w:val="es-ES"/>
          </w:rPr>
          <w:t>Año Europeo del Patrimonio Cultural</w:t>
        </w:r>
      </w:hyperlink>
      <w:r w:rsidR="00457A00" w:rsidRPr="00987917">
        <w:rPr>
          <w:rFonts w:cs="Arial"/>
          <w:bCs/>
          <w:iCs/>
          <w:color w:val="000000"/>
          <w:sz w:val="20"/>
          <w:shd w:val="clear" w:color="auto" w:fill="FFFFFF"/>
          <w:lang w:val="es-ES"/>
        </w:rPr>
        <w:t> 2018.</w:t>
      </w:r>
    </w:p>
    <w:p w:rsidR="00457A00" w:rsidRPr="008811B0" w:rsidRDefault="00457A00" w:rsidP="00EE4B02">
      <w:pPr>
        <w:autoSpaceDE w:val="0"/>
        <w:autoSpaceDN w:val="0"/>
        <w:adjustRightInd w:val="0"/>
        <w:jc w:val="both"/>
        <w:rPr>
          <w:rFonts w:cs="Arial"/>
          <w:spacing w:val="-2"/>
          <w:sz w:val="20"/>
          <w:lang w:val="es-ES"/>
        </w:rPr>
      </w:pPr>
    </w:p>
    <w:p w:rsidR="00457A00" w:rsidRPr="008811B0" w:rsidRDefault="00457A00" w:rsidP="00EE4B02">
      <w:pPr>
        <w:autoSpaceDE w:val="0"/>
        <w:autoSpaceDN w:val="0"/>
        <w:adjustRightInd w:val="0"/>
        <w:jc w:val="both"/>
        <w:rPr>
          <w:rFonts w:cs="Arial"/>
          <w:spacing w:val="-2"/>
          <w:sz w:val="20"/>
          <w:lang w:val="es-ES"/>
        </w:rPr>
      </w:pPr>
    </w:p>
    <w:p w:rsidR="00457A00" w:rsidRPr="00831E6D" w:rsidRDefault="00457A00" w:rsidP="00EE4B02">
      <w:pPr>
        <w:suppressAutoHyphens/>
        <w:jc w:val="both"/>
        <w:rPr>
          <w:b/>
          <w:color w:val="000000"/>
          <w:spacing w:val="-2"/>
          <w:szCs w:val="22"/>
          <w:lang w:val="es-ES"/>
        </w:rPr>
      </w:pPr>
      <w:r w:rsidRPr="00831E6D">
        <w:rPr>
          <w:b/>
          <w:color w:val="000000"/>
          <w:spacing w:val="-2"/>
          <w:szCs w:val="22"/>
          <w:lang w:val="es-ES"/>
        </w:rPr>
        <w:t>Europa Creativa</w:t>
      </w:r>
    </w:p>
    <w:p w:rsidR="00457A00" w:rsidRPr="00831E6D" w:rsidRDefault="006D471E" w:rsidP="00EE4B02">
      <w:pPr>
        <w:jc w:val="both"/>
        <w:rPr>
          <w:rFonts w:cs="Arial"/>
          <w:sz w:val="20"/>
          <w:lang w:val="es-ES_tradnl"/>
        </w:rPr>
      </w:pPr>
      <w:hyperlink r:id="rId36">
        <w:r w:rsidR="00457A00" w:rsidRPr="00831E6D">
          <w:rPr>
            <w:rStyle w:val="InternetLink"/>
            <w:rFonts w:cs="Arial"/>
            <w:sz w:val="20"/>
            <w:lang w:val="es-ES_tradnl"/>
          </w:rPr>
          <w:t>Europa Creativa</w:t>
        </w:r>
      </w:hyperlink>
      <w:r w:rsidR="00457A00" w:rsidRPr="00831E6D">
        <w:rPr>
          <w:rFonts w:cs="Arial"/>
          <w:color w:val="000000"/>
          <w:sz w:val="20"/>
          <w:lang w:val="es-ES_tradnl"/>
        </w:rPr>
        <w:t xml:space="preserve"> es el programa de la UE que apoya a los sectores cultural y creativo y que les permite aumentar su contribución al crecimiento y al empleo. Con un presupuesto de 1 460 millones de euros para el período 2014-2020, el programa apoya a las organizaciones en los ámbitos del patrimonio, las artes escénicas, las bellas artes, las artes interdisciplinarias, la edición, el cine, la televisión, la música y los videojuegos, a fin de que realicen sus actividades en toda Europa, lleguen a nuevas audiencias y desarrollen las capacidades necesarias en la era digital. </w:t>
      </w:r>
    </w:p>
    <w:p w:rsidR="00457A00" w:rsidRPr="00125FA8" w:rsidRDefault="00457A00" w:rsidP="00EE4B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ascii="Calibri" w:hAnsi="Calibri" w:cs="Calibri"/>
          <w:color w:val="000000"/>
          <w:lang w:val="es-ES" w:eastAsia="en-US"/>
        </w:rPr>
      </w:pPr>
    </w:p>
    <w:p w:rsidR="00457A00" w:rsidRPr="00974884" w:rsidRDefault="00457A00" w:rsidP="00EE4B02">
      <w:pPr>
        <w:pStyle w:val="NormalWeb"/>
        <w:spacing w:before="0" w:beforeAutospacing="0" w:after="0" w:afterAutospacing="0"/>
        <w:rPr>
          <w:rFonts w:cs="Arial"/>
          <w:color w:val="000000"/>
          <w:sz w:val="20"/>
          <w:lang w:val="es-ES"/>
        </w:rPr>
      </w:pPr>
    </w:p>
    <w:sectPr w:rsidR="00457A00" w:rsidRPr="00974884" w:rsidSect="0033487B">
      <w:footerReference w:type="default" r:id="rId37"/>
      <w:pgSz w:w="11907" w:h="16840" w:code="9"/>
      <w:pgMar w:top="567" w:right="1008" w:bottom="634" w:left="1008" w:header="0" w:footer="23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71E" w:rsidRDefault="006D471E">
      <w:r>
        <w:separator/>
      </w:r>
    </w:p>
  </w:endnote>
  <w:endnote w:type="continuationSeparator" w:id="0">
    <w:p w:rsidR="006D471E" w:rsidRDefault="006D4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A00" w:rsidRDefault="00457A0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71E" w:rsidRDefault="006D471E">
      <w:r>
        <w:separator/>
      </w:r>
    </w:p>
  </w:footnote>
  <w:footnote w:type="continuationSeparator" w:id="0">
    <w:p w:rsidR="006D471E" w:rsidRDefault="006D47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rPr>
        <w:rFonts w:cs="Times New Roman"/>
      </w:rPr>
    </w:lvl>
  </w:abstractNum>
  <w:abstractNum w:abstractNumId="1">
    <w:nsid w:val="00000003"/>
    <w:multiLevelType w:val="singleLevel"/>
    <w:tmpl w:val="00000003"/>
    <w:name w:val="WW8Num10"/>
    <w:lvl w:ilvl="0">
      <w:start w:val="1"/>
      <w:numFmt w:val="bullet"/>
      <w:lvlText w:val=""/>
      <w:lvlJc w:val="left"/>
      <w:pPr>
        <w:tabs>
          <w:tab w:val="num" w:pos="0"/>
        </w:tabs>
        <w:ind w:left="720" w:hanging="360"/>
      </w:pPr>
      <w:rPr>
        <w:rFonts w:ascii="Symbol" w:hAnsi="Symbol"/>
      </w:rPr>
    </w:lvl>
  </w:abstractNum>
  <w:abstractNum w:abstractNumId="2">
    <w:nsid w:val="05106EFC"/>
    <w:multiLevelType w:val="hybridMultilevel"/>
    <w:tmpl w:val="005E9790"/>
    <w:lvl w:ilvl="0" w:tplc="F3220A08">
      <w:start w:val="1"/>
      <w:numFmt w:val="bullet"/>
      <w:lvlText w:val=""/>
      <w:lvlJc w:val="left"/>
      <w:pPr>
        <w:tabs>
          <w:tab w:val="num" w:pos="720"/>
        </w:tabs>
        <w:ind w:left="720" w:hanging="360"/>
      </w:pPr>
      <w:rPr>
        <w:rFonts w:ascii="Wingdings" w:hAnsi="Wingdings" w:hint="default"/>
      </w:rPr>
    </w:lvl>
    <w:lvl w:ilvl="1" w:tplc="4240194E" w:tentative="1">
      <w:start w:val="1"/>
      <w:numFmt w:val="bullet"/>
      <w:lvlText w:val=""/>
      <w:lvlJc w:val="left"/>
      <w:pPr>
        <w:tabs>
          <w:tab w:val="num" w:pos="1440"/>
        </w:tabs>
        <w:ind w:left="1440" w:hanging="360"/>
      </w:pPr>
      <w:rPr>
        <w:rFonts w:ascii="Wingdings" w:hAnsi="Wingdings" w:hint="default"/>
      </w:rPr>
    </w:lvl>
    <w:lvl w:ilvl="2" w:tplc="35765EDE" w:tentative="1">
      <w:start w:val="1"/>
      <w:numFmt w:val="bullet"/>
      <w:lvlText w:val=""/>
      <w:lvlJc w:val="left"/>
      <w:pPr>
        <w:tabs>
          <w:tab w:val="num" w:pos="2160"/>
        </w:tabs>
        <w:ind w:left="2160" w:hanging="360"/>
      </w:pPr>
      <w:rPr>
        <w:rFonts w:ascii="Wingdings" w:hAnsi="Wingdings" w:hint="default"/>
      </w:rPr>
    </w:lvl>
    <w:lvl w:ilvl="3" w:tplc="CFFA2CC2" w:tentative="1">
      <w:start w:val="1"/>
      <w:numFmt w:val="bullet"/>
      <w:lvlText w:val=""/>
      <w:lvlJc w:val="left"/>
      <w:pPr>
        <w:tabs>
          <w:tab w:val="num" w:pos="2880"/>
        </w:tabs>
        <w:ind w:left="2880" w:hanging="360"/>
      </w:pPr>
      <w:rPr>
        <w:rFonts w:ascii="Wingdings" w:hAnsi="Wingdings" w:hint="default"/>
      </w:rPr>
    </w:lvl>
    <w:lvl w:ilvl="4" w:tplc="57328184" w:tentative="1">
      <w:start w:val="1"/>
      <w:numFmt w:val="bullet"/>
      <w:lvlText w:val=""/>
      <w:lvlJc w:val="left"/>
      <w:pPr>
        <w:tabs>
          <w:tab w:val="num" w:pos="3600"/>
        </w:tabs>
        <w:ind w:left="3600" w:hanging="360"/>
      </w:pPr>
      <w:rPr>
        <w:rFonts w:ascii="Wingdings" w:hAnsi="Wingdings" w:hint="default"/>
      </w:rPr>
    </w:lvl>
    <w:lvl w:ilvl="5" w:tplc="36023AE8" w:tentative="1">
      <w:start w:val="1"/>
      <w:numFmt w:val="bullet"/>
      <w:lvlText w:val=""/>
      <w:lvlJc w:val="left"/>
      <w:pPr>
        <w:tabs>
          <w:tab w:val="num" w:pos="4320"/>
        </w:tabs>
        <w:ind w:left="4320" w:hanging="360"/>
      </w:pPr>
      <w:rPr>
        <w:rFonts w:ascii="Wingdings" w:hAnsi="Wingdings" w:hint="default"/>
      </w:rPr>
    </w:lvl>
    <w:lvl w:ilvl="6" w:tplc="31E0BC86" w:tentative="1">
      <w:start w:val="1"/>
      <w:numFmt w:val="bullet"/>
      <w:lvlText w:val=""/>
      <w:lvlJc w:val="left"/>
      <w:pPr>
        <w:tabs>
          <w:tab w:val="num" w:pos="5040"/>
        </w:tabs>
        <w:ind w:left="5040" w:hanging="360"/>
      </w:pPr>
      <w:rPr>
        <w:rFonts w:ascii="Wingdings" w:hAnsi="Wingdings" w:hint="default"/>
      </w:rPr>
    </w:lvl>
    <w:lvl w:ilvl="7" w:tplc="DC9E3FE0" w:tentative="1">
      <w:start w:val="1"/>
      <w:numFmt w:val="bullet"/>
      <w:lvlText w:val=""/>
      <w:lvlJc w:val="left"/>
      <w:pPr>
        <w:tabs>
          <w:tab w:val="num" w:pos="5760"/>
        </w:tabs>
        <w:ind w:left="5760" w:hanging="360"/>
      </w:pPr>
      <w:rPr>
        <w:rFonts w:ascii="Wingdings" w:hAnsi="Wingdings" w:hint="default"/>
      </w:rPr>
    </w:lvl>
    <w:lvl w:ilvl="8" w:tplc="CA243B48" w:tentative="1">
      <w:start w:val="1"/>
      <w:numFmt w:val="bullet"/>
      <w:lvlText w:val=""/>
      <w:lvlJc w:val="left"/>
      <w:pPr>
        <w:tabs>
          <w:tab w:val="num" w:pos="6480"/>
        </w:tabs>
        <w:ind w:left="6480" w:hanging="360"/>
      </w:pPr>
      <w:rPr>
        <w:rFonts w:ascii="Wingdings" w:hAnsi="Wingdings" w:hint="default"/>
      </w:rPr>
    </w:lvl>
  </w:abstractNum>
  <w:abstractNum w:abstractNumId="3">
    <w:nsid w:val="07237224"/>
    <w:multiLevelType w:val="hybridMultilevel"/>
    <w:tmpl w:val="2592BFCE"/>
    <w:lvl w:ilvl="0" w:tplc="F0DCDE98">
      <w:start w:val="1"/>
      <w:numFmt w:val="bullet"/>
      <w:lvlText w:val=""/>
      <w:lvlJc w:val="left"/>
      <w:pPr>
        <w:tabs>
          <w:tab w:val="num" w:pos="720"/>
        </w:tabs>
        <w:ind w:left="720" w:hanging="360"/>
      </w:pPr>
      <w:rPr>
        <w:rFonts w:ascii="Wingdings" w:hAnsi="Wingdings" w:hint="default"/>
      </w:rPr>
    </w:lvl>
    <w:lvl w:ilvl="1" w:tplc="E79864C6" w:tentative="1">
      <w:start w:val="1"/>
      <w:numFmt w:val="bullet"/>
      <w:lvlText w:val=""/>
      <w:lvlJc w:val="left"/>
      <w:pPr>
        <w:tabs>
          <w:tab w:val="num" w:pos="1440"/>
        </w:tabs>
        <w:ind w:left="1440" w:hanging="360"/>
      </w:pPr>
      <w:rPr>
        <w:rFonts w:ascii="Wingdings" w:hAnsi="Wingdings" w:hint="default"/>
      </w:rPr>
    </w:lvl>
    <w:lvl w:ilvl="2" w:tplc="89AE5184" w:tentative="1">
      <w:start w:val="1"/>
      <w:numFmt w:val="bullet"/>
      <w:lvlText w:val=""/>
      <w:lvlJc w:val="left"/>
      <w:pPr>
        <w:tabs>
          <w:tab w:val="num" w:pos="2160"/>
        </w:tabs>
        <w:ind w:left="2160" w:hanging="360"/>
      </w:pPr>
      <w:rPr>
        <w:rFonts w:ascii="Wingdings" w:hAnsi="Wingdings" w:hint="default"/>
      </w:rPr>
    </w:lvl>
    <w:lvl w:ilvl="3" w:tplc="9A8EB54E" w:tentative="1">
      <w:start w:val="1"/>
      <w:numFmt w:val="bullet"/>
      <w:lvlText w:val=""/>
      <w:lvlJc w:val="left"/>
      <w:pPr>
        <w:tabs>
          <w:tab w:val="num" w:pos="2880"/>
        </w:tabs>
        <w:ind w:left="2880" w:hanging="360"/>
      </w:pPr>
      <w:rPr>
        <w:rFonts w:ascii="Wingdings" w:hAnsi="Wingdings" w:hint="default"/>
      </w:rPr>
    </w:lvl>
    <w:lvl w:ilvl="4" w:tplc="1A244B92" w:tentative="1">
      <w:start w:val="1"/>
      <w:numFmt w:val="bullet"/>
      <w:lvlText w:val=""/>
      <w:lvlJc w:val="left"/>
      <w:pPr>
        <w:tabs>
          <w:tab w:val="num" w:pos="3600"/>
        </w:tabs>
        <w:ind w:left="3600" w:hanging="360"/>
      </w:pPr>
      <w:rPr>
        <w:rFonts w:ascii="Wingdings" w:hAnsi="Wingdings" w:hint="default"/>
      </w:rPr>
    </w:lvl>
    <w:lvl w:ilvl="5" w:tplc="7486BBEE" w:tentative="1">
      <w:start w:val="1"/>
      <w:numFmt w:val="bullet"/>
      <w:lvlText w:val=""/>
      <w:lvlJc w:val="left"/>
      <w:pPr>
        <w:tabs>
          <w:tab w:val="num" w:pos="4320"/>
        </w:tabs>
        <w:ind w:left="4320" w:hanging="360"/>
      </w:pPr>
      <w:rPr>
        <w:rFonts w:ascii="Wingdings" w:hAnsi="Wingdings" w:hint="default"/>
      </w:rPr>
    </w:lvl>
    <w:lvl w:ilvl="6" w:tplc="41385C10" w:tentative="1">
      <w:start w:val="1"/>
      <w:numFmt w:val="bullet"/>
      <w:lvlText w:val=""/>
      <w:lvlJc w:val="left"/>
      <w:pPr>
        <w:tabs>
          <w:tab w:val="num" w:pos="5040"/>
        </w:tabs>
        <w:ind w:left="5040" w:hanging="360"/>
      </w:pPr>
      <w:rPr>
        <w:rFonts w:ascii="Wingdings" w:hAnsi="Wingdings" w:hint="default"/>
      </w:rPr>
    </w:lvl>
    <w:lvl w:ilvl="7" w:tplc="4228768E" w:tentative="1">
      <w:start w:val="1"/>
      <w:numFmt w:val="bullet"/>
      <w:lvlText w:val=""/>
      <w:lvlJc w:val="left"/>
      <w:pPr>
        <w:tabs>
          <w:tab w:val="num" w:pos="5760"/>
        </w:tabs>
        <w:ind w:left="5760" w:hanging="360"/>
      </w:pPr>
      <w:rPr>
        <w:rFonts w:ascii="Wingdings" w:hAnsi="Wingdings" w:hint="default"/>
      </w:rPr>
    </w:lvl>
    <w:lvl w:ilvl="8" w:tplc="B7BAE93C" w:tentative="1">
      <w:start w:val="1"/>
      <w:numFmt w:val="bullet"/>
      <w:lvlText w:val=""/>
      <w:lvlJc w:val="left"/>
      <w:pPr>
        <w:tabs>
          <w:tab w:val="num" w:pos="6480"/>
        </w:tabs>
        <w:ind w:left="6480" w:hanging="360"/>
      </w:pPr>
      <w:rPr>
        <w:rFonts w:ascii="Wingdings" w:hAnsi="Wingdings" w:hint="default"/>
      </w:rPr>
    </w:lvl>
  </w:abstractNum>
  <w:abstractNum w:abstractNumId="4">
    <w:nsid w:val="0C647BC4"/>
    <w:multiLevelType w:val="hybridMultilevel"/>
    <w:tmpl w:val="A232C684"/>
    <w:lvl w:ilvl="0" w:tplc="3496E648">
      <w:start w:val="1"/>
      <w:numFmt w:val="bullet"/>
      <w:lvlText w:val=""/>
      <w:lvlJc w:val="left"/>
      <w:pPr>
        <w:tabs>
          <w:tab w:val="num" w:pos="720"/>
        </w:tabs>
        <w:ind w:left="720" w:hanging="360"/>
      </w:pPr>
      <w:rPr>
        <w:rFonts w:ascii="Wingdings" w:hAnsi="Wingdings" w:hint="default"/>
      </w:rPr>
    </w:lvl>
    <w:lvl w:ilvl="1" w:tplc="0212EF64" w:tentative="1">
      <w:start w:val="1"/>
      <w:numFmt w:val="bullet"/>
      <w:lvlText w:val=""/>
      <w:lvlJc w:val="left"/>
      <w:pPr>
        <w:tabs>
          <w:tab w:val="num" w:pos="1440"/>
        </w:tabs>
        <w:ind w:left="1440" w:hanging="360"/>
      </w:pPr>
      <w:rPr>
        <w:rFonts w:ascii="Wingdings" w:hAnsi="Wingdings" w:hint="default"/>
      </w:rPr>
    </w:lvl>
    <w:lvl w:ilvl="2" w:tplc="6D8E4424" w:tentative="1">
      <w:start w:val="1"/>
      <w:numFmt w:val="bullet"/>
      <w:lvlText w:val=""/>
      <w:lvlJc w:val="left"/>
      <w:pPr>
        <w:tabs>
          <w:tab w:val="num" w:pos="2160"/>
        </w:tabs>
        <w:ind w:left="2160" w:hanging="360"/>
      </w:pPr>
      <w:rPr>
        <w:rFonts w:ascii="Wingdings" w:hAnsi="Wingdings" w:hint="default"/>
      </w:rPr>
    </w:lvl>
    <w:lvl w:ilvl="3" w:tplc="847CEB18" w:tentative="1">
      <w:start w:val="1"/>
      <w:numFmt w:val="bullet"/>
      <w:lvlText w:val=""/>
      <w:lvlJc w:val="left"/>
      <w:pPr>
        <w:tabs>
          <w:tab w:val="num" w:pos="2880"/>
        </w:tabs>
        <w:ind w:left="2880" w:hanging="360"/>
      </w:pPr>
      <w:rPr>
        <w:rFonts w:ascii="Wingdings" w:hAnsi="Wingdings" w:hint="default"/>
      </w:rPr>
    </w:lvl>
    <w:lvl w:ilvl="4" w:tplc="B69C2C9A" w:tentative="1">
      <w:start w:val="1"/>
      <w:numFmt w:val="bullet"/>
      <w:lvlText w:val=""/>
      <w:lvlJc w:val="left"/>
      <w:pPr>
        <w:tabs>
          <w:tab w:val="num" w:pos="3600"/>
        </w:tabs>
        <w:ind w:left="3600" w:hanging="360"/>
      </w:pPr>
      <w:rPr>
        <w:rFonts w:ascii="Wingdings" w:hAnsi="Wingdings" w:hint="default"/>
      </w:rPr>
    </w:lvl>
    <w:lvl w:ilvl="5" w:tplc="868079EA" w:tentative="1">
      <w:start w:val="1"/>
      <w:numFmt w:val="bullet"/>
      <w:lvlText w:val=""/>
      <w:lvlJc w:val="left"/>
      <w:pPr>
        <w:tabs>
          <w:tab w:val="num" w:pos="4320"/>
        </w:tabs>
        <w:ind w:left="4320" w:hanging="360"/>
      </w:pPr>
      <w:rPr>
        <w:rFonts w:ascii="Wingdings" w:hAnsi="Wingdings" w:hint="default"/>
      </w:rPr>
    </w:lvl>
    <w:lvl w:ilvl="6" w:tplc="852C5180" w:tentative="1">
      <w:start w:val="1"/>
      <w:numFmt w:val="bullet"/>
      <w:lvlText w:val=""/>
      <w:lvlJc w:val="left"/>
      <w:pPr>
        <w:tabs>
          <w:tab w:val="num" w:pos="5040"/>
        </w:tabs>
        <w:ind w:left="5040" w:hanging="360"/>
      </w:pPr>
      <w:rPr>
        <w:rFonts w:ascii="Wingdings" w:hAnsi="Wingdings" w:hint="default"/>
      </w:rPr>
    </w:lvl>
    <w:lvl w:ilvl="7" w:tplc="1278D326" w:tentative="1">
      <w:start w:val="1"/>
      <w:numFmt w:val="bullet"/>
      <w:lvlText w:val=""/>
      <w:lvlJc w:val="left"/>
      <w:pPr>
        <w:tabs>
          <w:tab w:val="num" w:pos="5760"/>
        </w:tabs>
        <w:ind w:left="5760" w:hanging="360"/>
      </w:pPr>
      <w:rPr>
        <w:rFonts w:ascii="Wingdings" w:hAnsi="Wingdings" w:hint="default"/>
      </w:rPr>
    </w:lvl>
    <w:lvl w:ilvl="8" w:tplc="16C622A8" w:tentative="1">
      <w:start w:val="1"/>
      <w:numFmt w:val="bullet"/>
      <w:lvlText w:val=""/>
      <w:lvlJc w:val="left"/>
      <w:pPr>
        <w:tabs>
          <w:tab w:val="num" w:pos="6480"/>
        </w:tabs>
        <w:ind w:left="6480" w:hanging="360"/>
      </w:pPr>
      <w:rPr>
        <w:rFonts w:ascii="Wingdings" w:hAnsi="Wingdings" w:hint="default"/>
      </w:rPr>
    </w:lvl>
  </w:abstractNum>
  <w:abstractNum w:abstractNumId="5">
    <w:nsid w:val="107B6D01"/>
    <w:multiLevelType w:val="hybridMultilevel"/>
    <w:tmpl w:val="0DF6E166"/>
    <w:lvl w:ilvl="0" w:tplc="8034B222">
      <w:start w:val="1"/>
      <w:numFmt w:val="bullet"/>
      <w:lvlText w:val=""/>
      <w:lvlJc w:val="left"/>
      <w:pPr>
        <w:tabs>
          <w:tab w:val="num" w:pos="720"/>
        </w:tabs>
        <w:ind w:left="720" w:hanging="360"/>
      </w:pPr>
      <w:rPr>
        <w:rFonts w:ascii="Wingdings" w:hAnsi="Wingdings" w:hint="default"/>
      </w:rPr>
    </w:lvl>
    <w:lvl w:ilvl="1" w:tplc="5590F8B8" w:tentative="1">
      <w:start w:val="1"/>
      <w:numFmt w:val="bullet"/>
      <w:lvlText w:val=""/>
      <w:lvlJc w:val="left"/>
      <w:pPr>
        <w:tabs>
          <w:tab w:val="num" w:pos="1440"/>
        </w:tabs>
        <w:ind w:left="1440" w:hanging="360"/>
      </w:pPr>
      <w:rPr>
        <w:rFonts w:ascii="Wingdings" w:hAnsi="Wingdings" w:hint="default"/>
      </w:rPr>
    </w:lvl>
    <w:lvl w:ilvl="2" w:tplc="344E050C" w:tentative="1">
      <w:start w:val="1"/>
      <w:numFmt w:val="bullet"/>
      <w:lvlText w:val=""/>
      <w:lvlJc w:val="left"/>
      <w:pPr>
        <w:tabs>
          <w:tab w:val="num" w:pos="2160"/>
        </w:tabs>
        <w:ind w:left="2160" w:hanging="360"/>
      </w:pPr>
      <w:rPr>
        <w:rFonts w:ascii="Wingdings" w:hAnsi="Wingdings" w:hint="default"/>
      </w:rPr>
    </w:lvl>
    <w:lvl w:ilvl="3" w:tplc="EA6CC1D0" w:tentative="1">
      <w:start w:val="1"/>
      <w:numFmt w:val="bullet"/>
      <w:lvlText w:val=""/>
      <w:lvlJc w:val="left"/>
      <w:pPr>
        <w:tabs>
          <w:tab w:val="num" w:pos="2880"/>
        </w:tabs>
        <w:ind w:left="2880" w:hanging="360"/>
      </w:pPr>
      <w:rPr>
        <w:rFonts w:ascii="Wingdings" w:hAnsi="Wingdings" w:hint="default"/>
      </w:rPr>
    </w:lvl>
    <w:lvl w:ilvl="4" w:tplc="CB8C60D6" w:tentative="1">
      <w:start w:val="1"/>
      <w:numFmt w:val="bullet"/>
      <w:lvlText w:val=""/>
      <w:lvlJc w:val="left"/>
      <w:pPr>
        <w:tabs>
          <w:tab w:val="num" w:pos="3600"/>
        </w:tabs>
        <w:ind w:left="3600" w:hanging="360"/>
      </w:pPr>
      <w:rPr>
        <w:rFonts w:ascii="Wingdings" w:hAnsi="Wingdings" w:hint="default"/>
      </w:rPr>
    </w:lvl>
    <w:lvl w:ilvl="5" w:tplc="78AE1A02" w:tentative="1">
      <w:start w:val="1"/>
      <w:numFmt w:val="bullet"/>
      <w:lvlText w:val=""/>
      <w:lvlJc w:val="left"/>
      <w:pPr>
        <w:tabs>
          <w:tab w:val="num" w:pos="4320"/>
        </w:tabs>
        <w:ind w:left="4320" w:hanging="360"/>
      </w:pPr>
      <w:rPr>
        <w:rFonts w:ascii="Wingdings" w:hAnsi="Wingdings" w:hint="default"/>
      </w:rPr>
    </w:lvl>
    <w:lvl w:ilvl="6" w:tplc="2B98D29E" w:tentative="1">
      <w:start w:val="1"/>
      <w:numFmt w:val="bullet"/>
      <w:lvlText w:val=""/>
      <w:lvlJc w:val="left"/>
      <w:pPr>
        <w:tabs>
          <w:tab w:val="num" w:pos="5040"/>
        </w:tabs>
        <w:ind w:left="5040" w:hanging="360"/>
      </w:pPr>
      <w:rPr>
        <w:rFonts w:ascii="Wingdings" w:hAnsi="Wingdings" w:hint="default"/>
      </w:rPr>
    </w:lvl>
    <w:lvl w:ilvl="7" w:tplc="86D03AB8" w:tentative="1">
      <w:start w:val="1"/>
      <w:numFmt w:val="bullet"/>
      <w:lvlText w:val=""/>
      <w:lvlJc w:val="left"/>
      <w:pPr>
        <w:tabs>
          <w:tab w:val="num" w:pos="5760"/>
        </w:tabs>
        <w:ind w:left="5760" w:hanging="360"/>
      </w:pPr>
      <w:rPr>
        <w:rFonts w:ascii="Wingdings" w:hAnsi="Wingdings" w:hint="default"/>
      </w:rPr>
    </w:lvl>
    <w:lvl w:ilvl="8" w:tplc="1988DC0C" w:tentative="1">
      <w:start w:val="1"/>
      <w:numFmt w:val="bullet"/>
      <w:lvlText w:val=""/>
      <w:lvlJc w:val="left"/>
      <w:pPr>
        <w:tabs>
          <w:tab w:val="num" w:pos="6480"/>
        </w:tabs>
        <w:ind w:left="6480" w:hanging="360"/>
      </w:pPr>
      <w:rPr>
        <w:rFonts w:ascii="Wingdings" w:hAnsi="Wingdings" w:hint="default"/>
      </w:rPr>
    </w:lvl>
  </w:abstractNum>
  <w:abstractNum w:abstractNumId="6">
    <w:nsid w:val="10BA7138"/>
    <w:multiLevelType w:val="hybridMultilevel"/>
    <w:tmpl w:val="A4FE3C1E"/>
    <w:lvl w:ilvl="0" w:tplc="DD3CF872">
      <w:start w:val="1"/>
      <w:numFmt w:val="bullet"/>
      <w:lvlText w:val=""/>
      <w:lvlJc w:val="left"/>
      <w:pPr>
        <w:tabs>
          <w:tab w:val="num" w:pos="720"/>
        </w:tabs>
        <w:ind w:left="720" w:hanging="360"/>
      </w:pPr>
      <w:rPr>
        <w:rFonts w:ascii="Wingdings" w:hAnsi="Wingdings" w:hint="default"/>
      </w:rPr>
    </w:lvl>
    <w:lvl w:ilvl="1" w:tplc="CBAE5EFE" w:tentative="1">
      <w:start w:val="1"/>
      <w:numFmt w:val="bullet"/>
      <w:lvlText w:val=""/>
      <w:lvlJc w:val="left"/>
      <w:pPr>
        <w:tabs>
          <w:tab w:val="num" w:pos="1440"/>
        </w:tabs>
        <w:ind w:left="1440" w:hanging="360"/>
      </w:pPr>
      <w:rPr>
        <w:rFonts w:ascii="Wingdings" w:hAnsi="Wingdings" w:hint="default"/>
      </w:rPr>
    </w:lvl>
    <w:lvl w:ilvl="2" w:tplc="C9C89AD4" w:tentative="1">
      <w:start w:val="1"/>
      <w:numFmt w:val="bullet"/>
      <w:lvlText w:val=""/>
      <w:lvlJc w:val="left"/>
      <w:pPr>
        <w:tabs>
          <w:tab w:val="num" w:pos="2160"/>
        </w:tabs>
        <w:ind w:left="2160" w:hanging="360"/>
      </w:pPr>
      <w:rPr>
        <w:rFonts w:ascii="Wingdings" w:hAnsi="Wingdings" w:hint="default"/>
      </w:rPr>
    </w:lvl>
    <w:lvl w:ilvl="3" w:tplc="20747D6C" w:tentative="1">
      <w:start w:val="1"/>
      <w:numFmt w:val="bullet"/>
      <w:lvlText w:val=""/>
      <w:lvlJc w:val="left"/>
      <w:pPr>
        <w:tabs>
          <w:tab w:val="num" w:pos="2880"/>
        </w:tabs>
        <w:ind w:left="2880" w:hanging="360"/>
      </w:pPr>
      <w:rPr>
        <w:rFonts w:ascii="Wingdings" w:hAnsi="Wingdings" w:hint="default"/>
      </w:rPr>
    </w:lvl>
    <w:lvl w:ilvl="4" w:tplc="017643D4" w:tentative="1">
      <w:start w:val="1"/>
      <w:numFmt w:val="bullet"/>
      <w:lvlText w:val=""/>
      <w:lvlJc w:val="left"/>
      <w:pPr>
        <w:tabs>
          <w:tab w:val="num" w:pos="3600"/>
        </w:tabs>
        <w:ind w:left="3600" w:hanging="360"/>
      </w:pPr>
      <w:rPr>
        <w:rFonts w:ascii="Wingdings" w:hAnsi="Wingdings" w:hint="default"/>
      </w:rPr>
    </w:lvl>
    <w:lvl w:ilvl="5" w:tplc="7AFA447C" w:tentative="1">
      <w:start w:val="1"/>
      <w:numFmt w:val="bullet"/>
      <w:lvlText w:val=""/>
      <w:lvlJc w:val="left"/>
      <w:pPr>
        <w:tabs>
          <w:tab w:val="num" w:pos="4320"/>
        </w:tabs>
        <w:ind w:left="4320" w:hanging="360"/>
      </w:pPr>
      <w:rPr>
        <w:rFonts w:ascii="Wingdings" w:hAnsi="Wingdings" w:hint="default"/>
      </w:rPr>
    </w:lvl>
    <w:lvl w:ilvl="6" w:tplc="B9A20626" w:tentative="1">
      <w:start w:val="1"/>
      <w:numFmt w:val="bullet"/>
      <w:lvlText w:val=""/>
      <w:lvlJc w:val="left"/>
      <w:pPr>
        <w:tabs>
          <w:tab w:val="num" w:pos="5040"/>
        </w:tabs>
        <w:ind w:left="5040" w:hanging="360"/>
      </w:pPr>
      <w:rPr>
        <w:rFonts w:ascii="Wingdings" w:hAnsi="Wingdings" w:hint="default"/>
      </w:rPr>
    </w:lvl>
    <w:lvl w:ilvl="7" w:tplc="52BA3B34" w:tentative="1">
      <w:start w:val="1"/>
      <w:numFmt w:val="bullet"/>
      <w:lvlText w:val=""/>
      <w:lvlJc w:val="left"/>
      <w:pPr>
        <w:tabs>
          <w:tab w:val="num" w:pos="5760"/>
        </w:tabs>
        <w:ind w:left="5760" w:hanging="360"/>
      </w:pPr>
      <w:rPr>
        <w:rFonts w:ascii="Wingdings" w:hAnsi="Wingdings" w:hint="default"/>
      </w:rPr>
    </w:lvl>
    <w:lvl w:ilvl="8" w:tplc="8768303E" w:tentative="1">
      <w:start w:val="1"/>
      <w:numFmt w:val="bullet"/>
      <w:lvlText w:val=""/>
      <w:lvlJc w:val="left"/>
      <w:pPr>
        <w:tabs>
          <w:tab w:val="num" w:pos="6480"/>
        </w:tabs>
        <w:ind w:left="6480" w:hanging="360"/>
      </w:pPr>
      <w:rPr>
        <w:rFonts w:ascii="Wingdings" w:hAnsi="Wingdings" w:hint="default"/>
      </w:rPr>
    </w:lvl>
  </w:abstractNum>
  <w:abstractNum w:abstractNumId="7">
    <w:nsid w:val="127A0384"/>
    <w:multiLevelType w:val="singleLevel"/>
    <w:tmpl w:val="36802114"/>
    <w:lvl w:ilvl="0">
      <w:start w:val="1"/>
      <w:numFmt w:val="bullet"/>
      <w:pStyle w:val="Tiret2"/>
      <w:lvlText w:val="-"/>
      <w:lvlJc w:val="left"/>
      <w:pPr>
        <w:tabs>
          <w:tab w:val="num" w:pos="644"/>
        </w:tabs>
        <w:ind w:left="567" w:hanging="283"/>
      </w:pPr>
      <w:rPr>
        <w:rFonts w:ascii="Times New Roman" w:hAnsi="Times New Roman" w:hint="default"/>
        <w:sz w:val="22"/>
      </w:rPr>
    </w:lvl>
  </w:abstractNum>
  <w:abstractNum w:abstractNumId="8">
    <w:nsid w:val="144423E7"/>
    <w:multiLevelType w:val="hybridMultilevel"/>
    <w:tmpl w:val="951E42AA"/>
    <w:lvl w:ilvl="0" w:tplc="08160011">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9">
    <w:nsid w:val="17C52893"/>
    <w:multiLevelType w:val="hybridMultilevel"/>
    <w:tmpl w:val="845065C8"/>
    <w:lvl w:ilvl="0" w:tplc="3EDABD4E">
      <w:start w:val="1"/>
      <w:numFmt w:val="bullet"/>
      <w:lvlText w:val=""/>
      <w:lvlJc w:val="left"/>
      <w:pPr>
        <w:tabs>
          <w:tab w:val="num" w:pos="720"/>
        </w:tabs>
        <w:ind w:left="720" w:hanging="360"/>
      </w:pPr>
      <w:rPr>
        <w:rFonts w:ascii="Wingdings" w:hAnsi="Wingdings" w:hint="default"/>
      </w:rPr>
    </w:lvl>
    <w:lvl w:ilvl="1" w:tplc="DB3AF6B2" w:tentative="1">
      <w:start w:val="1"/>
      <w:numFmt w:val="bullet"/>
      <w:lvlText w:val=""/>
      <w:lvlJc w:val="left"/>
      <w:pPr>
        <w:tabs>
          <w:tab w:val="num" w:pos="1440"/>
        </w:tabs>
        <w:ind w:left="1440" w:hanging="360"/>
      </w:pPr>
      <w:rPr>
        <w:rFonts w:ascii="Wingdings" w:hAnsi="Wingdings" w:hint="default"/>
      </w:rPr>
    </w:lvl>
    <w:lvl w:ilvl="2" w:tplc="C46863D4" w:tentative="1">
      <w:start w:val="1"/>
      <w:numFmt w:val="bullet"/>
      <w:lvlText w:val=""/>
      <w:lvlJc w:val="left"/>
      <w:pPr>
        <w:tabs>
          <w:tab w:val="num" w:pos="2160"/>
        </w:tabs>
        <w:ind w:left="2160" w:hanging="360"/>
      </w:pPr>
      <w:rPr>
        <w:rFonts w:ascii="Wingdings" w:hAnsi="Wingdings" w:hint="default"/>
      </w:rPr>
    </w:lvl>
    <w:lvl w:ilvl="3" w:tplc="32D8E4D2" w:tentative="1">
      <w:start w:val="1"/>
      <w:numFmt w:val="bullet"/>
      <w:lvlText w:val=""/>
      <w:lvlJc w:val="left"/>
      <w:pPr>
        <w:tabs>
          <w:tab w:val="num" w:pos="2880"/>
        </w:tabs>
        <w:ind w:left="2880" w:hanging="360"/>
      </w:pPr>
      <w:rPr>
        <w:rFonts w:ascii="Wingdings" w:hAnsi="Wingdings" w:hint="default"/>
      </w:rPr>
    </w:lvl>
    <w:lvl w:ilvl="4" w:tplc="F5EE4492" w:tentative="1">
      <w:start w:val="1"/>
      <w:numFmt w:val="bullet"/>
      <w:lvlText w:val=""/>
      <w:lvlJc w:val="left"/>
      <w:pPr>
        <w:tabs>
          <w:tab w:val="num" w:pos="3600"/>
        </w:tabs>
        <w:ind w:left="3600" w:hanging="360"/>
      </w:pPr>
      <w:rPr>
        <w:rFonts w:ascii="Wingdings" w:hAnsi="Wingdings" w:hint="default"/>
      </w:rPr>
    </w:lvl>
    <w:lvl w:ilvl="5" w:tplc="19123CA8" w:tentative="1">
      <w:start w:val="1"/>
      <w:numFmt w:val="bullet"/>
      <w:lvlText w:val=""/>
      <w:lvlJc w:val="left"/>
      <w:pPr>
        <w:tabs>
          <w:tab w:val="num" w:pos="4320"/>
        </w:tabs>
        <w:ind w:left="4320" w:hanging="360"/>
      </w:pPr>
      <w:rPr>
        <w:rFonts w:ascii="Wingdings" w:hAnsi="Wingdings" w:hint="default"/>
      </w:rPr>
    </w:lvl>
    <w:lvl w:ilvl="6" w:tplc="4D342E66" w:tentative="1">
      <w:start w:val="1"/>
      <w:numFmt w:val="bullet"/>
      <w:lvlText w:val=""/>
      <w:lvlJc w:val="left"/>
      <w:pPr>
        <w:tabs>
          <w:tab w:val="num" w:pos="5040"/>
        </w:tabs>
        <w:ind w:left="5040" w:hanging="360"/>
      </w:pPr>
      <w:rPr>
        <w:rFonts w:ascii="Wingdings" w:hAnsi="Wingdings" w:hint="default"/>
      </w:rPr>
    </w:lvl>
    <w:lvl w:ilvl="7" w:tplc="74AC4D44" w:tentative="1">
      <w:start w:val="1"/>
      <w:numFmt w:val="bullet"/>
      <w:lvlText w:val=""/>
      <w:lvlJc w:val="left"/>
      <w:pPr>
        <w:tabs>
          <w:tab w:val="num" w:pos="5760"/>
        </w:tabs>
        <w:ind w:left="5760" w:hanging="360"/>
      </w:pPr>
      <w:rPr>
        <w:rFonts w:ascii="Wingdings" w:hAnsi="Wingdings" w:hint="default"/>
      </w:rPr>
    </w:lvl>
    <w:lvl w:ilvl="8" w:tplc="9A8C9222" w:tentative="1">
      <w:start w:val="1"/>
      <w:numFmt w:val="bullet"/>
      <w:lvlText w:val=""/>
      <w:lvlJc w:val="left"/>
      <w:pPr>
        <w:tabs>
          <w:tab w:val="num" w:pos="6480"/>
        </w:tabs>
        <w:ind w:left="6480" w:hanging="360"/>
      </w:pPr>
      <w:rPr>
        <w:rFonts w:ascii="Wingdings" w:hAnsi="Wingdings" w:hint="default"/>
      </w:rPr>
    </w:lvl>
  </w:abstractNum>
  <w:abstractNum w:abstractNumId="10">
    <w:nsid w:val="231E7DB5"/>
    <w:multiLevelType w:val="hybridMultilevel"/>
    <w:tmpl w:val="98AA6176"/>
    <w:lvl w:ilvl="0" w:tplc="4C3CF9B2">
      <w:start w:val="1"/>
      <w:numFmt w:val="bullet"/>
      <w:lvlText w:val=""/>
      <w:lvlJc w:val="left"/>
      <w:pPr>
        <w:tabs>
          <w:tab w:val="num" w:pos="720"/>
        </w:tabs>
        <w:ind w:left="720" w:hanging="360"/>
      </w:pPr>
      <w:rPr>
        <w:rFonts w:ascii="Wingdings" w:hAnsi="Wingdings" w:hint="default"/>
      </w:rPr>
    </w:lvl>
    <w:lvl w:ilvl="1" w:tplc="D754546C" w:tentative="1">
      <w:start w:val="1"/>
      <w:numFmt w:val="bullet"/>
      <w:lvlText w:val=""/>
      <w:lvlJc w:val="left"/>
      <w:pPr>
        <w:tabs>
          <w:tab w:val="num" w:pos="1440"/>
        </w:tabs>
        <w:ind w:left="1440" w:hanging="360"/>
      </w:pPr>
      <w:rPr>
        <w:rFonts w:ascii="Wingdings" w:hAnsi="Wingdings" w:hint="default"/>
      </w:rPr>
    </w:lvl>
    <w:lvl w:ilvl="2" w:tplc="0ED42AA8" w:tentative="1">
      <w:start w:val="1"/>
      <w:numFmt w:val="bullet"/>
      <w:lvlText w:val=""/>
      <w:lvlJc w:val="left"/>
      <w:pPr>
        <w:tabs>
          <w:tab w:val="num" w:pos="2160"/>
        </w:tabs>
        <w:ind w:left="2160" w:hanging="360"/>
      </w:pPr>
      <w:rPr>
        <w:rFonts w:ascii="Wingdings" w:hAnsi="Wingdings" w:hint="default"/>
      </w:rPr>
    </w:lvl>
    <w:lvl w:ilvl="3" w:tplc="F0D48B7E" w:tentative="1">
      <w:start w:val="1"/>
      <w:numFmt w:val="bullet"/>
      <w:lvlText w:val=""/>
      <w:lvlJc w:val="left"/>
      <w:pPr>
        <w:tabs>
          <w:tab w:val="num" w:pos="2880"/>
        </w:tabs>
        <w:ind w:left="2880" w:hanging="360"/>
      </w:pPr>
      <w:rPr>
        <w:rFonts w:ascii="Wingdings" w:hAnsi="Wingdings" w:hint="default"/>
      </w:rPr>
    </w:lvl>
    <w:lvl w:ilvl="4" w:tplc="E5989506" w:tentative="1">
      <w:start w:val="1"/>
      <w:numFmt w:val="bullet"/>
      <w:lvlText w:val=""/>
      <w:lvlJc w:val="left"/>
      <w:pPr>
        <w:tabs>
          <w:tab w:val="num" w:pos="3600"/>
        </w:tabs>
        <w:ind w:left="3600" w:hanging="360"/>
      </w:pPr>
      <w:rPr>
        <w:rFonts w:ascii="Wingdings" w:hAnsi="Wingdings" w:hint="default"/>
      </w:rPr>
    </w:lvl>
    <w:lvl w:ilvl="5" w:tplc="70F6F4AC" w:tentative="1">
      <w:start w:val="1"/>
      <w:numFmt w:val="bullet"/>
      <w:lvlText w:val=""/>
      <w:lvlJc w:val="left"/>
      <w:pPr>
        <w:tabs>
          <w:tab w:val="num" w:pos="4320"/>
        </w:tabs>
        <w:ind w:left="4320" w:hanging="360"/>
      </w:pPr>
      <w:rPr>
        <w:rFonts w:ascii="Wingdings" w:hAnsi="Wingdings" w:hint="default"/>
      </w:rPr>
    </w:lvl>
    <w:lvl w:ilvl="6" w:tplc="F0E63304" w:tentative="1">
      <w:start w:val="1"/>
      <w:numFmt w:val="bullet"/>
      <w:lvlText w:val=""/>
      <w:lvlJc w:val="left"/>
      <w:pPr>
        <w:tabs>
          <w:tab w:val="num" w:pos="5040"/>
        </w:tabs>
        <w:ind w:left="5040" w:hanging="360"/>
      </w:pPr>
      <w:rPr>
        <w:rFonts w:ascii="Wingdings" w:hAnsi="Wingdings" w:hint="default"/>
      </w:rPr>
    </w:lvl>
    <w:lvl w:ilvl="7" w:tplc="66BE1EDE" w:tentative="1">
      <w:start w:val="1"/>
      <w:numFmt w:val="bullet"/>
      <w:lvlText w:val=""/>
      <w:lvlJc w:val="left"/>
      <w:pPr>
        <w:tabs>
          <w:tab w:val="num" w:pos="5760"/>
        </w:tabs>
        <w:ind w:left="5760" w:hanging="360"/>
      </w:pPr>
      <w:rPr>
        <w:rFonts w:ascii="Wingdings" w:hAnsi="Wingdings" w:hint="default"/>
      </w:rPr>
    </w:lvl>
    <w:lvl w:ilvl="8" w:tplc="A5ECF83C" w:tentative="1">
      <w:start w:val="1"/>
      <w:numFmt w:val="bullet"/>
      <w:lvlText w:val=""/>
      <w:lvlJc w:val="left"/>
      <w:pPr>
        <w:tabs>
          <w:tab w:val="num" w:pos="6480"/>
        </w:tabs>
        <w:ind w:left="6480" w:hanging="360"/>
      </w:pPr>
      <w:rPr>
        <w:rFonts w:ascii="Wingdings" w:hAnsi="Wingdings" w:hint="default"/>
      </w:rPr>
    </w:lvl>
  </w:abstractNum>
  <w:abstractNum w:abstractNumId="11">
    <w:nsid w:val="240F7C70"/>
    <w:multiLevelType w:val="hybridMultilevel"/>
    <w:tmpl w:val="5CFA3A8C"/>
    <w:lvl w:ilvl="0" w:tplc="96D2A2B8">
      <w:start w:val="1"/>
      <w:numFmt w:val="bullet"/>
      <w:lvlText w:val=""/>
      <w:lvlJc w:val="left"/>
      <w:pPr>
        <w:tabs>
          <w:tab w:val="num" w:pos="720"/>
        </w:tabs>
        <w:ind w:left="720" w:hanging="360"/>
      </w:pPr>
      <w:rPr>
        <w:rFonts w:ascii="Wingdings" w:hAnsi="Wingdings" w:hint="default"/>
      </w:rPr>
    </w:lvl>
    <w:lvl w:ilvl="1" w:tplc="023E7788" w:tentative="1">
      <w:start w:val="1"/>
      <w:numFmt w:val="bullet"/>
      <w:lvlText w:val=""/>
      <w:lvlJc w:val="left"/>
      <w:pPr>
        <w:tabs>
          <w:tab w:val="num" w:pos="1440"/>
        </w:tabs>
        <w:ind w:left="1440" w:hanging="360"/>
      </w:pPr>
      <w:rPr>
        <w:rFonts w:ascii="Wingdings" w:hAnsi="Wingdings" w:hint="default"/>
      </w:rPr>
    </w:lvl>
    <w:lvl w:ilvl="2" w:tplc="3FF85984" w:tentative="1">
      <w:start w:val="1"/>
      <w:numFmt w:val="bullet"/>
      <w:lvlText w:val=""/>
      <w:lvlJc w:val="left"/>
      <w:pPr>
        <w:tabs>
          <w:tab w:val="num" w:pos="2160"/>
        </w:tabs>
        <w:ind w:left="2160" w:hanging="360"/>
      </w:pPr>
      <w:rPr>
        <w:rFonts w:ascii="Wingdings" w:hAnsi="Wingdings" w:hint="default"/>
      </w:rPr>
    </w:lvl>
    <w:lvl w:ilvl="3" w:tplc="950A039A" w:tentative="1">
      <w:start w:val="1"/>
      <w:numFmt w:val="bullet"/>
      <w:lvlText w:val=""/>
      <w:lvlJc w:val="left"/>
      <w:pPr>
        <w:tabs>
          <w:tab w:val="num" w:pos="2880"/>
        </w:tabs>
        <w:ind w:left="2880" w:hanging="360"/>
      </w:pPr>
      <w:rPr>
        <w:rFonts w:ascii="Wingdings" w:hAnsi="Wingdings" w:hint="default"/>
      </w:rPr>
    </w:lvl>
    <w:lvl w:ilvl="4" w:tplc="8EDAA2BC" w:tentative="1">
      <w:start w:val="1"/>
      <w:numFmt w:val="bullet"/>
      <w:lvlText w:val=""/>
      <w:lvlJc w:val="left"/>
      <w:pPr>
        <w:tabs>
          <w:tab w:val="num" w:pos="3600"/>
        </w:tabs>
        <w:ind w:left="3600" w:hanging="360"/>
      </w:pPr>
      <w:rPr>
        <w:rFonts w:ascii="Wingdings" w:hAnsi="Wingdings" w:hint="default"/>
      </w:rPr>
    </w:lvl>
    <w:lvl w:ilvl="5" w:tplc="B910432A" w:tentative="1">
      <w:start w:val="1"/>
      <w:numFmt w:val="bullet"/>
      <w:lvlText w:val=""/>
      <w:lvlJc w:val="left"/>
      <w:pPr>
        <w:tabs>
          <w:tab w:val="num" w:pos="4320"/>
        </w:tabs>
        <w:ind w:left="4320" w:hanging="360"/>
      </w:pPr>
      <w:rPr>
        <w:rFonts w:ascii="Wingdings" w:hAnsi="Wingdings" w:hint="default"/>
      </w:rPr>
    </w:lvl>
    <w:lvl w:ilvl="6" w:tplc="3538070E" w:tentative="1">
      <w:start w:val="1"/>
      <w:numFmt w:val="bullet"/>
      <w:lvlText w:val=""/>
      <w:lvlJc w:val="left"/>
      <w:pPr>
        <w:tabs>
          <w:tab w:val="num" w:pos="5040"/>
        </w:tabs>
        <w:ind w:left="5040" w:hanging="360"/>
      </w:pPr>
      <w:rPr>
        <w:rFonts w:ascii="Wingdings" w:hAnsi="Wingdings" w:hint="default"/>
      </w:rPr>
    </w:lvl>
    <w:lvl w:ilvl="7" w:tplc="E00CE6CC" w:tentative="1">
      <w:start w:val="1"/>
      <w:numFmt w:val="bullet"/>
      <w:lvlText w:val=""/>
      <w:lvlJc w:val="left"/>
      <w:pPr>
        <w:tabs>
          <w:tab w:val="num" w:pos="5760"/>
        </w:tabs>
        <w:ind w:left="5760" w:hanging="360"/>
      </w:pPr>
      <w:rPr>
        <w:rFonts w:ascii="Wingdings" w:hAnsi="Wingdings" w:hint="default"/>
      </w:rPr>
    </w:lvl>
    <w:lvl w:ilvl="8" w:tplc="CA628A12" w:tentative="1">
      <w:start w:val="1"/>
      <w:numFmt w:val="bullet"/>
      <w:lvlText w:val=""/>
      <w:lvlJc w:val="left"/>
      <w:pPr>
        <w:tabs>
          <w:tab w:val="num" w:pos="6480"/>
        </w:tabs>
        <w:ind w:left="6480" w:hanging="360"/>
      </w:pPr>
      <w:rPr>
        <w:rFonts w:ascii="Wingdings" w:hAnsi="Wingdings" w:hint="default"/>
      </w:rPr>
    </w:lvl>
  </w:abstractNum>
  <w:abstractNum w:abstractNumId="12">
    <w:nsid w:val="2C5E4918"/>
    <w:multiLevelType w:val="hybridMultilevel"/>
    <w:tmpl w:val="B46631E2"/>
    <w:lvl w:ilvl="0" w:tplc="12FCB49A">
      <w:start w:val="1"/>
      <w:numFmt w:val="bullet"/>
      <w:lvlText w:val=""/>
      <w:lvlJc w:val="left"/>
      <w:pPr>
        <w:tabs>
          <w:tab w:val="num" w:pos="720"/>
        </w:tabs>
        <w:ind w:left="720" w:hanging="360"/>
      </w:pPr>
      <w:rPr>
        <w:rFonts w:ascii="Wingdings" w:hAnsi="Wingdings" w:hint="default"/>
      </w:rPr>
    </w:lvl>
    <w:lvl w:ilvl="1" w:tplc="02025A8C" w:tentative="1">
      <w:start w:val="1"/>
      <w:numFmt w:val="bullet"/>
      <w:lvlText w:val=""/>
      <w:lvlJc w:val="left"/>
      <w:pPr>
        <w:tabs>
          <w:tab w:val="num" w:pos="1440"/>
        </w:tabs>
        <w:ind w:left="1440" w:hanging="360"/>
      </w:pPr>
      <w:rPr>
        <w:rFonts w:ascii="Wingdings" w:hAnsi="Wingdings" w:hint="default"/>
      </w:rPr>
    </w:lvl>
    <w:lvl w:ilvl="2" w:tplc="33548314" w:tentative="1">
      <w:start w:val="1"/>
      <w:numFmt w:val="bullet"/>
      <w:lvlText w:val=""/>
      <w:lvlJc w:val="left"/>
      <w:pPr>
        <w:tabs>
          <w:tab w:val="num" w:pos="2160"/>
        </w:tabs>
        <w:ind w:left="2160" w:hanging="360"/>
      </w:pPr>
      <w:rPr>
        <w:rFonts w:ascii="Wingdings" w:hAnsi="Wingdings" w:hint="default"/>
      </w:rPr>
    </w:lvl>
    <w:lvl w:ilvl="3" w:tplc="37DE8F7C" w:tentative="1">
      <w:start w:val="1"/>
      <w:numFmt w:val="bullet"/>
      <w:lvlText w:val=""/>
      <w:lvlJc w:val="left"/>
      <w:pPr>
        <w:tabs>
          <w:tab w:val="num" w:pos="2880"/>
        </w:tabs>
        <w:ind w:left="2880" w:hanging="360"/>
      </w:pPr>
      <w:rPr>
        <w:rFonts w:ascii="Wingdings" w:hAnsi="Wingdings" w:hint="default"/>
      </w:rPr>
    </w:lvl>
    <w:lvl w:ilvl="4" w:tplc="20048AFE" w:tentative="1">
      <w:start w:val="1"/>
      <w:numFmt w:val="bullet"/>
      <w:lvlText w:val=""/>
      <w:lvlJc w:val="left"/>
      <w:pPr>
        <w:tabs>
          <w:tab w:val="num" w:pos="3600"/>
        </w:tabs>
        <w:ind w:left="3600" w:hanging="360"/>
      </w:pPr>
      <w:rPr>
        <w:rFonts w:ascii="Wingdings" w:hAnsi="Wingdings" w:hint="default"/>
      </w:rPr>
    </w:lvl>
    <w:lvl w:ilvl="5" w:tplc="B16C1DAA" w:tentative="1">
      <w:start w:val="1"/>
      <w:numFmt w:val="bullet"/>
      <w:lvlText w:val=""/>
      <w:lvlJc w:val="left"/>
      <w:pPr>
        <w:tabs>
          <w:tab w:val="num" w:pos="4320"/>
        </w:tabs>
        <w:ind w:left="4320" w:hanging="360"/>
      </w:pPr>
      <w:rPr>
        <w:rFonts w:ascii="Wingdings" w:hAnsi="Wingdings" w:hint="default"/>
      </w:rPr>
    </w:lvl>
    <w:lvl w:ilvl="6" w:tplc="56F20B6E" w:tentative="1">
      <w:start w:val="1"/>
      <w:numFmt w:val="bullet"/>
      <w:lvlText w:val=""/>
      <w:lvlJc w:val="left"/>
      <w:pPr>
        <w:tabs>
          <w:tab w:val="num" w:pos="5040"/>
        </w:tabs>
        <w:ind w:left="5040" w:hanging="360"/>
      </w:pPr>
      <w:rPr>
        <w:rFonts w:ascii="Wingdings" w:hAnsi="Wingdings" w:hint="default"/>
      </w:rPr>
    </w:lvl>
    <w:lvl w:ilvl="7" w:tplc="F8487310" w:tentative="1">
      <w:start w:val="1"/>
      <w:numFmt w:val="bullet"/>
      <w:lvlText w:val=""/>
      <w:lvlJc w:val="left"/>
      <w:pPr>
        <w:tabs>
          <w:tab w:val="num" w:pos="5760"/>
        </w:tabs>
        <w:ind w:left="5760" w:hanging="360"/>
      </w:pPr>
      <w:rPr>
        <w:rFonts w:ascii="Wingdings" w:hAnsi="Wingdings" w:hint="default"/>
      </w:rPr>
    </w:lvl>
    <w:lvl w:ilvl="8" w:tplc="BAE42DA2" w:tentative="1">
      <w:start w:val="1"/>
      <w:numFmt w:val="bullet"/>
      <w:lvlText w:val=""/>
      <w:lvlJc w:val="left"/>
      <w:pPr>
        <w:tabs>
          <w:tab w:val="num" w:pos="6480"/>
        </w:tabs>
        <w:ind w:left="6480" w:hanging="360"/>
      </w:pPr>
      <w:rPr>
        <w:rFonts w:ascii="Wingdings" w:hAnsi="Wingdings" w:hint="default"/>
      </w:rPr>
    </w:lvl>
  </w:abstractNum>
  <w:abstractNum w:abstractNumId="13">
    <w:nsid w:val="2EB35033"/>
    <w:multiLevelType w:val="hybridMultilevel"/>
    <w:tmpl w:val="E62004A8"/>
    <w:lvl w:ilvl="0" w:tplc="13D07A98">
      <w:start w:val="1"/>
      <w:numFmt w:val="bullet"/>
      <w:lvlText w:val=""/>
      <w:lvlJc w:val="left"/>
      <w:pPr>
        <w:tabs>
          <w:tab w:val="num" w:pos="720"/>
        </w:tabs>
        <w:ind w:left="720" w:hanging="360"/>
      </w:pPr>
      <w:rPr>
        <w:rFonts w:ascii="Wingdings" w:hAnsi="Wingdings" w:hint="default"/>
      </w:rPr>
    </w:lvl>
    <w:lvl w:ilvl="1" w:tplc="AA26F2A8" w:tentative="1">
      <w:start w:val="1"/>
      <w:numFmt w:val="bullet"/>
      <w:lvlText w:val=""/>
      <w:lvlJc w:val="left"/>
      <w:pPr>
        <w:tabs>
          <w:tab w:val="num" w:pos="1440"/>
        </w:tabs>
        <w:ind w:left="1440" w:hanging="360"/>
      </w:pPr>
      <w:rPr>
        <w:rFonts w:ascii="Wingdings" w:hAnsi="Wingdings" w:hint="default"/>
      </w:rPr>
    </w:lvl>
    <w:lvl w:ilvl="2" w:tplc="9F3C3414" w:tentative="1">
      <w:start w:val="1"/>
      <w:numFmt w:val="bullet"/>
      <w:lvlText w:val=""/>
      <w:lvlJc w:val="left"/>
      <w:pPr>
        <w:tabs>
          <w:tab w:val="num" w:pos="2160"/>
        </w:tabs>
        <w:ind w:left="2160" w:hanging="360"/>
      </w:pPr>
      <w:rPr>
        <w:rFonts w:ascii="Wingdings" w:hAnsi="Wingdings" w:hint="default"/>
      </w:rPr>
    </w:lvl>
    <w:lvl w:ilvl="3" w:tplc="5CACA836" w:tentative="1">
      <w:start w:val="1"/>
      <w:numFmt w:val="bullet"/>
      <w:lvlText w:val=""/>
      <w:lvlJc w:val="left"/>
      <w:pPr>
        <w:tabs>
          <w:tab w:val="num" w:pos="2880"/>
        </w:tabs>
        <w:ind w:left="2880" w:hanging="360"/>
      </w:pPr>
      <w:rPr>
        <w:rFonts w:ascii="Wingdings" w:hAnsi="Wingdings" w:hint="default"/>
      </w:rPr>
    </w:lvl>
    <w:lvl w:ilvl="4" w:tplc="BDCE3232" w:tentative="1">
      <w:start w:val="1"/>
      <w:numFmt w:val="bullet"/>
      <w:lvlText w:val=""/>
      <w:lvlJc w:val="left"/>
      <w:pPr>
        <w:tabs>
          <w:tab w:val="num" w:pos="3600"/>
        </w:tabs>
        <w:ind w:left="3600" w:hanging="360"/>
      </w:pPr>
      <w:rPr>
        <w:rFonts w:ascii="Wingdings" w:hAnsi="Wingdings" w:hint="default"/>
      </w:rPr>
    </w:lvl>
    <w:lvl w:ilvl="5" w:tplc="2624B2CC" w:tentative="1">
      <w:start w:val="1"/>
      <w:numFmt w:val="bullet"/>
      <w:lvlText w:val=""/>
      <w:lvlJc w:val="left"/>
      <w:pPr>
        <w:tabs>
          <w:tab w:val="num" w:pos="4320"/>
        </w:tabs>
        <w:ind w:left="4320" w:hanging="360"/>
      </w:pPr>
      <w:rPr>
        <w:rFonts w:ascii="Wingdings" w:hAnsi="Wingdings" w:hint="default"/>
      </w:rPr>
    </w:lvl>
    <w:lvl w:ilvl="6" w:tplc="B928C6AE" w:tentative="1">
      <w:start w:val="1"/>
      <w:numFmt w:val="bullet"/>
      <w:lvlText w:val=""/>
      <w:lvlJc w:val="left"/>
      <w:pPr>
        <w:tabs>
          <w:tab w:val="num" w:pos="5040"/>
        </w:tabs>
        <w:ind w:left="5040" w:hanging="360"/>
      </w:pPr>
      <w:rPr>
        <w:rFonts w:ascii="Wingdings" w:hAnsi="Wingdings" w:hint="default"/>
      </w:rPr>
    </w:lvl>
    <w:lvl w:ilvl="7" w:tplc="B4720B16" w:tentative="1">
      <w:start w:val="1"/>
      <w:numFmt w:val="bullet"/>
      <w:lvlText w:val=""/>
      <w:lvlJc w:val="left"/>
      <w:pPr>
        <w:tabs>
          <w:tab w:val="num" w:pos="5760"/>
        </w:tabs>
        <w:ind w:left="5760" w:hanging="360"/>
      </w:pPr>
      <w:rPr>
        <w:rFonts w:ascii="Wingdings" w:hAnsi="Wingdings" w:hint="default"/>
      </w:rPr>
    </w:lvl>
    <w:lvl w:ilvl="8" w:tplc="C6F8B994" w:tentative="1">
      <w:start w:val="1"/>
      <w:numFmt w:val="bullet"/>
      <w:lvlText w:val=""/>
      <w:lvlJc w:val="left"/>
      <w:pPr>
        <w:tabs>
          <w:tab w:val="num" w:pos="6480"/>
        </w:tabs>
        <w:ind w:left="6480" w:hanging="360"/>
      </w:pPr>
      <w:rPr>
        <w:rFonts w:ascii="Wingdings" w:hAnsi="Wingdings" w:hint="default"/>
      </w:rPr>
    </w:lvl>
  </w:abstractNum>
  <w:abstractNum w:abstractNumId="14">
    <w:nsid w:val="2EEF4FE0"/>
    <w:multiLevelType w:val="hybridMultilevel"/>
    <w:tmpl w:val="FB00E6A8"/>
    <w:lvl w:ilvl="0" w:tplc="6E984882">
      <w:start w:val="1"/>
      <w:numFmt w:val="bullet"/>
      <w:lvlText w:val=""/>
      <w:lvlJc w:val="left"/>
      <w:pPr>
        <w:tabs>
          <w:tab w:val="num" w:pos="720"/>
        </w:tabs>
        <w:ind w:left="720" w:hanging="360"/>
      </w:pPr>
      <w:rPr>
        <w:rFonts w:ascii="Wingdings" w:hAnsi="Wingdings" w:hint="default"/>
      </w:rPr>
    </w:lvl>
    <w:lvl w:ilvl="1" w:tplc="214A5C7A" w:tentative="1">
      <w:start w:val="1"/>
      <w:numFmt w:val="bullet"/>
      <w:lvlText w:val=""/>
      <w:lvlJc w:val="left"/>
      <w:pPr>
        <w:tabs>
          <w:tab w:val="num" w:pos="1440"/>
        </w:tabs>
        <w:ind w:left="1440" w:hanging="360"/>
      </w:pPr>
      <w:rPr>
        <w:rFonts w:ascii="Wingdings" w:hAnsi="Wingdings" w:hint="default"/>
      </w:rPr>
    </w:lvl>
    <w:lvl w:ilvl="2" w:tplc="44DE4D3A" w:tentative="1">
      <w:start w:val="1"/>
      <w:numFmt w:val="bullet"/>
      <w:lvlText w:val=""/>
      <w:lvlJc w:val="left"/>
      <w:pPr>
        <w:tabs>
          <w:tab w:val="num" w:pos="2160"/>
        </w:tabs>
        <w:ind w:left="2160" w:hanging="360"/>
      </w:pPr>
      <w:rPr>
        <w:rFonts w:ascii="Wingdings" w:hAnsi="Wingdings" w:hint="default"/>
      </w:rPr>
    </w:lvl>
    <w:lvl w:ilvl="3" w:tplc="29645940" w:tentative="1">
      <w:start w:val="1"/>
      <w:numFmt w:val="bullet"/>
      <w:lvlText w:val=""/>
      <w:lvlJc w:val="left"/>
      <w:pPr>
        <w:tabs>
          <w:tab w:val="num" w:pos="2880"/>
        </w:tabs>
        <w:ind w:left="2880" w:hanging="360"/>
      </w:pPr>
      <w:rPr>
        <w:rFonts w:ascii="Wingdings" w:hAnsi="Wingdings" w:hint="default"/>
      </w:rPr>
    </w:lvl>
    <w:lvl w:ilvl="4" w:tplc="5A48DFD4" w:tentative="1">
      <w:start w:val="1"/>
      <w:numFmt w:val="bullet"/>
      <w:lvlText w:val=""/>
      <w:lvlJc w:val="left"/>
      <w:pPr>
        <w:tabs>
          <w:tab w:val="num" w:pos="3600"/>
        </w:tabs>
        <w:ind w:left="3600" w:hanging="360"/>
      </w:pPr>
      <w:rPr>
        <w:rFonts w:ascii="Wingdings" w:hAnsi="Wingdings" w:hint="default"/>
      </w:rPr>
    </w:lvl>
    <w:lvl w:ilvl="5" w:tplc="75F6C91C" w:tentative="1">
      <w:start w:val="1"/>
      <w:numFmt w:val="bullet"/>
      <w:lvlText w:val=""/>
      <w:lvlJc w:val="left"/>
      <w:pPr>
        <w:tabs>
          <w:tab w:val="num" w:pos="4320"/>
        </w:tabs>
        <w:ind w:left="4320" w:hanging="360"/>
      </w:pPr>
      <w:rPr>
        <w:rFonts w:ascii="Wingdings" w:hAnsi="Wingdings" w:hint="default"/>
      </w:rPr>
    </w:lvl>
    <w:lvl w:ilvl="6" w:tplc="A992EF34" w:tentative="1">
      <w:start w:val="1"/>
      <w:numFmt w:val="bullet"/>
      <w:lvlText w:val=""/>
      <w:lvlJc w:val="left"/>
      <w:pPr>
        <w:tabs>
          <w:tab w:val="num" w:pos="5040"/>
        </w:tabs>
        <w:ind w:left="5040" w:hanging="360"/>
      </w:pPr>
      <w:rPr>
        <w:rFonts w:ascii="Wingdings" w:hAnsi="Wingdings" w:hint="default"/>
      </w:rPr>
    </w:lvl>
    <w:lvl w:ilvl="7" w:tplc="40BE1238" w:tentative="1">
      <w:start w:val="1"/>
      <w:numFmt w:val="bullet"/>
      <w:lvlText w:val=""/>
      <w:lvlJc w:val="left"/>
      <w:pPr>
        <w:tabs>
          <w:tab w:val="num" w:pos="5760"/>
        </w:tabs>
        <w:ind w:left="5760" w:hanging="360"/>
      </w:pPr>
      <w:rPr>
        <w:rFonts w:ascii="Wingdings" w:hAnsi="Wingdings" w:hint="default"/>
      </w:rPr>
    </w:lvl>
    <w:lvl w:ilvl="8" w:tplc="3ECEB5B2" w:tentative="1">
      <w:start w:val="1"/>
      <w:numFmt w:val="bullet"/>
      <w:lvlText w:val=""/>
      <w:lvlJc w:val="left"/>
      <w:pPr>
        <w:tabs>
          <w:tab w:val="num" w:pos="6480"/>
        </w:tabs>
        <w:ind w:left="6480" w:hanging="360"/>
      </w:pPr>
      <w:rPr>
        <w:rFonts w:ascii="Wingdings" w:hAnsi="Wingdings" w:hint="default"/>
      </w:rPr>
    </w:lvl>
  </w:abstractNum>
  <w:abstractNum w:abstractNumId="15">
    <w:nsid w:val="2FCD089A"/>
    <w:multiLevelType w:val="hybridMultilevel"/>
    <w:tmpl w:val="3482A920"/>
    <w:lvl w:ilvl="0" w:tplc="B8B21A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3E0F95"/>
    <w:multiLevelType w:val="hybridMultilevel"/>
    <w:tmpl w:val="81D2DA70"/>
    <w:lvl w:ilvl="0" w:tplc="08160011">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17">
    <w:nsid w:val="35425A1D"/>
    <w:multiLevelType w:val="singleLevel"/>
    <w:tmpl w:val="007042C2"/>
    <w:lvl w:ilvl="0">
      <w:numFmt w:val="bullet"/>
      <w:pStyle w:val="Tiret3"/>
      <w:lvlText w:val="-"/>
      <w:lvlJc w:val="left"/>
      <w:pPr>
        <w:tabs>
          <w:tab w:val="num" w:pos="1069"/>
        </w:tabs>
        <w:ind w:left="1021" w:hanging="312"/>
      </w:pPr>
      <w:rPr>
        <w:rFonts w:ascii="Times New Roman" w:hAnsi="Times New Roman" w:hint="default"/>
      </w:rPr>
    </w:lvl>
  </w:abstractNum>
  <w:abstractNum w:abstractNumId="18">
    <w:nsid w:val="362E45D9"/>
    <w:multiLevelType w:val="hybridMultilevel"/>
    <w:tmpl w:val="95B26F9A"/>
    <w:lvl w:ilvl="0" w:tplc="D64820FC">
      <w:start w:val="1"/>
      <w:numFmt w:val="bullet"/>
      <w:lvlText w:val=""/>
      <w:lvlJc w:val="left"/>
      <w:pPr>
        <w:tabs>
          <w:tab w:val="num" w:pos="720"/>
        </w:tabs>
        <w:ind w:left="720" w:hanging="360"/>
      </w:pPr>
      <w:rPr>
        <w:rFonts w:ascii="Wingdings" w:hAnsi="Wingdings" w:hint="default"/>
      </w:rPr>
    </w:lvl>
    <w:lvl w:ilvl="1" w:tplc="D332D17A" w:tentative="1">
      <w:start w:val="1"/>
      <w:numFmt w:val="bullet"/>
      <w:lvlText w:val=""/>
      <w:lvlJc w:val="left"/>
      <w:pPr>
        <w:tabs>
          <w:tab w:val="num" w:pos="1440"/>
        </w:tabs>
        <w:ind w:left="1440" w:hanging="360"/>
      </w:pPr>
      <w:rPr>
        <w:rFonts w:ascii="Wingdings" w:hAnsi="Wingdings" w:hint="default"/>
      </w:rPr>
    </w:lvl>
    <w:lvl w:ilvl="2" w:tplc="F35CC4B0" w:tentative="1">
      <w:start w:val="1"/>
      <w:numFmt w:val="bullet"/>
      <w:lvlText w:val=""/>
      <w:lvlJc w:val="left"/>
      <w:pPr>
        <w:tabs>
          <w:tab w:val="num" w:pos="2160"/>
        </w:tabs>
        <w:ind w:left="2160" w:hanging="360"/>
      </w:pPr>
      <w:rPr>
        <w:rFonts w:ascii="Wingdings" w:hAnsi="Wingdings" w:hint="default"/>
      </w:rPr>
    </w:lvl>
    <w:lvl w:ilvl="3" w:tplc="4CEE9EB2" w:tentative="1">
      <w:start w:val="1"/>
      <w:numFmt w:val="bullet"/>
      <w:lvlText w:val=""/>
      <w:lvlJc w:val="left"/>
      <w:pPr>
        <w:tabs>
          <w:tab w:val="num" w:pos="2880"/>
        </w:tabs>
        <w:ind w:left="2880" w:hanging="360"/>
      </w:pPr>
      <w:rPr>
        <w:rFonts w:ascii="Wingdings" w:hAnsi="Wingdings" w:hint="default"/>
      </w:rPr>
    </w:lvl>
    <w:lvl w:ilvl="4" w:tplc="BD54AE8C" w:tentative="1">
      <w:start w:val="1"/>
      <w:numFmt w:val="bullet"/>
      <w:lvlText w:val=""/>
      <w:lvlJc w:val="left"/>
      <w:pPr>
        <w:tabs>
          <w:tab w:val="num" w:pos="3600"/>
        </w:tabs>
        <w:ind w:left="3600" w:hanging="360"/>
      </w:pPr>
      <w:rPr>
        <w:rFonts w:ascii="Wingdings" w:hAnsi="Wingdings" w:hint="default"/>
      </w:rPr>
    </w:lvl>
    <w:lvl w:ilvl="5" w:tplc="C578385E" w:tentative="1">
      <w:start w:val="1"/>
      <w:numFmt w:val="bullet"/>
      <w:lvlText w:val=""/>
      <w:lvlJc w:val="left"/>
      <w:pPr>
        <w:tabs>
          <w:tab w:val="num" w:pos="4320"/>
        </w:tabs>
        <w:ind w:left="4320" w:hanging="360"/>
      </w:pPr>
      <w:rPr>
        <w:rFonts w:ascii="Wingdings" w:hAnsi="Wingdings" w:hint="default"/>
      </w:rPr>
    </w:lvl>
    <w:lvl w:ilvl="6" w:tplc="F8A80CB4" w:tentative="1">
      <w:start w:val="1"/>
      <w:numFmt w:val="bullet"/>
      <w:lvlText w:val=""/>
      <w:lvlJc w:val="left"/>
      <w:pPr>
        <w:tabs>
          <w:tab w:val="num" w:pos="5040"/>
        </w:tabs>
        <w:ind w:left="5040" w:hanging="360"/>
      </w:pPr>
      <w:rPr>
        <w:rFonts w:ascii="Wingdings" w:hAnsi="Wingdings" w:hint="default"/>
      </w:rPr>
    </w:lvl>
    <w:lvl w:ilvl="7" w:tplc="D332C6FA" w:tentative="1">
      <w:start w:val="1"/>
      <w:numFmt w:val="bullet"/>
      <w:lvlText w:val=""/>
      <w:lvlJc w:val="left"/>
      <w:pPr>
        <w:tabs>
          <w:tab w:val="num" w:pos="5760"/>
        </w:tabs>
        <w:ind w:left="5760" w:hanging="360"/>
      </w:pPr>
      <w:rPr>
        <w:rFonts w:ascii="Wingdings" w:hAnsi="Wingdings" w:hint="default"/>
      </w:rPr>
    </w:lvl>
    <w:lvl w:ilvl="8" w:tplc="E800DAA6" w:tentative="1">
      <w:start w:val="1"/>
      <w:numFmt w:val="bullet"/>
      <w:lvlText w:val=""/>
      <w:lvlJc w:val="left"/>
      <w:pPr>
        <w:tabs>
          <w:tab w:val="num" w:pos="6480"/>
        </w:tabs>
        <w:ind w:left="6480" w:hanging="360"/>
      </w:pPr>
      <w:rPr>
        <w:rFonts w:ascii="Wingdings" w:hAnsi="Wingdings" w:hint="default"/>
      </w:rPr>
    </w:lvl>
  </w:abstractNum>
  <w:abstractNum w:abstractNumId="19">
    <w:nsid w:val="3DAD4EDC"/>
    <w:multiLevelType w:val="hybridMultilevel"/>
    <w:tmpl w:val="4C0A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B5316A"/>
    <w:multiLevelType w:val="hybridMultilevel"/>
    <w:tmpl w:val="CC264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3B31AF"/>
    <w:multiLevelType w:val="hybridMultilevel"/>
    <w:tmpl w:val="A18AC216"/>
    <w:lvl w:ilvl="0" w:tplc="40E0563C">
      <w:start w:val="1"/>
      <w:numFmt w:val="bullet"/>
      <w:lvlText w:val=""/>
      <w:lvlJc w:val="left"/>
      <w:pPr>
        <w:tabs>
          <w:tab w:val="num" w:pos="720"/>
        </w:tabs>
        <w:ind w:left="720" w:hanging="360"/>
      </w:pPr>
      <w:rPr>
        <w:rFonts w:ascii="Wingdings" w:hAnsi="Wingdings" w:hint="default"/>
      </w:rPr>
    </w:lvl>
    <w:lvl w:ilvl="1" w:tplc="92C29E82" w:tentative="1">
      <w:start w:val="1"/>
      <w:numFmt w:val="bullet"/>
      <w:lvlText w:val=""/>
      <w:lvlJc w:val="left"/>
      <w:pPr>
        <w:tabs>
          <w:tab w:val="num" w:pos="1440"/>
        </w:tabs>
        <w:ind w:left="1440" w:hanging="360"/>
      </w:pPr>
      <w:rPr>
        <w:rFonts w:ascii="Wingdings" w:hAnsi="Wingdings" w:hint="default"/>
      </w:rPr>
    </w:lvl>
    <w:lvl w:ilvl="2" w:tplc="804EAD9C" w:tentative="1">
      <w:start w:val="1"/>
      <w:numFmt w:val="bullet"/>
      <w:lvlText w:val=""/>
      <w:lvlJc w:val="left"/>
      <w:pPr>
        <w:tabs>
          <w:tab w:val="num" w:pos="2160"/>
        </w:tabs>
        <w:ind w:left="2160" w:hanging="360"/>
      </w:pPr>
      <w:rPr>
        <w:rFonts w:ascii="Wingdings" w:hAnsi="Wingdings" w:hint="default"/>
      </w:rPr>
    </w:lvl>
    <w:lvl w:ilvl="3" w:tplc="E7A67278" w:tentative="1">
      <w:start w:val="1"/>
      <w:numFmt w:val="bullet"/>
      <w:lvlText w:val=""/>
      <w:lvlJc w:val="left"/>
      <w:pPr>
        <w:tabs>
          <w:tab w:val="num" w:pos="2880"/>
        </w:tabs>
        <w:ind w:left="2880" w:hanging="360"/>
      </w:pPr>
      <w:rPr>
        <w:rFonts w:ascii="Wingdings" w:hAnsi="Wingdings" w:hint="default"/>
      </w:rPr>
    </w:lvl>
    <w:lvl w:ilvl="4" w:tplc="E0862470" w:tentative="1">
      <w:start w:val="1"/>
      <w:numFmt w:val="bullet"/>
      <w:lvlText w:val=""/>
      <w:lvlJc w:val="left"/>
      <w:pPr>
        <w:tabs>
          <w:tab w:val="num" w:pos="3600"/>
        </w:tabs>
        <w:ind w:left="3600" w:hanging="360"/>
      </w:pPr>
      <w:rPr>
        <w:rFonts w:ascii="Wingdings" w:hAnsi="Wingdings" w:hint="default"/>
      </w:rPr>
    </w:lvl>
    <w:lvl w:ilvl="5" w:tplc="5490795A" w:tentative="1">
      <w:start w:val="1"/>
      <w:numFmt w:val="bullet"/>
      <w:lvlText w:val=""/>
      <w:lvlJc w:val="left"/>
      <w:pPr>
        <w:tabs>
          <w:tab w:val="num" w:pos="4320"/>
        </w:tabs>
        <w:ind w:left="4320" w:hanging="360"/>
      </w:pPr>
      <w:rPr>
        <w:rFonts w:ascii="Wingdings" w:hAnsi="Wingdings" w:hint="default"/>
      </w:rPr>
    </w:lvl>
    <w:lvl w:ilvl="6" w:tplc="F3EC241A" w:tentative="1">
      <w:start w:val="1"/>
      <w:numFmt w:val="bullet"/>
      <w:lvlText w:val=""/>
      <w:lvlJc w:val="left"/>
      <w:pPr>
        <w:tabs>
          <w:tab w:val="num" w:pos="5040"/>
        </w:tabs>
        <w:ind w:left="5040" w:hanging="360"/>
      </w:pPr>
      <w:rPr>
        <w:rFonts w:ascii="Wingdings" w:hAnsi="Wingdings" w:hint="default"/>
      </w:rPr>
    </w:lvl>
    <w:lvl w:ilvl="7" w:tplc="852EC622" w:tentative="1">
      <w:start w:val="1"/>
      <w:numFmt w:val="bullet"/>
      <w:lvlText w:val=""/>
      <w:lvlJc w:val="left"/>
      <w:pPr>
        <w:tabs>
          <w:tab w:val="num" w:pos="5760"/>
        </w:tabs>
        <w:ind w:left="5760" w:hanging="360"/>
      </w:pPr>
      <w:rPr>
        <w:rFonts w:ascii="Wingdings" w:hAnsi="Wingdings" w:hint="default"/>
      </w:rPr>
    </w:lvl>
    <w:lvl w:ilvl="8" w:tplc="850CBCC8" w:tentative="1">
      <w:start w:val="1"/>
      <w:numFmt w:val="bullet"/>
      <w:lvlText w:val=""/>
      <w:lvlJc w:val="left"/>
      <w:pPr>
        <w:tabs>
          <w:tab w:val="num" w:pos="6480"/>
        </w:tabs>
        <w:ind w:left="6480" w:hanging="360"/>
      </w:pPr>
      <w:rPr>
        <w:rFonts w:ascii="Wingdings" w:hAnsi="Wingdings" w:hint="default"/>
      </w:rPr>
    </w:lvl>
  </w:abstractNum>
  <w:abstractNum w:abstractNumId="22">
    <w:nsid w:val="4F0E1742"/>
    <w:multiLevelType w:val="hybridMultilevel"/>
    <w:tmpl w:val="4D0090EC"/>
    <w:lvl w:ilvl="0" w:tplc="1C5417AA">
      <w:start w:val="1"/>
      <w:numFmt w:val="bullet"/>
      <w:pStyle w:val="Tir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960705"/>
    <w:multiLevelType w:val="hybridMultilevel"/>
    <w:tmpl w:val="EA0C6F10"/>
    <w:lvl w:ilvl="0" w:tplc="4386E52A">
      <w:start w:val="1"/>
      <w:numFmt w:val="bullet"/>
      <w:lvlText w:val=""/>
      <w:lvlJc w:val="left"/>
      <w:pPr>
        <w:tabs>
          <w:tab w:val="num" w:pos="720"/>
        </w:tabs>
        <w:ind w:left="720" w:hanging="360"/>
      </w:pPr>
      <w:rPr>
        <w:rFonts w:ascii="Wingdings" w:hAnsi="Wingdings" w:hint="default"/>
      </w:rPr>
    </w:lvl>
    <w:lvl w:ilvl="1" w:tplc="044635C4" w:tentative="1">
      <w:start w:val="1"/>
      <w:numFmt w:val="bullet"/>
      <w:lvlText w:val=""/>
      <w:lvlJc w:val="left"/>
      <w:pPr>
        <w:tabs>
          <w:tab w:val="num" w:pos="1440"/>
        </w:tabs>
        <w:ind w:left="1440" w:hanging="360"/>
      </w:pPr>
      <w:rPr>
        <w:rFonts w:ascii="Wingdings" w:hAnsi="Wingdings" w:hint="default"/>
      </w:rPr>
    </w:lvl>
    <w:lvl w:ilvl="2" w:tplc="FB466A24" w:tentative="1">
      <w:start w:val="1"/>
      <w:numFmt w:val="bullet"/>
      <w:lvlText w:val=""/>
      <w:lvlJc w:val="left"/>
      <w:pPr>
        <w:tabs>
          <w:tab w:val="num" w:pos="2160"/>
        </w:tabs>
        <w:ind w:left="2160" w:hanging="360"/>
      </w:pPr>
      <w:rPr>
        <w:rFonts w:ascii="Wingdings" w:hAnsi="Wingdings" w:hint="default"/>
      </w:rPr>
    </w:lvl>
    <w:lvl w:ilvl="3" w:tplc="4C887472" w:tentative="1">
      <w:start w:val="1"/>
      <w:numFmt w:val="bullet"/>
      <w:lvlText w:val=""/>
      <w:lvlJc w:val="left"/>
      <w:pPr>
        <w:tabs>
          <w:tab w:val="num" w:pos="2880"/>
        </w:tabs>
        <w:ind w:left="2880" w:hanging="360"/>
      </w:pPr>
      <w:rPr>
        <w:rFonts w:ascii="Wingdings" w:hAnsi="Wingdings" w:hint="default"/>
      </w:rPr>
    </w:lvl>
    <w:lvl w:ilvl="4" w:tplc="B420C36A" w:tentative="1">
      <w:start w:val="1"/>
      <w:numFmt w:val="bullet"/>
      <w:lvlText w:val=""/>
      <w:lvlJc w:val="left"/>
      <w:pPr>
        <w:tabs>
          <w:tab w:val="num" w:pos="3600"/>
        </w:tabs>
        <w:ind w:left="3600" w:hanging="360"/>
      </w:pPr>
      <w:rPr>
        <w:rFonts w:ascii="Wingdings" w:hAnsi="Wingdings" w:hint="default"/>
      </w:rPr>
    </w:lvl>
    <w:lvl w:ilvl="5" w:tplc="679EA6E6" w:tentative="1">
      <w:start w:val="1"/>
      <w:numFmt w:val="bullet"/>
      <w:lvlText w:val=""/>
      <w:lvlJc w:val="left"/>
      <w:pPr>
        <w:tabs>
          <w:tab w:val="num" w:pos="4320"/>
        </w:tabs>
        <w:ind w:left="4320" w:hanging="360"/>
      </w:pPr>
      <w:rPr>
        <w:rFonts w:ascii="Wingdings" w:hAnsi="Wingdings" w:hint="default"/>
      </w:rPr>
    </w:lvl>
    <w:lvl w:ilvl="6" w:tplc="50D2194C" w:tentative="1">
      <w:start w:val="1"/>
      <w:numFmt w:val="bullet"/>
      <w:lvlText w:val=""/>
      <w:lvlJc w:val="left"/>
      <w:pPr>
        <w:tabs>
          <w:tab w:val="num" w:pos="5040"/>
        </w:tabs>
        <w:ind w:left="5040" w:hanging="360"/>
      </w:pPr>
      <w:rPr>
        <w:rFonts w:ascii="Wingdings" w:hAnsi="Wingdings" w:hint="default"/>
      </w:rPr>
    </w:lvl>
    <w:lvl w:ilvl="7" w:tplc="E7B242B6" w:tentative="1">
      <w:start w:val="1"/>
      <w:numFmt w:val="bullet"/>
      <w:lvlText w:val=""/>
      <w:lvlJc w:val="left"/>
      <w:pPr>
        <w:tabs>
          <w:tab w:val="num" w:pos="5760"/>
        </w:tabs>
        <w:ind w:left="5760" w:hanging="360"/>
      </w:pPr>
      <w:rPr>
        <w:rFonts w:ascii="Wingdings" w:hAnsi="Wingdings" w:hint="default"/>
      </w:rPr>
    </w:lvl>
    <w:lvl w:ilvl="8" w:tplc="A21ECE70" w:tentative="1">
      <w:start w:val="1"/>
      <w:numFmt w:val="bullet"/>
      <w:lvlText w:val=""/>
      <w:lvlJc w:val="left"/>
      <w:pPr>
        <w:tabs>
          <w:tab w:val="num" w:pos="6480"/>
        </w:tabs>
        <w:ind w:left="6480" w:hanging="360"/>
      </w:pPr>
      <w:rPr>
        <w:rFonts w:ascii="Wingdings" w:hAnsi="Wingdings" w:hint="default"/>
      </w:rPr>
    </w:lvl>
  </w:abstractNum>
  <w:abstractNum w:abstractNumId="24">
    <w:nsid w:val="5DFD014F"/>
    <w:multiLevelType w:val="singleLevel"/>
    <w:tmpl w:val="03C29486"/>
    <w:lvl w:ilvl="0">
      <w:start w:val="1"/>
      <w:numFmt w:val="bullet"/>
      <w:lvlText w:val="-"/>
      <w:lvlJc w:val="left"/>
      <w:pPr>
        <w:tabs>
          <w:tab w:val="num" w:pos="360"/>
        </w:tabs>
        <w:ind w:left="284" w:hanging="284"/>
      </w:pPr>
      <w:rPr>
        <w:rFonts w:ascii="Times New Roman" w:hAnsi="Times New Roman" w:hint="default"/>
      </w:rPr>
    </w:lvl>
  </w:abstractNum>
  <w:abstractNum w:abstractNumId="25">
    <w:nsid w:val="5E6B69F7"/>
    <w:multiLevelType w:val="hybridMultilevel"/>
    <w:tmpl w:val="1236E38C"/>
    <w:lvl w:ilvl="0" w:tplc="2CE6BA2E">
      <w:start w:val="1"/>
      <w:numFmt w:val="bullet"/>
      <w:lvlText w:val=""/>
      <w:lvlJc w:val="left"/>
      <w:pPr>
        <w:tabs>
          <w:tab w:val="num" w:pos="720"/>
        </w:tabs>
        <w:ind w:left="720" w:hanging="360"/>
      </w:pPr>
      <w:rPr>
        <w:rFonts w:ascii="Wingdings" w:hAnsi="Wingdings" w:hint="default"/>
      </w:rPr>
    </w:lvl>
    <w:lvl w:ilvl="1" w:tplc="FFA4F46A" w:tentative="1">
      <w:start w:val="1"/>
      <w:numFmt w:val="bullet"/>
      <w:lvlText w:val=""/>
      <w:lvlJc w:val="left"/>
      <w:pPr>
        <w:tabs>
          <w:tab w:val="num" w:pos="1440"/>
        </w:tabs>
        <w:ind w:left="1440" w:hanging="360"/>
      </w:pPr>
      <w:rPr>
        <w:rFonts w:ascii="Wingdings" w:hAnsi="Wingdings" w:hint="default"/>
      </w:rPr>
    </w:lvl>
    <w:lvl w:ilvl="2" w:tplc="3DA6671E" w:tentative="1">
      <w:start w:val="1"/>
      <w:numFmt w:val="bullet"/>
      <w:lvlText w:val=""/>
      <w:lvlJc w:val="left"/>
      <w:pPr>
        <w:tabs>
          <w:tab w:val="num" w:pos="2160"/>
        </w:tabs>
        <w:ind w:left="2160" w:hanging="360"/>
      </w:pPr>
      <w:rPr>
        <w:rFonts w:ascii="Wingdings" w:hAnsi="Wingdings" w:hint="default"/>
      </w:rPr>
    </w:lvl>
    <w:lvl w:ilvl="3" w:tplc="7C74CE58" w:tentative="1">
      <w:start w:val="1"/>
      <w:numFmt w:val="bullet"/>
      <w:lvlText w:val=""/>
      <w:lvlJc w:val="left"/>
      <w:pPr>
        <w:tabs>
          <w:tab w:val="num" w:pos="2880"/>
        </w:tabs>
        <w:ind w:left="2880" w:hanging="360"/>
      </w:pPr>
      <w:rPr>
        <w:rFonts w:ascii="Wingdings" w:hAnsi="Wingdings" w:hint="default"/>
      </w:rPr>
    </w:lvl>
    <w:lvl w:ilvl="4" w:tplc="9162F6CE" w:tentative="1">
      <w:start w:val="1"/>
      <w:numFmt w:val="bullet"/>
      <w:lvlText w:val=""/>
      <w:lvlJc w:val="left"/>
      <w:pPr>
        <w:tabs>
          <w:tab w:val="num" w:pos="3600"/>
        </w:tabs>
        <w:ind w:left="3600" w:hanging="360"/>
      </w:pPr>
      <w:rPr>
        <w:rFonts w:ascii="Wingdings" w:hAnsi="Wingdings" w:hint="default"/>
      </w:rPr>
    </w:lvl>
    <w:lvl w:ilvl="5" w:tplc="C8A28562" w:tentative="1">
      <w:start w:val="1"/>
      <w:numFmt w:val="bullet"/>
      <w:lvlText w:val=""/>
      <w:lvlJc w:val="left"/>
      <w:pPr>
        <w:tabs>
          <w:tab w:val="num" w:pos="4320"/>
        </w:tabs>
        <w:ind w:left="4320" w:hanging="360"/>
      </w:pPr>
      <w:rPr>
        <w:rFonts w:ascii="Wingdings" w:hAnsi="Wingdings" w:hint="default"/>
      </w:rPr>
    </w:lvl>
    <w:lvl w:ilvl="6" w:tplc="A04275C6" w:tentative="1">
      <w:start w:val="1"/>
      <w:numFmt w:val="bullet"/>
      <w:lvlText w:val=""/>
      <w:lvlJc w:val="left"/>
      <w:pPr>
        <w:tabs>
          <w:tab w:val="num" w:pos="5040"/>
        </w:tabs>
        <w:ind w:left="5040" w:hanging="360"/>
      </w:pPr>
      <w:rPr>
        <w:rFonts w:ascii="Wingdings" w:hAnsi="Wingdings" w:hint="default"/>
      </w:rPr>
    </w:lvl>
    <w:lvl w:ilvl="7" w:tplc="87425C22" w:tentative="1">
      <w:start w:val="1"/>
      <w:numFmt w:val="bullet"/>
      <w:lvlText w:val=""/>
      <w:lvlJc w:val="left"/>
      <w:pPr>
        <w:tabs>
          <w:tab w:val="num" w:pos="5760"/>
        </w:tabs>
        <w:ind w:left="5760" w:hanging="360"/>
      </w:pPr>
      <w:rPr>
        <w:rFonts w:ascii="Wingdings" w:hAnsi="Wingdings" w:hint="default"/>
      </w:rPr>
    </w:lvl>
    <w:lvl w:ilvl="8" w:tplc="F8846C90" w:tentative="1">
      <w:start w:val="1"/>
      <w:numFmt w:val="bullet"/>
      <w:lvlText w:val=""/>
      <w:lvlJc w:val="left"/>
      <w:pPr>
        <w:tabs>
          <w:tab w:val="num" w:pos="6480"/>
        </w:tabs>
        <w:ind w:left="6480" w:hanging="360"/>
      </w:pPr>
      <w:rPr>
        <w:rFonts w:ascii="Wingdings" w:hAnsi="Wingdings" w:hint="default"/>
      </w:rPr>
    </w:lvl>
  </w:abstractNum>
  <w:abstractNum w:abstractNumId="26">
    <w:nsid w:val="641F3601"/>
    <w:multiLevelType w:val="hybridMultilevel"/>
    <w:tmpl w:val="E44A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CC17F3"/>
    <w:multiLevelType w:val="hybridMultilevel"/>
    <w:tmpl w:val="18303D30"/>
    <w:lvl w:ilvl="0" w:tplc="AECAF6EA">
      <w:start w:val="1"/>
      <w:numFmt w:val="bullet"/>
      <w:lvlText w:val=""/>
      <w:lvlJc w:val="left"/>
      <w:pPr>
        <w:tabs>
          <w:tab w:val="num" w:pos="720"/>
        </w:tabs>
        <w:ind w:left="720" w:hanging="360"/>
      </w:pPr>
      <w:rPr>
        <w:rFonts w:ascii="Wingdings" w:hAnsi="Wingdings" w:hint="default"/>
      </w:rPr>
    </w:lvl>
    <w:lvl w:ilvl="1" w:tplc="04C8C29C" w:tentative="1">
      <w:start w:val="1"/>
      <w:numFmt w:val="bullet"/>
      <w:lvlText w:val=""/>
      <w:lvlJc w:val="left"/>
      <w:pPr>
        <w:tabs>
          <w:tab w:val="num" w:pos="1440"/>
        </w:tabs>
        <w:ind w:left="1440" w:hanging="360"/>
      </w:pPr>
      <w:rPr>
        <w:rFonts w:ascii="Wingdings" w:hAnsi="Wingdings" w:hint="default"/>
      </w:rPr>
    </w:lvl>
    <w:lvl w:ilvl="2" w:tplc="78F25606" w:tentative="1">
      <w:start w:val="1"/>
      <w:numFmt w:val="bullet"/>
      <w:lvlText w:val=""/>
      <w:lvlJc w:val="left"/>
      <w:pPr>
        <w:tabs>
          <w:tab w:val="num" w:pos="2160"/>
        </w:tabs>
        <w:ind w:left="2160" w:hanging="360"/>
      </w:pPr>
      <w:rPr>
        <w:rFonts w:ascii="Wingdings" w:hAnsi="Wingdings" w:hint="default"/>
      </w:rPr>
    </w:lvl>
    <w:lvl w:ilvl="3" w:tplc="9D80C89E" w:tentative="1">
      <w:start w:val="1"/>
      <w:numFmt w:val="bullet"/>
      <w:lvlText w:val=""/>
      <w:lvlJc w:val="left"/>
      <w:pPr>
        <w:tabs>
          <w:tab w:val="num" w:pos="2880"/>
        </w:tabs>
        <w:ind w:left="2880" w:hanging="360"/>
      </w:pPr>
      <w:rPr>
        <w:rFonts w:ascii="Wingdings" w:hAnsi="Wingdings" w:hint="default"/>
      </w:rPr>
    </w:lvl>
    <w:lvl w:ilvl="4" w:tplc="E002553C" w:tentative="1">
      <w:start w:val="1"/>
      <w:numFmt w:val="bullet"/>
      <w:lvlText w:val=""/>
      <w:lvlJc w:val="left"/>
      <w:pPr>
        <w:tabs>
          <w:tab w:val="num" w:pos="3600"/>
        </w:tabs>
        <w:ind w:left="3600" w:hanging="360"/>
      </w:pPr>
      <w:rPr>
        <w:rFonts w:ascii="Wingdings" w:hAnsi="Wingdings" w:hint="default"/>
      </w:rPr>
    </w:lvl>
    <w:lvl w:ilvl="5" w:tplc="4A70F86A" w:tentative="1">
      <w:start w:val="1"/>
      <w:numFmt w:val="bullet"/>
      <w:lvlText w:val=""/>
      <w:lvlJc w:val="left"/>
      <w:pPr>
        <w:tabs>
          <w:tab w:val="num" w:pos="4320"/>
        </w:tabs>
        <w:ind w:left="4320" w:hanging="360"/>
      </w:pPr>
      <w:rPr>
        <w:rFonts w:ascii="Wingdings" w:hAnsi="Wingdings" w:hint="default"/>
      </w:rPr>
    </w:lvl>
    <w:lvl w:ilvl="6" w:tplc="970E78B2" w:tentative="1">
      <w:start w:val="1"/>
      <w:numFmt w:val="bullet"/>
      <w:lvlText w:val=""/>
      <w:lvlJc w:val="left"/>
      <w:pPr>
        <w:tabs>
          <w:tab w:val="num" w:pos="5040"/>
        </w:tabs>
        <w:ind w:left="5040" w:hanging="360"/>
      </w:pPr>
      <w:rPr>
        <w:rFonts w:ascii="Wingdings" w:hAnsi="Wingdings" w:hint="default"/>
      </w:rPr>
    </w:lvl>
    <w:lvl w:ilvl="7" w:tplc="D0B89E2A" w:tentative="1">
      <w:start w:val="1"/>
      <w:numFmt w:val="bullet"/>
      <w:lvlText w:val=""/>
      <w:lvlJc w:val="left"/>
      <w:pPr>
        <w:tabs>
          <w:tab w:val="num" w:pos="5760"/>
        </w:tabs>
        <w:ind w:left="5760" w:hanging="360"/>
      </w:pPr>
      <w:rPr>
        <w:rFonts w:ascii="Wingdings" w:hAnsi="Wingdings" w:hint="default"/>
      </w:rPr>
    </w:lvl>
    <w:lvl w:ilvl="8" w:tplc="36641E68" w:tentative="1">
      <w:start w:val="1"/>
      <w:numFmt w:val="bullet"/>
      <w:lvlText w:val=""/>
      <w:lvlJc w:val="left"/>
      <w:pPr>
        <w:tabs>
          <w:tab w:val="num" w:pos="6480"/>
        </w:tabs>
        <w:ind w:left="6480" w:hanging="360"/>
      </w:pPr>
      <w:rPr>
        <w:rFonts w:ascii="Wingdings" w:hAnsi="Wingdings" w:hint="default"/>
      </w:rPr>
    </w:lvl>
  </w:abstractNum>
  <w:abstractNum w:abstractNumId="28">
    <w:nsid w:val="7894210E"/>
    <w:multiLevelType w:val="hybridMultilevel"/>
    <w:tmpl w:val="7CD0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F03F47"/>
    <w:multiLevelType w:val="hybridMultilevel"/>
    <w:tmpl w:val="A6EAD7CA"/>
    <w:lvl w:ilvl="0" w:tplc="F61663D4">
      <w:start w:val="1"/>
      <w:numFmt w:val="bullet"/>
      <w:lvlText w:val=""/>
      <w:lvlJc w:val="left"/>
      <w:pPr>
        <w:tabs>
          <w:tab w:val="num" w:pos="720"/>
        </w:tabs>
        <w:ind w:left="720" w:hanging="360"/>
      </w:pPr>
      <w:rPr>
        <w:rFonts w:ascii="Wingdings" w:hAnsi="Wingdings" w:hint="default"/>
      </w:rPr>
    </w:lvl>
    <w:lvl w:ilvl="1" w:tplc="106C57BC" w:tentative="1">
      <w:start w:val="1"/>
      <w:numFmt w:val="bullet"/>
      <w:lvlText w:val=""/>
      <w:lvlJc w:val="left"/>
      <w:pPr>
        <w:tabs>
          <w:tab w:val="num" w:pos="1440"/>
        </w:tabs>
        <w:ind w:left="1440" w:hanging="360"/>
      </w:pPr>
      <w:rPr>
        <w:rFonts w:ascii="Wingdings" w:hAnsi="Wingdings" w:hint="default"/>
      </w:rPr>
    </w:lvl>
    <w:lvl w:ilvl="2" w:tplc="202A5318" w:tentative="1">
      <w:start w:val="1"/>
      <w:numFmt w:val="bullet"/>
      <w:lvlText w:val=""/>
      <w:lvlJc w:val="left"/>
      <w:pPr>
        <w:tabs>
          <w:tab w:val="num" w:pos="2160"/>
        </w:tabs>
        <w:ind w:left="2160" w:hanging="360"/>
      </w:pPr>
      <w:rPr>
        <w:rFonts w:ascii="Wingdings" w:hAnsi="Wingdings" w:hint="default"/>
      </w:rPr>
    </w:lvl>
    <w:lvl w:ilvl="3" w:tplc="5AB08412" w:tentative="1">
      <w:start w:val="1"/>
      <w:numFmt w:val="bullet"/>
      <w:lvlText w:val=""/>
      <w:lvlJc w:val="left"/>
      <w:pPr>
        <w:tabs>
          <w:tab w:val="num" w:pos="2880"/>
        </w:tabs>
        <w:ind w:left="2880" w:hanging="360"/>
      </w:pPr>
      <w:rPr>
        <w:rFonts w:ascii="Wingdings" w:hAnsi="Wingdings" w:hint="default"/>
      </w:rPr>
    </w:lvl>
    <w:lvl w:ilvl="4" w:tplc="37B0D570" w:tentative="1">
      <w:start w:val="1"/>
      <w:numFmt w:val="bullet"/>
      <w:lvlText w:val=""/>
      <w:lvlJc w:val="left"/>
      <w:pPr>
        <w:tabs>
          <w:tab w:val="num" w:pos="3600"/>
        </w:tabs>
        <w:ind w:left="3600" w:hanging="360"/>
      </w:pPr>
      <w:rPr>
        <w:rFonts w:ascii="Wingdings" w:hAnsi="Wingdings" w:hint="default"/>
      </w:rPr>
    </w:lvl>
    <w:lvl w:ilvl="5" w:tplc="C56AEBCA" w:tentative="1">
      <w:start w:val="1"/>
      <w:numFmt w:val="bullet"/>
      <w:lvlText w:val=""/>
      <w:lvlJc w:val="left"/>
      <w:pPr>
        <w:tabs>
          <w:tab w:val="num" w:pos="4320"/>
        </w:tabs>
        <w:ind w:left="4320" w:hanging="360"/>
      </w:pPr>
      <w:rPr>
        <w:rFonts w:ascii="Wingdings" w:hAnsi="Wingdings" w:hint="default"/>
      </w:rPr>
    </w:lvl>
    <w:lvl w:ilvl="6" w:tplc="30F0F47C" w:tentative="1">
      <w:start w:val="1"/>
      <w:numFmt w:val="bullet"/>
      <w:lvlText w:val=""/>
      <w:lvlJc w:val="left"/>
      <w:pPr>
        <w:tabs>
          <w:tab w:val="num" w:pos="5040"/>
        </w:tabs>
        <w:ind w:left="5040" w:hanging="360"/>
      </w:pPr>
      <w:rPr>
        <w:rFonts w:ascii="Wingdings" w:hAnsi="Wingdings" w:hint="default"/>
      </w:rPr>
    </w:lvl>
    <w:lvl w:ilvl="7" w:tplc="D1E85EDC" w:tentative="1">
      <w:start w:val="1"/>
      <w:numFmt w:val="bullet"/>
      <w:lvlText w:val=""/>
      <w:lvlJc w:val="left"/>
      <w:pPr>
        <w:tabs>
          <w:tab w:val="num" w:pos="5760"/>
        </w:tabs>
        <w:ind w:left="5760" w:hanging="360"/>
      </w:pPr>
      <w:rPr>
        <w:rFonts w:ascii="Wingdings" w:hAnsi="Wingdings" w:hint="default"/>
      </w:rPr>
    </w:lvl>
    <w:lvl w:ilvl="8" w:tplc="B372B7C4" w:tentative="1">
      <w:start w:val="1"/>
      <w:numFmt w:val="bullet"/>
      <w:lvlText w:val=""/>
      <w:lvlJc w:val="left"/>
      <w:pPr>
        <w:tabs>
          <w:tab w:val="num" w:pos="6480"/>
        </w:tabs>
        <w:ind w:left="6480" w:hanging="360"/>
      </w:pPr>
      <w:rPr>
        <w:rFonts w:ascii="Wingdings" w:hAnsi="Wingdings" w:hint="default"/>
      </w:rPr>
    </w:lvl>
  </w:abstractNum>
  <w:abstractNum w:abstractNumId="30">
    <w:nsid w:val="7E6954B0"/>
    <w:multiLevelType w:val="hybridMultilevel"/>
    <w:tmpl w:val="6BDA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E3076B"/>
    <w:multiLevelType w:val="hybridMultilevel"/>
    <w:tmpl w:val="7A685F66"/>
    <w:lvl w:ilvl="0" w:tplc="5A62FBEA">
      <w:start w:val="1"/>
      <w:numFmt w:val="bullet"/>
      <w:lvlText w:val=""/>
      <w:lvlJc w:val="left"/>
      <w:pPr>
        <w:tabs>
          <w:tab w:val="num" w:pos="720"/>
        </w:tabs>
        <w:ind w:left="720" w:hanging="360"/>
      </w:pPr>
      <w:rPr>
        <w:rFonts w:ascii="Wingdings" w:hAnsi="Wingdings" w:hint="default"/>
      </w:rPr>
    </w:lvl>
    <w:lvl w:ilvl="1" w:tplc="F804323E" w:tentative="1">
      <w:start w:val="1"/>
      <w:numFmt w:val="bullet"/>
      <w:lvlText w:val=""/>
      <w:lvlJc w:val="left"/>
      <w:pPr>
        <w:tabs>
          <w:tab w:val="num" w:pos="1440"/>
        </w:tabs>
        <w:ind w:left="1440" w:hanging="360"/>
      </w:pPr>
      <w:rPr>
        <w:rFonts w:ascii="Wingdings" w:hAnsi="Wingdings" w:hint="default"/>
      </w:rPr>
    </w:lvl>
    <w:lvl w:ilvl="2" w:tplc="EA8245EA" w:tentative="1">
      <w:start w:val="1"/>
      <w:numFmt w:val="bullet"/>
      <w:lvlText w:val=""/>
      <w:lvlJc w:val="left"/>
      <w:pPr>
        <w:tabs>
          <w:tab w:val="num" w:pos="2160"/>
        </w:tabs>
        <w:ind w:left="2160" w:hanging="360"/>
      </w:pPr>
      <w:rPr>
        <w:rFonts w:ascii="Wingdings" w:hAnsi="Wingdings" w:hint="default"/>
      </w:rPr>
    </w:lvl>
    <w:lvl w:ilvl="3" w:tplc="86421C6E" w:tentative="1">
      <w:start w:val="1"/>
      <w:numFmt w:val="bullet"/>
      <w:lvlText w:val=""/>
      <w:lvlJc w:val="left"/>
      <w:pPr>
        <w:tabs>
          <w:tab w:val="num" w:pos="2880"/>
        </w:tabs>
        <w:ind w:left="2880" w:hanging="360"/>
      </w:pPr>
      <w:rPr>
        <w:rFonts w:ascii="Wingdings" w:hAnsi="Wingdings" w:hint="default"/>
      </w:rPr>
    </w:lvl>
    <w:lvl w:ilvl="4" w:tplc="1870F83C" w:tentative="1">
      <w:start w:val="1"/>
      <w:numFmt w:val="bullet"/>
      <w:lvlText w:val=""/>
      <w:lvlJc w:val="left"/>
      <w:pPr>
        <w:tabs>
          <w:tab w:val="num" w:pos="3600"/>
        </w:tabs>
        <w:ind w:left="3600" w:hanging="360"/>
      </w:pPr>
      <w:rPr>
        <w:rFonts w:ascii="Wingdings" w:hAnsi="Wingdings" w:hint="default"/>
      </w:rPr>
    </w:lvl>
    <w:lvl w:ilvl="5" w:tplc="D26AEC9E" w:tentative="1">
      <w:start w:val="1"/>
      <w:numFmt w:val="bullet"/>
      <w:lvlText w:val=""/>
      <w:lvlJc w:val="left"/>
      <w:pPr>
        <w:tabs>
          <w:tab w:val="num" w:pos="4320"/>
        </w:tabs>
        <w:ind w:left="4320" w:hanging="360"/>
      </w:pPr>
      <w:rPr>
        <w:rFonts w:ascii="Wingdings" w:hAnsi="Wingdings" w:hint="default"/>
      </w:rPr>
    </w:lvl>
    <w:lvl w:ilvl="6" w:tplc="04DCABA4" w:tentative="1">
      <w:start w:val="1"/>
      <w:numFmt w:val="bullet"/>
      <w:lvlText w:val=""/>
      <w:lvlJc w:val="left"/>
      <w:pPr>
        <w:tabs>
          <w:tab w:val="num" w:pos="5040"/>
        </w:tabs>
        <w:ind w:left="5040" w:hanging="360"/>
      </w:pPr>
      <w:rPr>
        <w:rFonts w:ascii="Wingdings" w:hAnsi="Wingdings" w:hint="default"/>
      </w:rPr>
    </w:lvl>
    <w:lvl w:ilvl="7" w:tplc="589813A0" w:tentative="1">
      <w:start w:val="1"/>
      <w:numFmt w:val="bullet"/>
      <w:lvlText w:val=""/>
      <w:lvlJc w:val="left"/>
      <w:pPr>
        <w:tabs>
          <w:tab w:val="num" w:pos="5760"/>
        </w:tabs>
        <w:ind w:left="5760" w:hanging="360"/>
      </w:pPr>
      <w:rPr>
        <w:rFonts w:ascii="Wingdings" w:hAnsi="Wingdings" w:hint="default"/>
      </w:rPr>
    </w:lvl>
    <w:lvl w:ilvl="8" w:tplc="51C42B5C"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7"/>
  </w:num>
  <w:num w:numId="3">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4">
    <w:abstractNumId w:val="17"/>
  </w:num>
  <w:num w:numId="5">
    <w:abstractNumId w:val="1"/>
  </w:num>
  <w:num w:numId="6">
    <w:abstractNumId w:val="15"/>
  </w:num>
  <w:num w:numId="7">
    <w:abstractNumId w:val="22"/>
  </w:num>
  <w:num w:numId="8">
    <w:abstractNumId w:val="19"/>
  </w:num>
  <w:num w:numId="9">
    <w:abstractNumId w:val="30"/>
  </w:num>
  <w:num w:numId="10">
    <w:abstractNumId w:val="20"/>
  </w:num>
  <w:num w:numId="11">
    <w:abstractNumId w:val="26"/>
  </w:num>
  <w:num w:numId="12">
    <w:abstractNumId w:val="28"/>
  </w:num>
  <w:num w:numId="13">
    <w:abstractNumId w:val="21"/>
  </w:num>
  <w:num w:numId="14">
    <w:abstractNumId w:val="13"/>
  </w:num>
  <w:num w:numId="15">
    <w:abstractNumId w:val="5"/>
  </w:num>
  <w:num w:numId="16">
    <w:abstractNumId w:val="2"/>
  </w:num>
  <w:num w:numId="17">
    <w:abstractNumId w:val="27"/>
  </w:num>
  <w:num w:numId="18">
    <w:abstractNumId w:val="9"/>
  </w:num>
  <w:num w:numId="19">
    <w:abstractNumId w:val="12"/>
  </w:num>
  <w:num w:numId="20">
    <w:abstractNumId w:val="10"/>
  </w:num>
  <w:num w:numId="21">
    <w:abstractNumId w:val="23"/>
  </w:num>
  <w:num w:numId="22">
    <w:abstractNumId w:val="6"/>
  </w:num>
  <w:num w:numId="23">
    <w:abstractNumId w:val="29"/>
  </w:num>
  <w:num w:numId="24">
    <w:abstractNumId w:val="14"/>
  </w:num>
  <w:num w:numId="25">
    <w:abstractNumId w:val="31"/>
  </w:num>
  <w:num w:numId="26">
    <w:abstractNumId w:val="4"/>
  </w:num>
  <w:num w:numId="27">
    <w:abstractNumId w:val="18"/>
  </w:num>
  <w:num w:numId="28">
    <w:abstractNumId w:val="11"/>
  </w:num>
  <w:num w:numId="29">
    <w:abstractNumId w:val="3"/>
  </w:num>
  <w:num w:numId="30">
    <w:abstractNumId w:val="25"/>
  </w:num>
  <w:num w:numId="31">
    <w:abstractNumId w:val="16"/>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0316"/>
    <w:rsid w:val="00004E21"/>
    <w:rsid w:val="00007311"/>
    <w:rsid w:val="000073EE"/>
    <w:rsid w:val="0001621A"/>
    <w:rsid w:val="00022446"/>
    <w:rsid w:val="000302AC"/>
    <w:rsid w:val="000317F7"/>
    <w:rsid w:val="00036F36"/>
    <w:rsid w:val="00041DD5"/>
    <w:rsid w:val="00045BCD"/>
    <w:rsid w:val="0005166C"/>
    <w:rsid w:val="00052659"/>
    <w:rsid w:val="000616E2"/>
    <w:rsid w:val="000662AE"/>
    <w:rsid w:val="000758D8"/>
    <w:rsid w:val="00085201"/>
    <w:rsid w:val="00085703"/>
    <w:rsid w:val="00085FD5"/>
    <w:rsid w:val="000878A7"/>
    <w:rsid w:val="000A51B5"/>
    <w:rsid w:val="000A6584"/>
    <w:rsid w:val="000B432F"/>
    <w:rsid w:val="000B51C1"/>
    <w:rsid w:val="000B7EFA"/>
    <w:rsid w:val="000C152B"/>
    <w:rsid w:val="000C18F5"/>
    <w:rsid w:val="000C6CAB"/>
    <w:rsid w:val="000C7337"/>
    <w:rsid w:val="000C76CE"/>
    <w:rsid w:val="000C7861"/>
    <w:rsid w:val="000C7ACD"/>
    <w:rsid w:val="000D08A9"/>
    <w:rsid w:val="000D44DB"/>
    <w:rsid w:val="000D47A9"/>
    <w:rsid w:val="000E0869"/>
    <w:rsid w:val="000F1303"/>
    <w:rsid w:val="000F4DBA"/>
    <w:rsid w:val="00105DD9"/>
    <w:rsid w:val="001074DF"/>
    <w:rsid w:val="001078AF"/>
    <w:rsid w:val="00111B4D"/>
    <w:rsid w:val="00112600"/>
    <w:rsid w:val="00112B52"/>
    <w:rsid w:val="00113B70"/>
    <w:rsid w:val="001210F2"/>
    <w:rsid w:val="00125FA8"/>
    <w:rsid w:val="001269BD"/>
    <w:rsid w:val="001351D7"/>
    <w:rsid w:val="0013723E"/>
    <w:rsid w:val="0013746A"/>
    <w:rsid w:val="001415F7"/>
    <w:rsid w:val="00143AC4"/>
    <w:rsid w:val="00144DC0"/>
    <w:rsid w:val="00151061"/>
    <w:rsid w:val="00154FD9"/>
    <w:rsid w:val="001576EC"/>
    <w:rsid w:val="00160340"/>
    <w:rsid w:val="00161BA8"/>
    <w:rsid w:val="0016620A"/>
    <w:rsid w:val="00166A74"/>
    <w:rsid w:val="00170E40"/>
    <w:rsid w:val="001719A2"/>
    <w:rsid w:val="001733D0"/>
    <w:rsid w:val="00173CA5"/>
    <w:rsid w:val="00175CA0"/>
    <w:rsid w:val="0018127F"/>
    <w:rsid w:val="0018361A"/>
    <w:rsid w:val="00183B3A"/>
    <w:rsid w:val="001862FC"/>
    <w:rsid w:val="00190736"/>
    <w:rsid w:val="001908F3"/>
    <w:rsid w:val="00192C13"/>
    <w:rsid w:val="00193D2A"/>
    <w:rsid w:val="001979F2"/>
    <w:rsid w:val="001A013E"/>
    <w:rsid w:val="001A0A78"/>
    <w:rsid w:val="001A5971"/>
    <w:rsid w:val="001A652C"/>
    <w:rsid w:val="001C1E27"/>
    <w:rsid w:val="001D11ED"/>
    <w:rsid w:val="001D1723"/>
    <w:rsid w:val="001D35EE"/>
    <w:rsid w:val="001D3769"/>
    <w:rsid w:val="001D4591"/>
    <w:rsid w:val="001D5561"/>
    <w:rsid w:val="001D69FD"/>
    <w:rsid w:val="001E0A49"/>
    <w:rsid w:val="001E123E"/>
    <w:rsid w:val="001E4F51"/>
    <w:rsid w:val="001E60E8"/>
    <w:rsid w:val="001E77E3"/>
    <w:rsid w:val="001F1A29"/>
    <w:rsid w:val="001F3C40"/>
    <w:rsid w:val="001F565C"/>
    <w:rsid w:val="001F69E6"/>
    <w:rsid w:val="002025FC"/>
    <w:rsid w:val="00204350"/>
    <w:rsid w:val="0020459A"/>
    <w:rsid w:val="00210958"/>
    <w:rsid w:val="00212BE5"/>
    <w:rsid w:val="002133D6"/>
    <w:rsid w:val="00221F52"/>
    <w:rsid w:val="00224B71"/>
    <w:rsid w:val="0022579D"/>
    <w:rsid w:val="00230B97"/>
    <w:rsid w:val="00236226"/>
    <w:rsid w:val="00237016"/>
    <w:rsid w:val="002406E4"/>
    <w:rsid w:val="00242081"/>
    <w:rsid w:val="00243052"/>
    <w:rsid w:val="002453FD"/>
    <w:rsid w:val="00247347"/>
    <w:rsid w:val="00250F1C"/>
    <w:rsid w:val="00251AA9"/>
    <w:rsid w:val="002542B0"/>
    <w:rsid w:val="002621F3"/>
    <w:rsid w:val="00270903"/>
    <w:rsid w:val="00271446"/>
    <w:rsid w:val="002718EC"/>
    <w:rsid w:val="00273819"/>
    <w:rsid w:val="00273A1F"/>
    <w:rsid w:val="00274D31"/>
    <w:rsid w:val="00277DB3"/>
    <w:rsid w:val="00277F02"/>
    <w:rsid w:val="002821E8"/>
    <w:rsid w:val="00286A55"/>
    <w:rsid w:val="0028738A"/>
    <w:rsid w:val="00287A67"/>
    <w:rsid w:val="00292F96"/>
    <w:rsid w:val="0029419D"/>
    <w:rsid w:val="00294808"/>
    <w:rsid w:val="002A6103"/>
    <w:rsid w:val="002B080C"/>
    <w:rsid w:val="002B45D0"/>
    <w:rsid w:val="002C0411"/>
    <w:rsid w:val="002C0908"/>
    <w:rsid w:val="002C128D"/>
    <w:rsid w:val="002C44BE"/>
    <w:rsid w:val="002C5005"/>
    <w:rsid w:val="002C6ECC"/>
    <w:rsid w:val="002D28FF"/>
    <w:rsid w:val="002D34E2"/>
    <w:rsid w:val="002D48B9"/>
    <w:rsid w:val="002D74AE"/>
    <w:rsid w:val="002D7AC9"/>
    <w:rsid w:val="002E1016"/>
    <w:rsid w:val="002E4CDC"/>
    <w:rsid w:val="002F0B15"/>
    <w:rsid w:val="002F4699"/>
    <w:rsid w:val="002F69AF"/>
    <w:rsid w:val="002F7DE1"/>
    <w:rsid w:val="00310988"/>
    <w:rsid w:val="0031664A"/>
    <w:rsid w:val="003247D8"/>
    <w:rsid w:val="00324AD1"/>
    <w:rsid w:val="0032726C"/>
    <w:rsid w:val="0033262F"/>
    <w:rsid w:val="003340A3"/>
    <w:rsid w:val="003340BC"/>
    <w:rsid w:val="0033487B"/>
    <w:rsid w:val="00335D59"/>
    <w:rsid w:val="00336560"/>
    <w:rsid w:val="00347857"/>
    <w:rsid w:val="00347D00"/>
    <w:rsid w:val="00354F3E"/>
    <w:rsid w:val="00361F1A"/>
    <w:rsid w:val="00363145"/>
    <w:rsid w:val="00367AE2"/>
    <w:rsid w:val="00371778"/>
    <w:rsid w:val="00384403"/>
    <w:rsid w:val="00386DC5"/>
    <w:rsid w:val="00397E2D"/>
    <w:rsid w:val="003A004D"/>
    <w:rsid w:val="003A2658"/>
    <w:rsid w:val="003B5279"/>
    <w:rsid w:val="003B5E88"/>
    <w:rsid w:val="003B6581"/>
    <w:rsid w:val="003B77C7"/>
    <w:rsid w:val="003C3850"/>
    <w:rsid w:val="003C58D8"/>
    <w:rsid w:val="003D2687"/>
    <w:rsid w:val="003D7620"/>
    <w:rsid w:val="003D779B"/>
    <w:rsid w:val="003E07D4"/>
    <w:rsid w:val="003E17D9"/>
    <w:rsid w:val="003F5EA4"/>
    <w:rsid w:val="003F7AA5"/>
    <w:rsid w:val="00400C60"/>
    <w:rsid w:val="00401462"/>
    <w:rsid w:val="00401755"/>
    <w:rsid w:val="00407671"/>
    <w:rsid w:val="0041110C"/>
    <w:rsid w:val="004127B3"/>
    <w:rsid w:val="004145B7"/>
    <w:rsid w:val="0041603C"/>
    <w:rsid w:val="00420D49"/>
    <w:rsid w:val="00421D85"/>
    <w:rsid w:val="004243C8"/>
    <w:rsid w:val="00431350"/>
    <w:rsid w:val="0043273C"/>
    <w:rsid w:val="00433608"/>
    <w:rsid w:val="00437BB2"/>
    <w:rsid w:val="0044051B"/>
    <w:rsid w:val="004411B9"/>
    <w:rsid w:val="00446F79"/>
    <w:rsid w:val="00447767"/>
    <w:rsid w:val="00447F36"/>
    <w:rsid w:val="004518E9"/>
    <w:rsid w:val="00454D1B"/>
    <w:rsid w:val="00454DB5"/>
    <w:rsid w:val="00454F1E"/>
    <w:rsid w:val="00457A00"/>
    <w:rsid w:val="00463407"/>
    <w:rsid w:val="004709BB"/>
    <w:rsid w:val="00471A88"/>
    <w:rsid w:val="0047317A"/>
    <w:rsid w:val="00473B7E"/>
    <w:rsid w:val="004744B3"/>
    <w:rsid w:val="00477648"/>
    <w:rsid w:val="0049793F"/>
    <w:rsid w:val="00497AE1"/>
    <w:rsid w:val="00497FE8"/>
    <w:rsid w:val="004A2EF1"/>
    <w:rsid w:val="004A418F"/>
    <w:rsid w:val="004A4CF1"/>
    <w:rsid w:val="004A79CE"/>
    <w:rsid w:val="004B6074"/>
    <w:rsid w:val="004C170E"/>
    <w:rsid w:val="004C4314"/>
    <w:rsid w:val="004C563C"/>
    <w:rsid w:val="004C7A06"/>
    <w:rsid w:val="004D3CBD"/>
    <w:rsid w:val="004D568D"/>
    <w:rsid w:val="004D7DFB"/>
    <w:rsid w:val="004E0C47"/>
    <w:rsid w:val="004E1230"/>
    <w:rsid w:val="004E634A"/>
    <w:rsid w:val="004F2B6D"/>
    <w:rsid w:val="004F492A"/>
    <w:rsid w:val="0050059F"/>
    <w:rsid w:val="005010FC"/>
    <w:rsid w:val="00502EC2"/>
    <w:rsid w:val="00502F4D"/>
    <w:rsid w:val="00506505"/>
    <w:rsid w:val="0051115F"/>
    <w:rsid w:val="00514C0E"/>
    <w:rsid w:val="00516A41"/>
    <w:rsid w:val="00521551"/>
    <w:rsid w:val="005226B7"/>
    <w:rsid w:val="00526ED6"/>
    <w:rsid w:val="0053617F"/>
    <w:rsid w:val="0053686C"/>
    <w:rsid w:val="0053712F"/>
    <w:rsid w:val="00540936"/>
    <w:rsid w:val="00542DB8"/>
    <w:rsid w:val="00547179"/>
    <w:rsid w:val="00561B31"/>
    <w:rsid w:val="00563219"/>
    <w:rsid w:val="00565B37"/>
    <w:rsid w:val="00566A79"/>
    <w:rsid w:val="0056780C"/>
    <w:rsid w:val="00567C78"/>
    <w:rsid w:val="00567EE1"/>
    <w:rsid w:val="00575AC5"/>
    <w:rsid w:val="005774E4"/>
    <w:rsid w:val="00587271"/>
    <w:rsid w:val="00587AC2"/>
    <w:rsid w:val="005908F7"/>
    <w:rsid w:val="005913DB"/>
    <w:rsid w:val="00594132"/>
    <w:rsid w:val="00594B24"/>
    <w:rsid w:val="005950C0"/>
    <w:rsid w:val="005A070B"/>
    <w:rsid w:val="005A1038"/>
    <w:rsid w:val="005A1D97"/>
    <w:rsid w:val="005A1E6D"/>
    <w:rsid w:val="005A22E6"/>
    <w:rsid w:val="005A4843"/>
    <w:rsid w:val="005B0CB5"/>
    <w:rsid w:val="005B6311"/>
    <w:rsid w:val="005B6B28"/>
    <w:rsid w:val="005B7BC7"/>
    <w:rsid w:val="005C0198"/>
    <w:rsid w:val="005C5B03"/>
    <w:rsid w:val="005C5DF5"/>
    <w:rsid w:val="005C7AB6"/>
    <w:rsid w:val="005D1F8D"/>
    <w:rsid w:val="005D3232"/>
    <w:rsid w:val="005D4E3E"/>
    <w:rsid w:val="005D609B"/>
    <w:rsid w:val="005D6ED5"/>
    <w:rsid w:val="005D71B0"/>
    <w:rsid w:val="005E4F4B"/>
    <w:rsid w:val="005E50C2"/>
    <w:rsid w:val="005E5113"/>
    <w:rsid w:val="005E5A9E"/>
    <w:rsid w:val="005E5C2D"/>
    <w:rsid w:val="005E6865"/>
    <w:rsid w:val="005F070F"/>
    <w:rsid w:val="005F20DC"/>
    <w:rsid w:val="005F2AF9"/>
    <w:rsid w:val="005F4017"/>
    <w:rsid w:val="005F7617"/>
    <w:rsid w:val="0060059C"/>
    <w:rsid w:val="0060061F"/>
    <w:rsid w:val="006102BA"/>
    <w:rsid w:val="00611032"/>
    <w:rsid w:val="00612300"/>
    <w:rsid w:val="00614CAB"/>
    <w:rsid w:val="00615A63"/>
    <w:rsid w:val="00621BB8"/>
    <w:rsid w:val="006229F5"/>
    <w:rsid w:val="00623B94"/>
    <w:rsid w:val="00635D03"/>
    <w:rsid w:val="006377BA"/>
    <w:rsid w:val="00642331"/>
    <w:rsid w:val="00642683"/>
    <w:rsid w:val="00642904"/>
    <w:rsid w:val="00654699"/>
    <w:rsid w:val="00657868"/>
    <w:rsid w:val="006607B5"/>
    <w:rsid w:val="00661A13"/>
    <w:rsid w:val="00662E3D"/>
    <w:rsid w:val="006704F1"/>
    <w:rsid w:val="00671490"/>
    <w:rsid w:val="00673402"/>
    <w:rsid w:val="00676E16"/>
    <w:rsid w:val="0068328B"/>
    <w:rsid w:val="006854D9"/>
    <w:rsid w:val="00685CA6"/>
    <w:rsid w:val="00686D0B"/>
    <w:rsid w:val="00690FEA"/>
    <w:rsid w:val="00691A18"/>
    <w:rsid w:val="00692281"/>
    <w:rsid w:val="00696458"/>
    <w:rsid w:val="00696695"/>
    <w:rsid w:val="00696DBD"/>
    <w:rsid w:val="006A12F2"/>
    <w:rsid w:val="006A2F60"/>
    <w:rsid w:val="006A35D2"/>
    <w:rsid w:val="006A42DC"/>
    <w:rsid w:val="006B1017"/>
    <w:rsid w:val="006B38DC"/>
    <w:rsid w:val="006B3A10"/>
    <w:rsid w:val="006B4000"/>
    <w:rsid w:val="006C1803"/>
    <w:rsid w:val="006C2084"/>
    <w:rsid w:val="006C5C01"/>
    <w:rsid w:val="006C6325"/>
    <w:rsid w:val="006C7DAE"/>
    <w:rsid w:val="006D1B9C"/>
    <w:rsid w:val="006D3E0D"/>
    <w:rsid w:val="006D471E"/>
    <w:rsid w:val="006D699A"/>
    <w:rsid w:val="006D7469"/>
    <w:rsid w:val="006E3FA8"/>
    <w:rsid w:val="006E4905"/>
    <w:rsid w:val="006E4A85"/>
    <w:rsid w:val="006F3709"/>
    <w:rsid w:val="006F5418"/>
    <w:rsid w:val="006F730A"/>
    <w:rsid w:val="0070069A"/>
    <w:rsid w:val="00706D34"/>
    <w:rsid w:val="00711AAF"/>
    <w:rsid w:val="00713DBB"/>
    <w:rsid w:val="00716A19"/>
    <w:rsid w:val="00732855"/>
    <w:rsid w:val="00733A66"/>
    <w:rsid w:val="00737445"/>
    <w:rsid w:val="00742EB3"/>
    <w:rsid w:val="00744194"/>
    <w:rsid w:val="007537FF"/>
    <w:rsid w:val="007610FC"/>
    <w:rsid w:val="00763848"/>
    <w:rsid w:val="00770704"/>
    <w:rsid w:val="007722FE"/>
    <w:rsid w:val="00772FB0"/>
    <w:rsid w:val="00773132"/>
    <w:rsid w:val="0078043A"/>
    <w:rsid w:val="00780AD1"/>
    <w:rsid w:val="00786B15"/>
    <w:rsid w:val="007908A9"/>
    <w:rsid w:val="00790A01"/>
    <w:rsid w:val="00792770"/>
    <w:rsid w:val="00792922"/>
    <w:rsid w:val="0079375C"/>
    <w:rsid w:val="00794348"/>
    <w:rsid w:val="00795D4B"/>
    <w:rsid w:val="007A00E7"/>
    <w:rsid w:val="007A3BFE"/>
    <w:rsid w:val="007B092D"/>
    <w:rsid w:val="007B32CD"/>
    <w:rsid w:val="007B5479"/>
    <w:rsid w:val="007C1ACD"/>
    <w:rsid w:val="007E1414"/>
    <w:rsid w:val="007E352A"/>
    <w:rsid w:val="007E5EF0"/>
    <w:rsid w:val="007E6811"/>
    <w:rsid w:val="007E6D04"/>
    <w:rsid w:val="007F0C4D"/>
    <w:rsid w:val="007F700F"/>
    <w:rsid w:val="007F706B"/>
    <w:rsid w:val="008047A2"/>
    <w:rsid w:val="00815053"/>
    <w:rsid w:val="00815908"/>
    <w:rsid w:val="00817F47"/>
    <w:rsid w:val="0082232D"/>
    <w:rsid w:val="00830624"/>
    <w:rsid w:val="00831E6D"/>
    <w:rsid w:val="00833658"/>
    <w:rsid w:val="0083397F"/>
    <w:rsid w:val="00836062"/>
    <w:rsid w:val="00836207"/>
    <w:rsid w:val="008374E5"/>
    <w:rsid w:val="0083757D"/>
    <w:rsid w:val="00837EAB"/>
    <w:rsid w:val="008419FF"/>
    <w:rsid w:val="00842045"/>
    <w:rsid w:val="0084325D"/>
    <w:rsid w:val="00843804"/>
    <w:rsid w:val="00847721"/>
    <w:rsid w:val="00847DF5"/>
    <w:rsid w:val="008505FA"/>
    <w:rsid w:val="008506E7"/>
    <w:rsid w:val="008569D1"/>
    <w:rsid w:val="008613D7"/>
    <w:rsid w:val="00864A36"/>
    <w:rsid w:val="008655D9"/>
    <w:rsid w:val="008663A9"/>
    <w:rsid w:val="00870B4A"/>
    <w:rsid w:val="00872855"/>
    <w:rsid w:val="00875CD6"/>
    <w:rsid w:val="008811B0"/>
    <w:rsid w:val="00883E53"/>
    <w:rsid w:val="00892014"/>
    <w:rsid w:val="00893994"/>
    <w:rsid w:val="00893A60"/>
    <w:rsid w:val="008A1B6D"/>
    <w:rsid w:val="008A2007"/>
    <w:rsid w:val="008A31F7"/>
    <w:rsid w:val="008A3A72"/>
    <w:rsid w:val="008A4014"/>
    <w:rsid w:val="008A68B3"/>
    <w:rsid w:val="008B174E"/>
    <w:rsid w:val="008B21F6"/>
    <w:rsid w:val="008B2B98"/>
    <w:rsid w:val="008B3914"/>
    <w:rsid w:val="008B5D59"/>
    <w:rsid w:val="008C28D9"/>
    <w:rsid w:val="008C3E6F"/>
    <w:rsid w:val="008C758E"/>
    <w:rsid w:val="008D2569"/>
    <w:rsid w:val="008D59DD"/>
    <w:rsid w:val="008E03F6"/>
    <w:rsid w:val="008E1C1C"/>
    <w:rsid w:val="008E475E"/>
    <w:rsid w:val="008E4800"/>
    <w:rsid w:val="008E5B6E"/>
    <w:rsid w:val="008E64A1"/>
    <w:rsid w:val="008F648F"/>
    <w:rsid w:val="008F785C"/>
    <w:rsid w:val="00904BD0"/>
    <w:rsid w:val="009073AA"/>
    <w:rsid w:val="00907BE8"/>
    <w:rsid w:val="00911E38"/>
    <w:rsid w:val="0091724B"/>
    <w:rsid w:val="0092086F"/>
    <w:rsid w:val="00920C9E"/>
    <w:rsid w:val="009235FA"/>
    <w:rsid w:val="009406C4"/>
    <w:rsid w:val="00945468"/>
    <w:rsid w:val="00946BDC"/>
    <w:rsid w:val="00947069"/>
    <w:rsid w:val="00951D7D"/>
    <w:rsid w:val="009553EA"/>
    <w:rsid w:val="00956BE0"/>
    <w:rsid w:val="00962152"/>
    <w:rsid w:val="00966180"/>
    <w:rsid w:val="00967811"/>
    <w:rsid w:val="009717EA"/>
    <w:rsid w:val="00971915"/>
    <w:rsid w:val="009737C1"/>
    <w:rsid w:val="00974884"/>
    <w:rsid w:val="00976BB5"/>
    <w:rsid w:val="0098545A"/>
    <w:rsid w:val="00987917"/>
    <w:rsid w:val="00990501"/>
    <w:rsid w:val="00992B23"/>
    <w:rsid w:val="00993D6D"/>
    <w:rsid w:val="009958E1"/>
    <w:rsid w:val="00995A25"/>
    <w:rsid w:val="009A23A5"/>
    <w:rsid w:val="009A60E7"/>
    <w:rsid w:val="009B00A7"/>
    <w:rsid w:val="009B06E5"/>
    <w:rsid w:val="009B1F10"/>
    <w:rsid w:val="009B6C94"/>
    <w:rsid w:val="009B7BC5"/>
    <w:rsid w:val="009C0453"/>
    <w:rsid w:val="009C5FF2"/>
    <w:rsid w:val="009C6754"/>
    <w:rsid w:val="009C68CA"/>
    <w:rsid w:val="009D150E"/>
    <w:rsid w:val="009E1504"/>
    <w:rsid w:val="009E7E64"/>
    <w:rsid w:val="009F5791"/>
    <w:rsid w:val="00A013B0"/>
    <w:rsid w:val="00A05736"/>
    <w:rsid w:val="00A061AB"/>
    <w:rsid w:val="00A12119"/>
    <w:rsid w:val="00A128F9"/>
    <w:rsid w:val="00A1738F"/>
    <w:rsid w:val="00A17530"/>
    <w:rsid w:val="00A17656"/>
    <w:rsid w:val="00A20E2F"/>
    <w:rsid w:val="00A25C5C"/>
    <w:rsid w:val="00A31366"/>
    <w:rsid w:val="00A31717"/>
    <w:rsid w:val="00A36BE4"/>
    <w:rsid w:val="00A41139"/>
    <w:rsid w:val="00A42287"/>
    <w:rsid w:val="00A423CB"/>
    <w:rsid w:val="00A42D1A"/>
    <w:rsid w:val="00A6415C"/>
    <w:rsid w:val="00A65575"/>
    <w:rsid w:val="00A714A1"/>
    <w:rsid w:val="00A8597A"/>
    <w:rsid w:val="00A90B90"/>
    <w:rsid w:val="00A91BA6"/>
    <w:rsid w:val="00A92A4F"/>
    <w:rsid w:val="00A9613E"/>
    <w:rsid w:val="00AA0EF6"/>
    <w:rsid w:val="00AA1563"/>
    <w:rsid w:val="00AA3887"/>
    <w:rsid w:val="00AA43FA"/>
    <w:rsid w:val="00AA584D"/>
    <w:rsid w:val="00AA6D3C"/>
    <w:rsid w:val="00AA73C6"/>
    <w:rsid w:val="00AB1550"/>
    <w:rsid w:val="00AB1C1A"/>
    <w:rsid w:val="00AB265E"/>
    <w:rsid w:val="00AB660A"/>
    <w:rsid w:val="00AC04E6"/>
    <w:rsid w:val="00AC61DD"/>
    <w:rsid w:val="00AC70EE"/>
    <w:rsid w:val="00AE0358"/>
    <w:rsid w:val="00AF1EEB"/>
    <w:rsid w:val="00AF2175"/>
    <w:rsid w:val="00AF3C3C"/>
    <w:rsid w:val="00B00955"/>
    <w:rsid w:val="00B00AB5"/>
    <w:rsid w:val="00B07622"/>
    <w:rsid w:val="00B14783"/>
    <w:rsid w:val="00B20701"/>
    <w:rsid w:val="00B22B7E"/>
    <w:rsid w:val="00B26B8C"/>
    <w:rsid w:val="00B31914"/>
    <w:rsid w:val="00B36DDC"/>
    <w:rsid w:val="00B40034"/>
    <w:rsid w:val="00B41B80"/>
    <w:rsid w:val="00B46411"/>
    <w:rsid w:val="00B46AF4"/>
    <w:rsid w:val="00B46F1C"/>
    <w:rsid w:val="00B47201"/>
    <w:rsid w:val="00B5360B"/>
    <w:rsid w:val="00B5694B"/>
    <w:rsid w:val="00B720C8"/>
    <w:rsid w:val="00B724DF"/>
    <w:rsid w:val="00B74438"/>
    <w:rsid w:val="00B7644F"/>
    <w:rsid w:val="00B86157"/>
    <w:rsid w:val="00B90533"/>
    <w:rsid w:val="00B91FE2"/>
    <w:rsid w:val="00B95385"/>
    <w:rsid w:val="00B9590D"/>
    <w:rsid w:val="00B97CE4"/>
    <w:rsid w:val="00BA0176"/>
    <w:rsid w:val="00BA4811"/>
    <w:rsid w:val="00BA6AAC"/>
    <w:rsid w:val="00BB6040"/>
    <w:rsid w:val="00BC09D5"/>
    <w:rsid w:val="00BC1DA9"/>
    <w:rsid w:val="00BC2C35"/>
    <w:rsid w:val="00BC37DD"/>
    <w:rsid w:val="00BC4DC6"/>
    <w:rsid w:val="00BC5640"/>
    <w:rsid w:val="00BC57C0"/>
    <w:rsid w:val="00BD1A9C"/>
    <w:rsid w:val="00BD1C50"/>
    <w:rsid w:val="00BD4FCF"/>
    <w:rsid w:val="00BE131E"/>
    <w:rsid w:val="00BE288A"/>
    <w:rsid w:val="00BE39B0"/>
    <w:rsid w:val="00BE7BD7"/>
    <w:rsid w:val="00BF01F2"/>
    <w:rsid w:val="00BF2D86"/>
    <w:rsid w:val="00BF2FF2"/>
    <w:rsid w:val="00BF45A1"/>
    <w:rsid w:val="00C009D7"/>
    <w:rsid w:val="00C03F42"/>
    <w:rsid w:val="00C10D9A"/>
    <w:rsid w:val="00C1495B"/>
    <w:rsid w:val="00C23588"/>
    <w:rsid w:val="00C24431"/>
    <w:rsid w:val="00C27286"/>
    <w:rsid w:val="00C277B1"/>
    <w:rsid w:val="00C32989"/>
    <w:rsid w:val="00C43A57"/>
    <w:rsid w:val="00C44402"/>
    <w:rsid w:val="00C45DDD"/>
    <w:rsid w:val="00C476CF"/>
    <w:rsid w:val="00C5197C"/>
    <w:rsid w:val="00C52CA5"/>
    <w:rsid w:val="00C61668"/>
    <w:rsid w:val="00C62A66"/>
    <w:rsid w:val="00C6330C"/>
    <w:rsid w:val="00C63D40"/>
    <w:rsid w:val="00C640C7"/>
    <w:rsid w:val="00C64ED1"/>
    <w:rsid w:val="00C6784F"/>
    <w:rsid w:val="00C723FA"/>
    <w:rsid w:val="00C72E6C"/>
    <w:rsid w:val="00C75154"/>
    <w:rsid w:val="00C768CF"/>
    <w:rsid w:val="00C80133"/>
    <w:rsid w:val="00C81D1F"/>
    <w:rsid w:val="00C84FCC"/>
    <w:rsid w:val="00C9211B"/>
    <w:rsid w:val="00C9235F"/>
    <w:rsid w:val="00C933F4"/>
    <w:rsid w:val="00C95B24"/>
    <w:rsid w:val="00C97C99"/>
    <w:rsid w:val="00CA775E"/>
    <w:rsid w:val="00CB03C5"/>
    <w:rsid w:val="00CB2E56"/>
    <w:rsid w:val="00CB353C"/>
    <w:rsid w:val="00CB3FEC"/>
    <w:rsid w:val="00CC224B"/>
    <w:rsid w:val="00CC3DE9"/>
    <w:rsid w:val="00CD0316"/>
    <w:rsid w:val="00CD17C2"/>
    <w:rsid w:val="00CD2B97"/>
    <w:rsid w:val="00CD3E54"/>
    <w:rsid w:val="00CD5F04"/>
    <w:rsid w:val="00CE15E5"/>
    <w:rsid w:val="00CE2F43"/>
    <w:rsid w:val="00CE480C"/>
    <w:rsid w:val="00CE56EE"/>
    <w:rsid w:val="00CF012F"/>
    <w:rsid w:val="00CF0E1B"/>
    <w:rsid w:val="00CF11E9"/>
    <w:rsid w:val="00D00462"/>
    <w:rsid w:val="00D01190"/>
    <w:rsid w:val="00D011C8"/>
    <w:rsid w:val="00D03D34"/>
    <w:rsid w:val="00D05305"/>
    <w:rsid w:val="00D10D7A"/>
    <w:rsid w:val="00D12B17"/>
    <w:rsid w:val="00D1341E"/>
    <w:rsid w:val="00D1716F"/>
    <w:rsid w:val="00D17B34"/>
    <w:rsid w:val="00D229A6"/>
    <w:rsid w:val="00D23EAC"/>
    <w:rsid w:val="00D24D4C"/>
    <w:rsid w:val="00D316E2"/>
    <w:rsid w:val="00D363A5"/>
    <w:rsid w:val="00D419DF"/>
    <w:rsid w:val="00D436B2"/>
    <w:rsid w:val="00D47390"/>
    <w:rsid w:val="00D47DC0"/>
    <w:rsid w:val="00D47DFE"/>
    <w:rsid w:val="00D54A28"/>
    <w:rsid w:val="00D55C25"/>
    <w:rsid w:val="00D57C15"/>
    <w:rsid w:val="00D608C6"/>
    <w:rsid w:val="00D63B07"/>
    <w:rsid w:val="00D63EF2"/>
    <w:rsid w:val="00D65434"/>
    <w:rsid w:val="00D67315"/>
    <w:rsid w:val="00D769FB"/>
    <w:rsid w:val="00D77259"/>
    <w:rsid w:val="00D77FC9"/>
    <w:rsid w:val="00D823FA"/>
    <w:rsid w:val="00D826CD"/>
    <w:rsid w:val="00D852D5"/>
    <w:rsid w:val="00D859FE"/>
    <w:rsid w:val="00D908F1"/>
    <w:rsid w:val="00D9150B"/>
    <w:rsid w:val="00D97869"/>
    <w:rsid w:val="00DA41D5"/>
    <w:rsid w:val="00DA79B1"/>
    <w:rsid w:val="00DC11B2"/>
    <w:rsid w:val="00DC4505"/>
    <w:rsid w:val="00DC640C"/>
    <w:rsid w:val="00DD0CB3"/>
    <w:rsid w:val="00DD17E5"/>
    <w:rsid w:val="00DD2AE4"/>
    <w:rsid w:val="00DD4F31"/>
    <w:rsid w:val="00DE0A65"/>
    <w:rsid w:val="00DF11D7"/>
    <w:rsid w:val="00DF5104"/>
    <w:rsid w:val="00DF6AC2"/>
    <w:rsid w:val="00DF7D70"/>
    <w:rsid w:val="00E002E2"/>
    <w:rsid w:val="00E01845"/>
    <w:rsid w:val="00E02CF6"/>
    <w:rsid w:val="00E03014"/>
    <w:rsid w:val="00E03642"/>
    <w:rsid w:val="00E05519"/>
    <w:rsid w:val="00E064C6"/>
    <w:rsid w:val="00E127A5"/>
    <w:rsid w:val="00E20C9C"/>
    <w:rsid w:val="00E22815"/>
    <w:rsid w:val="00E24319"/>
    <w:rsid w:val="00E2747B"/>
    <w:rsid w:val="00E35844"/>
    <w:rsid w:val="00E35CC5"/>
    <w:rsid w:val="00E36245"/>
    <w:rsid w:val="00E36374"/>
    <w:rsid w:val="00E448EB"/>
    <w:rsid w:val="00E44D26"/>
    <w:rsid w:val="00E46C41"/>
    <w:rsid w:val="00E51A58"/>
    <w:rsid w:val="00E54592"/>
    <w:rsid w:val="00E5669E"/>
    <w:rsid w:val="00E56A81"/>
    <w:rsid w:val="00E57B02"/>
    <w:rsid w:val="00E77455"/>
    <w:rsid w:val="00E77DD0"/>
    <w:rsid w:val="00E8070C"/>
    <w:rsid w:val="00E817F6"/>
    <w:rsid w:val="00E86D8F"/>
    <w:rsid w:val="00E91F53"/>
    <w:rsid w:val="00E96C0A"/>
    <w:rsid w:val="00EA202C"/>
    <w:rsid w:val="00EA2276"/>
    <w:rsid w:val="00EA4190"/>
    <w:rsid w:val="00EB05CA"/>
    <w:rsid w:val="00EB1A31"/>
    <w:rsid w:val="00EB31F0"/>
    <w:rsid w:val="00EB46FC"/>
    <w:rsid w:val="00EB7D0F"/>
    <w:rsid w:val="00EB7E89"/>
    <w:rsid w:val="00EC0302"/>
    <w:rsid w:val="00EC5FAA"/>
    <w:rsid w:val="00EC7A0B"/>
    <w:rsid w:val="00EC7CEB"/>
    <w:rsid w:val="00ED123A"/>
    <w:rsid w:val="00ED245E"/>
    <w:rsid w:val="00ED398B"/>
    <w:rsid w:val="00ED5F71"/>
    <w:rsid w:val="00EE309C"/>
    <w:rsid w:val="00EE4B02"/>
    <w:rsid w:val="00EE4E48"/>
    <w:rsid w:val="00EE7B98"/>
    <w:rsid w:val="00EF2B13"/>
    <w:rsid w:val="00EF39F8"/>
    <w:rsid w:val="00EF57AD"/>
    <w:rsid w:val="00F03AB0"/>
    <w:rsid w:val="00F04A4B"/>
    <w:rsid w:val="00F06976"/>
    <w:rsid w:val="00F107CB"/>
    <w:rsid w:val="00F1161D"/>
    <w:rsid w:val="00F133A1"/>
    <w:rsid w:val="00F159CC"/>
    <w:rsid w:val="00F17E61"/>
    <w:rsid w:val="00F22839"/>
    <w:rsid w:val="00F232A6"/>
    <w:rsid w:val="00F257CD"/>
    <w:rsid w:val="00F25AED"/>
    <w:rsid w:val="00F25D4D"/>
    <w:rsid w:val="00F263CF"/>
    <w:rsid w:val="00F2662A"/>
    <w:rsid w:val="00F27037"/>
    <w:rsid w:val="00F30692"/>
    <w:rsid w:val="00F32BAE"/>
    <w:rsid w:val="00F4330C"/>
    <w:rsid w:val="00F50EEA"/>
    <w:rsid w:val="00F51CE6"/>
    <w:rsid w:val="00F54EA5"/>
    <w:rsid w:val="00F57DD9"/>
    <w:rsid w:val="00F613B1"/>
    <w:rsid w:val="00F70924"/>
    <w:rsid w:val="00F744CD"/>
    <w:rsid w:val="00F7553F"/>
    <w:rsid w:val="00F7591A"/>
    <w:rsid w:val="00F80B86"/>
    <w:rsid w:val="00F81190"/>
    <w:rsid w:val="00F81C7F"/>
    <w:rsid w:val="00F828D4"/>
    <w:rsid w:val="00F906A9"/>
    <w:rsid w:val="00F93484"/>
    <w:rsid w:val="00F96141"/>
    <w:rsid w:val="00F96462"/>
    <w:rsid w:val="00F97D05"/>
    <w:rsid w:val="00FA2802"/>
    <w:rsid w:val="00FA4FF4"/>
    <w:rsid w:val="00FB2297"/>
    <w:rsid w:val="00FB2E2F"/>
    <w:rsid w:val="00FB2EA5"/>
    <w:rsid w:val="00FB5E05"/>
    <w:rsid w:val="00FC064E"/>
    <w:rsid w:val="00FC0EFC"/>
    <w:rsid w:val="00FC2F2A"/>
    <w:rsid w:val="00FC4E46"/>
    <w:rsid w:val="00FC5A15"/>
    <w:rsid w:val="00FD507A"/>
    <w:rsid w:val="00FD6DB3"/>
    <w:rsid w:val="00FE06BE"/>
    <w:rsid w:val="00FE2BCA"/>
    <w:rsid w:val="00FE73B1"/>
    <w:rsid w:val="00FE7BB8"/>
    <w:rsid w:val="00FE7FA5"/>
    <w:rsid w:val="00FF2010"/>
    <w:rsid w:val="00FF251F"/>
    <w:rsid w:val="00FF30B0"/>
    <w:rsid w:val="00FF55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7FF21686-C55D-4535-9973-F291A22A1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PT" w:eastAsia="pt-P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4F1"/>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rPr>
      <w:rFonts w:ascii="Arial" w:hAnsi="Arial"/>
      <w:sz w:val="22"/>
      <w:lang w:val="en-GB" w:eastAsia="en-GB"/>
    </w:rPr>
  </w:style>
  <w:style w:type="paragraph" w:styleId="Heading1">
    <w:name w:val="heading 1"/>
    <w:basedOn w:val="Normal"/>
    <w:next w:val="Normal"/>
    <w:link w:val="Heading1Char"/>
    <w:uiPriority w:val="99"/>
    <w:qFormat/>
    <w:rsid w:val="00D608C6"/>
    <w:pPr>
      <w:keepNext/>
      <w:spacing w:before="240" w:after="240"/>
      <w:outlineLvl w:val="0"/>
    </w:pPr>
    <w:rPr>
      <w:rFonts w:cs="Arial"/>
      <w:b/>
      <w:bCs/>
      <w:kern w:val="32"/>
      <w:sz w:val="32"/>
      <w:szCs w:val="32"/>
    </w:rPr>
  </w:style>
  <w:style w:type="paragraph" w:styleId="Heading2">
    <w:name w:val="heading 2"/>
    <w:basedOn w:val="Normal"/>
    <w:next w:val="Normal"/>
    <w:link w:val="Heading2Char"/>
    <w:uiPriority w:val="99"/>
    <w:qFormat/>
    <w:rsid w:val="00D608C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D608C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37EAB"/>
    <w:rPr>
      <w:rFonts w:ascii="Cambria" w:hAnsi="Cambria" w:cs="Times New Roman"/>
      <w:b/>
      <w:bCs/>
      <w:kern w:val="32"/>
      <w:sz w:val="32"/>
      <w:szCs w:val="32"/>
      <w:lang w:val="en-GB" w:eastAsia="en-GB"/>
    </w:rPr>
  </w:style>
  <w:style w:type="character" w:customStyle="1" w:styleId="Heading2Char">
    <w:name w:val="Heading 2 Char"/>
    <w:link w:val="Heading2"/>
    <w:uiPriority w:val="99"/>
    <w:semiHidden/>
    <w:locked/>
    <w:rsid w:val="00D608C6"/>
    <w:rPr>
      <w:rFonts w:ascii="Cambria" w:hAnsi="Cambria" w:cs="Times New Roman"/>
      <w:b/>
      <w:i/>
      <w:sz w:val="28"/>
      <w:lang w:val="en-GB" w:eastAsia="en-GB"/>
    </w:rPr>
  </w:style>
  <w:style w:type="character" w:customStyle="1" w:styleId="Heading3Char">
    <w:name w:val="Heading 3 Char"/>
    <w:link w:val="Heading3"/>
    <w:uiPriority w:val="99"/>
    <w:semiHidden/>
    <w:locked/>
    <w:rsid w:val="00837EAB"/>
    <w:rPr>
      <w:rFonts w:ascii="Cambria" w:hAnsi="Cambria" w:cs="Times New Roman"/>
      <w:b/>
      <w:bCs/>
      <w:sz w:val="26"/>
      <w:szCs w:val="26"/>
      <w:lang w:val="en-GB" w:eastAsia="en-GB"/>
    </w:rPr>
  </w:style>
  <w:style w:type="paragraph" w:customStyle="1" w:styleId="1NNote">
    <w:name w:val="1 N° Note"/>
    <w:basedOn w:val="Normal"/>
    <w:next w:val="2Date"/>
    <w:uiPriority w:val="99"/>
    <w:rsid w:val="00D608C6"/>
    <w:pPr>
      <w:spacing w:before="120"/>
      <w:jc w:val="right"/>
    </w:pPr>
    <w:rPr>
      <w:b/>
      <w:caps/>
      <w:sz w:val="28"/>
    </w:rPr>
  </w:style>
  <w:style w:type="paragraph" w:customStyle="1" w:styleId="2Date">
    <w:name w:val="2 Date"/>
    <w:basedOn w:val="Normal"/>
    <w:next w:val="3Titre"/>
    <w:uiPriority w:val="99"/>
    <w:rsid w:val="009553EA"/>
    <w:pPr>
      <w:spacing w:before="240"/>
      <w:jc w:val="right"/>
    </w:pPr>
  </w:style>
  <w:style w:type="paragraph" w:customStyle="1" w:styleId="3Titre">
    <w:name w:val="3 Titre"/>
    <w:basedOn w:val="Normal"/>
    <w:next w:val="5Normal"/>
    <w:autoRedefine/>
    <w:uiPriority w:val="99"/>
    <w:rsid w:val="00D608C6"/>
    <w:pPr>
      <w:spacing w:after="240"/>
      <w:jc w:val="center"/>
    </w:pPr>
    <w:rPr>
      <w:b/>
      <w:sz w:val="24"/>
      <w:szCs w:val="24"/>
    </w:rPr>
  </w:style>
  <w:style w:type="paragraph" w:styleId="Footer">
    <w:name w:val="footer"/>
    <w:basedOn w:val="Normal"/>
    <w:link w:val="FooterChar"/>
    <w:uiPriority w:val="99"/>
    <w:rsid w:val="009553EA"/>
    <w:pPr>
      <w:tabs>
        <w:tab w:val="center" w:pos="4153"/>
        <w:tab w:val="right" w:pos="8306"/>
      </w:tabs>
    </w:pPr>
  </w:style>
  <w:style w:type="character" w:customStyle="1" w:styleId="FooterChar">
    <w:name w:val="Footer Char"/>
    <w:link w:val="Footer"/>
    <w:uiPriority w:val="99"/>
    <w:semiHidden/>
    <w:locked/>
    <w:rsid w:val="00837EAB"/>
    <w:rPr>
      <w:rFonts w:ascii="Arial" w:hAnsi="Arial" w:cs="Times New Roman"/>
      <w:sz w:val="20"/>
      <w:szCs w:val="20"/>
      <w:lang w:val="en-GB" w:eastAsia="en-GB"/>
    </w:rPr>
  </w:style>
  <w:style w:type="character" w:styleId="PageNumber">
    <w:name w:val="page number"/>
    <w:uiPriority w:val="99"/>
    <w:rsid w:val="009553EA"/>
    <w:rPr>
      <w:rFonts w:cs="Times New Roman"/>
    </w:rPr>
  </w:style>
  <w:style w:type="paragraph" w:customStyle="1" w:styleId="4Chapeau">
    <w:name w:val="4 Chapeau"/>
    <w:basedOn w:val="Normal"/>
    <w:next w:val="5Normal"/>
    <w:autoRedefine/>
    <w:uiPriority w:val="99"/>
    <w:rsid w:val="00D608C6"/>
    <w:pPr>
      <w:tabs>
        <w:tab w:val="clear" w:pos="567"/>
      </w:tabs>
      <w:spacing w:before="240" w:after="240"/>
    </w:pPr>
  </w:style>
  <w:style w:type="paragraph" w:customStyle="1" w:styleId="5Normal">
    <w:name w:val="5 Normal"/>
    <w:link w:val="5NormalChar"/>
    <w:rsid w:val="00D608C6"/>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spacing w:val="-2"/>
      <w:sz w:val="22"/>
      <w:szCs w:val="22"/>
      <w:lang w:val="en-GB" w:eastAsia="en-GB"/>
    </w:rPr>
  </w:style>
  <w:style w:type="character" w:styleId="FootnoteReference">
    <w:name w:val="footnote reference"/>
    <w:uiPriority w:val="99"/>
    <w:rsid w:val="009553EA"/>
    <w:rPr>
      <w:rFonts w:ascii="Arial" w:hAnsi="Arial" w:cs="Times New Roman"/>
      <w:b/>
      <w:kern w:val="0"/>
      <w:sz w:val="20"/>
      <w:vertAlign w:val="superscript"/>
    </w:rPr>
  </w:style>
  <w:style w:type="paragraph" w:styleId="FootnoteText">
    <w:name w:val="footnote text"/>
    <w:basedOn w:val="Normal"/>
    <w:link w:val="FootnoteTextChar"/>
    <w:uiPriority w:val="99"/>
    <w:rsid w:val="009553EA"/>
    <w:pPr>
      <w:ind w:left="170" w:hanging="170"/>
    </w:pPr>
    <w:rPr>
      <w:sz w:val="20"/>
    </w:rPr>
  </w:style>
  <w:style w:type="character" w:customStyle="1" w:styleId="FootnoteTextChar">
    <w:name w:val="Footnote Text Char"/>
    <w:link w:val="FootnoteText"/>
    <w:uiPriority w:val="99"/>
    <w:semiHidden/>
    <w:locked/>
    <w:rsid w:val="00837EAB"/>
    <w:rPr>
      <w:rFonts w:ascii="Arial" w:hAnsi="Arial" w:cs="Times New Roman"/>
      <w:sz w:val="20"/>
      <w:szCs w:val="20"/>
      <w:lang w:val="en-GB" w:eastAsia="en-GB"/>
    </w:rPr>
  </w:style>
  <w:style w:type="paragraph" w:styleId="Header">
    <w:name w:val="header"/>
    <w:basedOn w:val="Normal"/>
    <w:link w:val="HeaderChar"/>
    <w:uiPriority w:val="99"/>
    <w:rsid w:val="009553EA"/>
    <w:pPr>
      <w:tabs>
        <w:tab w:val="center" w:pos="4153"/>
        <w:tab w:val="right" w:pos="8306"/>
      </w:tabs>
    </w:pPr>
  </w:style>
  <w:style w:type="character" w:customStyle="1" w:styleId="HeaderChar">
    <w:name w:val="Header Char"/>
    <w:link w:val="Header"/>
    <w:uiPriority w:val="99"/>
    <w:semiHidden/>
    <w:locked/>
    <w:rsid w:val="00837EAB"/>
    <w:rPr>
      <w:rFonts w:ascii="Arial" w:hAnsi="Arial" w:cs="Times New Roman"/>
      <w:sz w:val="20"/>
      <w:szCs w:val="20"/>
      <w:lang w:val="en-GB" w:eastAsia="en-GB"/>
    </w:rPr>
  </w:style>
  <w:style w:type="paragraph" w:customStyle="1" w:styleId="Sous-titre1">
    <w:name w:val="Sous-titre 1"/>
    <w:basedOn w:val="Normal"/>
    <w:next w:val="5Normal"/>
    <w:autoRedefine/>
    <w:uiPriority w:val="99"/>
    <w:rsid w:val="00D608C6"/>
    <w:pPr>
      <w:jc w:val="both"/>
    </w:pPr>
    <w:rPr>
      <w:rFonts w:cs="Arial"/>
      <w:b/>
      <w:sz w:val="24"/>
      <w:szCs w:val="24"/>
    </w:rPr>
  </w:style>
  <w:style w:type="paragraph" w:customStyle="1" w:styleId="Sous-titre2">
    <w:name w:val="Sous-titre 2"/>
    <w:basedOn w:val="Normal"/>
    <w:next w:val="Texte2"/>
    <w:autoRedefine/>
    <w:uiPriority w:val="99"/>
    <w:rsid w:val="009553EA"/>
    <w:pPr>
      <w:spacing w:before="120" w:after="80"/>
      <w:ind w:left="284"/>
    </w:pPr>
    <w:rPr>
      <w:b/>
    </w:rPr>
  </w:style>
  <w:style w:type="paragraph" w:customStyle="1" w:styleId="Sous-titre3">
    <w:name w:val="Sous-titre 3"/>
    <w:basedOn w:val="Normal"/>
    <w:next w:val="Texte3"/>
    <w:autoRedefine/>
    <w:uiPriority w:val="99"/>
    <w:rsid w:val="009553EA"/>
    <w:pPr>
      <w:spacing w:before="120" w:after="80"/>
      <w:ind w:left="567"/>
    </w:pPr>
    <w:rPr>
      <w:b/>
      <w:i/>
    </w:rPr>
  </w:style>
  <w:style w:type="paragraph" w:customStyle="1" w:styleId="Texte1">
    <w:name w:val="Texte 1"/>
    <w:basedOn w:val="Normal"/>
    <w:uiPriority w:val="99"/>
    <w:rsid w:val="00D608C6"/>
    <w:pPr>
      <w:spacing w:after="80"/>
    </w:pPr>
  </w:style>
  <w:style w:type="paragraph" w:customStyle="1" w:styleId="Texte2">
    <w:name w:val="Texte 2"/>
    <w:basedOn w:val="Normal"/>
    <w:uiPriority w:val="99"/>
    <w:rsid w:val="00D608C6"/>
    <w:pPr>
      <w:tabs>
        <w:tab w:val="left" w:pos="720"/>
      </w:tabs>
      <w:suppressAutoHyphens/>
      <w:spacing w:after="80"/>
      <w:ind w:left="284"/>
    </w:pPr>
  </w:style>
  <w:style w:type="paragraph" w:customStyle="1" w:styleId="Texte3">
    <w:name w:val="Texte 3"/>
    <w:basedOn w:val="Normal"/>
    <w:uiPriority w:val="99"/>
    <w:rsid w:val="00D608C6"/>
    <w:pPr>
      <w:ind w:left="567"/>
    </w:pPr>
  </w:style>
  <w:style w:type="paragraph" w:customStyle="1" w:styleId="Tiret1">
    <w:name w:val="Tiret 1"/>
    <w:basedOn w:val="Texte1"/>
    <w:autoRedefine/>
    <w:uiPriority w:val="99"/>
    <w:rsid w:val="00D608C6"/>
    <w:pPr>
      <w:numPr>
        <w:numId w:val="7"/>
      </w:numPr>
      <w:suppressAutoHyphens/>
      <w:spacing w:after="40"/>
      <w:ind w:left="540" w:right="57" w:hanging="180"/>
      <w:jc w:val="both"/>
    </w:pPr>
  </w:style>
  <w:style w:type="paragraph" w:customStyle="1" w:styleId="Tiret2">
    <w:name w:val="Tiret 2"/>
    <w:basedOn w:val="Texte2"/>
    <w:uiPriority w:val="99"/>
    <w:rsid w:val="00D608C6"/>
    <w:pPr>
      <w:numPr>
        <w:numId w:val="2"/>
      </w:numPr>
      <w:tabs>
        <w:tab w:val="clear" w:pos="284"/>
        <w:tab w:val="clear" w:pos="644"/>
        <w:tab w:val="clear" w:pos="720"/>
        <w:tab w:val="clear" w:pos="1418"/>
        <w:tab w:val="clear" w:pos="1701"/>
        <w:tab w:val="clear" w:pos="1985"/>
        <w:tab w:val="clear" w:pos="2268"/>
        <w:tab w:val="clear" w:pos="2552"/>
        <w:tab w:val="clear" w:pos="3119"/>
        <w:tab w:val="clear" w:pos="4253"/>
        <w:tab w:val="clear" w:pos="5954"/>
        <w:tab w:val="clear" w:pos="8222"/>
        <w:tab w:val="clear" w:pos="11057"/>
      </w:tabs>
      <w:spacing w:after="40"/>
      <w:ind w:left="568" w:hanging="284"/>
    </w:pPr>
  </w:style>
  <w:style w:type="paragraph" w:customStyle="1" w:styleId="Tiret3">
    <w:name w:val="Tiret 3"/>
    <w:basedOn w:val="Texte3"/>
    <w:autoRedefine/>
    <w:uiPriority w:val="99"/>
    <w:rsid w:val="00D608C6"/>
    <w:pPr>
      <w:numPr>
        <w:numId w:val="4"/>
      </w:numPr>
      <w:spacing w:after="40"/>
    </w:pPr>
  </w:style>
  <w:style w:type="paragraph" w:customStyle="1" w:styleId="EuropeanCommissionPR">
    <w:name w:val="EuropeanCommissionPR"/>
    <w:basedOn w:val="Heading3"/>
    <w:next w:val="3Titre"/>
    <w:link w:val="EuropeanCommissionPRCharChar"/>
    <w:uiPriority w:val="99"/>
    <w:rsid w:val="00D608C6"/>
    <w:pPr>
      <w:spacing w:before="360"/>
      <w:jc w:val="center"/>
    </w:pPr>
    <w:rPr>
      <w:rFonts w:cs="Times New Roman"/>
      <w:bCs w:val="0"/>
      <w:smallCaps/>
      <w:szCs w:val="20"/>
    </w:rPr>
  </w:style>
  <w:style w:type="table" w:styleId="TableGrid">
    <w:name w:val="Table Grid"/>
    <w:basedOn w:val="TableNormal"/>
    <w:uiPriority w:val="99"/>
    <w:rsid w:val="00D608C6"/>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aliases w:val="Char1"/>
    <w:uiPriority w:val="99"/>
    <w:rsid w:val="00D608C6"/>
    <w:rPr>
      <w:rFonts w:cs="Times New Roman"/>
      <w:color w:val="0000FF"/>
      <w:u w:val="single"/>
    </w:rPr>
  </w:style>
  <w:style w:type="paragraph" w:customStyle="1" w:styleId="a3520normalp3">
    <w:name w:val="a__35__20_normal_p3"/>
    <w:basedOn w:val="Normal"/>
    <w:uiPriority w:val="99"/>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spacing w:after="120"/>
    </w:pPr>
    <w:rPr>
      <w:rFonts w:ascii="Times New Roman" w:hAnsi="Times New Roman"/>
      <w:b/>
      <w:bCs/>
      <w:sz w:val="24"/>
      <w:szCs w:val="24"/>
      <w:lang w:eastAsia="ar-SA"/>
    </w:rPr>
  </w:style>
  <w:style w:type="paragraph" w:styleId="NormalWeb">
    <w:name w:val="Normal (Web)"/>
    <w:basedOn w:val="Normal"/>
    <w:uiPriority w:val="99"/>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hAnsi="Times New Roman"/>
      <w:sz w:val="24"/>
      <w:szCs w:val="24"/>
    </w:rPr>
  </w:style>
  <w:style w:type="character" w:styleId="FollowedHyperlink">
    <w:name w:val="FollowedHyperlink"/>
    <w:uiPriority w:val="99"/>
    <w:rsid w:val="00D608C6"/>
    <w:rPr>
      <w:rFonts w:cs="Times New Roman"/>
      <w:color w:val="800080"/>
      <w:u w:val="single"/>
    </w:rPr>
  </w:style>
  <w:style w:type="character" w:customStyle="1" w:styleId="5NormalChar">
    <w:name w:val="5 Normal Char"/>
    <w:link w:val="5Normal"/>
    <w:locked/>
    <w:rsid w:val="00D608C6"/>
    <w:rPr>
      <w:rFonts w:ascii="Arial" w:hAnsi="Arial"/>
      <w:spacing w:val="-2"/>
      <w:sz w:val="22"/>
      <w:lang w:val="en-GB" w:eastAsia="en-GB"/>
    </w:rPr>
  </w:style>
  <w:style w:type="character" w:styleId="Strong">
    <w:name w:val="Strong"/>
    <w:uiPriority w:val="99"/>
    <w:qFormat/>
    <w:rsid w:val="00D608C6"/>
    <w:rPr>
      <w:rFonts w:cs="Times New Roman"/>
      <w:b/>
    </w:rPr>
  </w:style>
  <w:style w:type="paragraph" w:styleId="BalloonText">
    <w:name w:val="Balloon Text"/>
    <w:basedOn w:val="Normal"/>
    <w:link w:val="BalloonTextChar"/>
    <w:uiPriority w:val="99"/>
    <w:semiHidden/>
    <w:rsid w:val="00D608C6"/>
    <w:rPr>
      <w:rFonts w:ascii="Tahoma" w:hAnsi="Tahoma" w:cs="Tahoma"/>
      <w:sz w:val="16"/>
      <w:szCs w:val="16"/>
    </w:rPr>
  </w:style>
  <w:style w:type="character" w:customStyle="1" w:styleId="BalloonTextChar">
    <w:name w:val="Balloon Text Char"/>
    <w:link w:val="BalloonText"/>
    <w:uiPriority w:val="99"/>
    <w:semiHidden/>
    <w:locked/>
    <w:rsid w:val="00837EAB"/>
    <w:rPr>
      <w:rFonts w:cs="Times New Roman"/>
      <w:sz w:val="2"/>
      <w:lang w:val="en-GB" w:eastAsia="en-GB"/>
    </w:rPr>
  </w:style>
  <w:style w:type="paragraph" w:customStyle="1" w:styleId="ColorfulShading-Accent11">
    <w:name w:val="Colorful Shading - Accent 11"/>
    <w:hidden/>
    <w:uiPriority w:val="99"/>
    <w:semiHidden/>
    <w:rsid w:val="00D608C6"/>
    <w:rPr>
      <w:rFonts w:ascii="Arial" w:hAnsi="Arial"/>
      <w:sz w:val="22"/>
      <w:lang w:val="en-GB" w:eastAsia="en-GB"/>
    </w:rPr>
  </w:style>
  <w:style w:type="character" w:customStyle="1" w:styleId="st">
    <w:name w:val="st"/>
    <w:uiPriority w:val="99"/>
    <w:rsid w:val="00D608C6"/>
    <w:rPr>
      <w:rFonts w:cs="Times New Roman"/>
    </w:rPr>
  </w:style>
  <w:style w:type="character" w:customStyle="1" w:styleId="EuropeanCommissionPRCharChar">
    <w:name w:val="EuropeanCommissionPR Char Char"/>
    <w:link w:val="EuropeanCommissionPR"/>
    <w:uiPriority w:val="99"/>
    <w:locked/>
    <w:rsid w:val="00D608C6"/>
    <w:rPr>
      <w:rFonts w:ascii="Arial" w:hAnsi="Arial"/>
      <w:b/>
      <w:smallCaps/>
      <w:sz w:val="26"/>
      <w:lang w:val="en-GB" w:eastAsia="en-GB"/>
    </w:rPr>
  </w:style>
  <w:style w:type="character" w:styleId="CommentReference">
    <w:name w:val="annotation reference"/>
    <w:uiPriority w:val="99"/>
    <w:rsid w:val="00105DD9"/>
    <w:rPr>
      <w:rFonts w:cs="Times New Roman"/>
      <w:sz w:val="16"/>
    </w:rPr>
  </w:style>
  <w:style w:type="paragraph" w:styleId="CommentText">
    <w:name w:val="annotation text"/>
    <w:basedOn w:val="Normal"/>
    <w:link w:val="CommentTextChar"/>
    <w:uiPriority w:val="99"/>
    <w:rsid w:val="00105DD9"/>
    <w:rPr>
      <w:sz w:val="20"/>
    </w:rPr>
  </w:style>
  <w:style w:type="character" w:customStyle="1" w:styleId="CommentTextChar">
    <w:name w:val="Comment Text Char"/>
    <w:link w:val="CommentText"/>
    <w:uiPriority w:val="99"/>
    <w:locked/>
    <w:rsid w:val="00105DD9"/>
    <w:rPr>
      <w:rFonts w:ascii="Arial" w:hAnsi="Arial" w:cs="Times New Roman"/>
      <w:lang w:val="en-GB" w:eastAsia="en-GB"/>
    </w:rPr>
  </w:style>
  <w:style w:type="paragraph" w:styleId="CommentSubject">
    <w:name w:val="annotation subject"/>
    <w:basedOn w:val="CommentText"/>
    <w:next w:val="CommentText"/>
    <w:link w:val="CommentSubjectChar"/>
    <w:uiPriority w:val="99"/>
    <w:rsid w:val="00105DD9"/>
    <w:rPr>
      <w:b/>
      <w:bCs/>
    </w:rPr>
  </w:style>
  <w:style w:type="character" w:customStyle="1" w:styleId="CommentSubjectChar">
    <w:name w:val="Comment Subject Char"/>
    <w:link w:val="CommentSubject"/>
    <w:uiPriority w:val="99"/>
    <w:locked/>
    <w:rsid w:val="00105DD9"/>
    <w:rPr>
      <w:rFonts w:ascii="Arial" w:hAnsi="Arial" w:cs="Times New Roman"/>
      <w:b/>
      <w:lang w:val="en-GB" w:eastAsia="en-GB"/>
    </w:rPr>
  </w:style>
  <w:style w:type="paragraph" w:styleId="Revision">
    <w:name w:val="Revision"/>
    <w:hidden/>
    <w:uiPriority w:val="99"/>
    <w:rsid w:val="00E96C0A"/>
    <w:rPr>
      <w:rFonts w:ascii="Arial" w:hAnsi="Arial"/>
      <w:sz w:val="22"/>
      <w:lang w:val="en-GB" w:eastAsia="en-GB"/>
    </w:rPr>
  </w:style>
  <w:style w:type="character" w:customStyle="1" w:styleId="apple-converted-space">
    <w:name w:val="apple-converted-space"/>
    <w:uiPriority w:val="99"/>
    <w:rsid w:val="0083397F"/>
  </w:style>
  <w:style w:type="paragraph" w:customStyle="1" w:styleId="Normal1">
    <w:name w:val="Normal1"/>
    <w:uiPriority w:val="99"/>
    <w:rsid w:val="00D47DC0"/>
    <w:pPr>
      <w:spacing w:line="276" w:lineRule="auto"/>
    </w:pPr>
    <w:rPr>
      <w:rFonts w:ascii="Arial" w:hAnsi="Arial" w:cs="Arial"/>
      <w:color w:val="000000"/>
      <w:sz w:val="22"/>
      <w:szCs w:val="22"/>
      <w:lang w:val="en-US" w:eastAsia="en-US"/>
    </w:rPr>
  </w:style>
  <w:style w:type="character" w:customStyle="1" w:styleId="InternetLink">
    <w:name w:val="Internet Link"/>
    <w:uiPriority w:val="99"/>
    <w:rsid w:val="00EE4B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354407">
      <w:marLeft w:val="0"/>
      <w:marRight w:val="0"/>
      <w:marTop w:val="0"/>
      <w:marBottom w:val="0"/>
      <w:divBdr>
        <w:top w:val="none" w:sz="0" w:space="0" w:color="auto"/>
        <w:left w:val="none" w:sz="0" w:space="0" w:color="auto"/>
        <w:bottom w:val="none" w:sz="0" w:space="0" w:color="auto"/>
        <w:right w:val="none" w:sz="0" w:space="0" w:color="auto"/>
      </w:divBdr>
      <w:divsChild>
        <w:div w:id="1089354403">
          <w:marLeft w:val="0"/>
          <w:marRight w:val="0"/>
          <w:marTop w:val="0"/>
          <w:marBottom w:val="0"/>
          <w:divBdr>
            <w:top w:val="none" w:sz="0" w:space="0" w:color="auto"/>
            <w:left w:val="none" w:sz="0" w:space="0" w:color="auto"/>
            <w:bottom w:val="none" w:sz="0" w:space="0" w:color="auto"/>
            <w:right w:val="none" w:sz="0" w:space="0" w:color="auto"/>
          </w:divBdr>
        </w:div>
        <w:div w:id="1089354406">
          <w:marLeft w:val="0"/>
          <w:marRight w:val="0"/>
          <w:marTop w:val="0"/>
          <w:marBottom w:val="0"/>
          <w:divBdr>
            <w:top w:val="none" w:sz="0" w:space="0" w:color="auto"/>
            <w:left w:val="none" w:sz="0" w:space="0" w:color="auto"/>
            <w:bottom w:val="none" w:sz="0" w:space="0" w:color="auto"/>
            <w:right w:val="none" w:sz="0" w:space="0" w:color="auto"/>
          </w:divBdr>
        </w:div>
        <w:div w:id="1089354415">
          <w:marLeft w:val="0"/>
          <w:marRight w:val="0"/>
          <w:marTop w:val="0"/>
          <w:marBottom w:val="0"/>
          <w:divBdr>
            <w:top w:val="none" w:sz="0" w:space="0" w:color="auto"/>
            <w:left w:val="none" w:sz="0" w:space="0" w:color="auto"/>
            <w:bottom w:val="none" w:sz="0" w:space="0" w:color="auto"/>
            <w:right w:val="none" w:sz="0" w:space="0" w:color="auto"/>
          </w:divBdr>
        </w:div>
        <w:div w:id="1089354446">
          <w:marLeft w:val="0"/>
          <w:marRight w:val="0"/>
          <w:marTop w:val="0"/>
          <w:marBottom w:val="0"/>
          <w:divBdr>
            <w:top w:val="none" w:sz="0" w:space="0" w:color="auto"/>
            <w:left w:val="none" w:sz="0" w:space="0" w:color="auto"/>
            <w:bottom w:val="none" w:sz="0" w:space="0" w:color="auto"/>
            <w:right w:val="none" w:sz="0" w:space="0" w:color="auto"/>
          </w:divBdr>
        </w:div>
        <w:div w:id="1089354470">
          <w:marLeft w:val="0"/>
          <w:marRight w:val="0"/>
          <w:marTop w:val="0"/>
          <w:marBottom w:val="0"/>
          <w:divBdr>
            <w:top w:val="none" w:sz="0" w:space="0" w:color="auto"/>
            <w:left w:val="none" w:sz="0" w:space="0" w:color="auto"/>
            <w:bottom w:val="none" w:sz="0" w:space="0" w:color="auto"/>
            <w:right w:val="none" w:sz="0" w:space="0" w:color="auto"/>
          </w:divBdr>
        </w:div>
        <w:div w:id="1089354481">
          <w:marLeft w:val="0"/>
          <w:marRight w:val="0"/>
          <w:marTop w:val="0"/>
          <w:marBottom w:val="0"/>
          <w:divBdr>
            <w:top w:val="none" w:sz="0" w:space="0" w:color="auto"/>
            <w:left w:val="none" w:sz="0" w:space="0" w:color="auto"/>
            <w:bottom w:val="none" w:sz="0" w:space="0" w:color="auto"/>
            <w:right w:val="none" w:sz="0" w:space="0" w:color="auto"/>
          </w:divBdr>
        </w:div>
        <w:div w:id="1089354488">
          <w:marLeft w:val="0"/>
          <w:marRight w:val="0"/>
          <w:marTop w:val="0"/>
          <w:marBottom w:val="0"/>
          <w:divBdr>
            <w:top w:val="none" w:sz="0" w:space="0" w:color="auto"/>
            <w:left w:val="none" w:sz="0" w:space="0" w:color="auto"/>
            <w:bottom w:val="none" w:sz="0" w:space="0" w:color="auto"/>
            <w:right w:val="none" w:sz="0" w:space="0" w:color="auto"/>
          </w:divBdr>
        </w:div>
        <w:div w:id="1089354510">
          <w:marLeft w:val="0"/>
          <w:marRight w:val="0"/>
          <w:marTop w:val="0"/>
          <w:marBottom w:val="0"/>
          <w:divBdr>
            <w:top w:val="none" w:sz="0" w:space="0" w:color="auto"/>
            <w:left w:val="none" w:sz="0" w:space="0" w:color="auto"/>
            <w:bottom w:val="none" w:sz="0" w:space="0" w:color="auto"/>
            <w:right w:val="none" w:sz="0" w:space="0" w:color="auto"/>
          </w:divBdr>
        </w:div>
      </w:divsChild>
    </w:div>
    <w:div w:id="1089354409">
      <w:marLeft w:val="0"/>
      <w:marRight w:val="0"/>
      <w:marTop w:val="0"/>
      <w:marBottom w:val="0"/>
      <w:divBdr>
        <w:top w:val="none" w:sz="0" w:space="0" w:color="auto"/>
        <w:left w:val="none" w:sz="0" w:space="0" w:color="auto"/>
        <w:bottom w:val="none" w:sz="0" w:space="0" w:color="auto"/>
        <w:right w:val="none" w:sz="0" w:space="0" w:color="auto"/>
      </w:divBdr>
    </w:div>
    <w:div w:id="1089354410">
      <w:marLeft w:val="0"/>
      <w:marRight w:val="0"/>
      <w:marTop w:val="0"/>
      <w:marBottom w:val="0"/>
      <w:divBdr>
        <w:top w:val="none" w:sz="0" w:space="0" w:color="auto"/>
        <w:left w:val="none" w:sz="0" w:space="0" w:color="auto"/>
        <w:bottom w:val="none" w:sz="0" w:space="0" w:color="auto"/>
        <w:right w:val="none" w:sz="0" w:space="0" w:color="auto"/>
      </w:divBdr>
    </w:div>
    <w:div w:id="1089354411">
      <w:marLeft w:val="0"/>
      <w:marRight w:val="0"/>
      <w:marTop w:val="0"/>
      <w:marBottom w:val="0"/>
      <w:divBdr>
        <w:top w:val="none" w:sz="0" w:space="0" w:color="auto"/>
        <w:left w:val="none" w:sz="0" w:space="0" w:color="auto"/>
        <w:bottom w:val="none" w:sz="0" w:space="0" w:color="auto"/>
        <w:right w:val="none" w:sz="0" w:space="0" w:color="auto"/>
      </w:divBdr>
      <w:divsChild>
        <w:div w:id="1089354494">
          <w:marLeft w:val="0"/>
          <w:marRight w:val="0"/>
          <w:marTop w:val="0"/>
          <w:marBottom w:val="0"/>
          <w:divBdr>
            <w:top w:val="none" w:sz="0" w:space="0" w:color="auto"/>
            <w:left w:val="none" w:sz="0" w:space="0" w:color="auto"/>
            <w:bottom w:val="none" w:sz="0" w:space="0" w:color="auto"/>
            <w:right w:val="none" w:sz="0" w:space="0" w:color="auto"/>
          </w:divBdr>
          <w:divsChild>
            <w:div w:id="1089354405">
              <w:marLeft w:val="0"/>
              <w:marRight w:val="0"/>
              <w:marTop w:val="0"/>
              <w:marBottom w:val="0"/>
              <w:divBdr>
                <w:top w:val="none" w:sz="0" w:space="0" w:color="auto"/>
                <w:left w:val="none" w:sz="0" w:space="0" w:color="auto"/>
                <w:bottom w:val="none" w:sz="0" w:space="0" w:color="auto"/>
                <w:right w:val="none" w:sz="0" w:space="0" w:color="auto"/>
              </w:divBdr>
            </w:div>
            <w:div w:id="1089354419">
              <w:marLeft w:val="0"/>
              <w:marRight w:val="0"/>
              <w:marTop w:val="0"/>
              <w:marBottom w:val="0"/>
              <w:divBdr>
                <w:top w:val="none" w:sz="0" w:space="0" w:color="auto"/>
                <w:left w:val="none" w:sz="0" w:space="0" w:color="auto"/>
                <w:bottom w:val="none" w:sz="0" w:space="0" w:color="auto"/>
                <w:right w:val="none" w:sz="0" w:space="0" w:color="auto"/>
              </w:divBdr>
            </w:div>
            <w:div w:id="1089354432">
              <w:marLeft w:val="0"/>
              <w:marRight w:val="0"/>
              <w:marTop w:val="0"/>
              <w:marBottom w:val="0"/>
              <w:divBdr>
                <w:top w:val="none" w:sz="0" w:space="0" w:color="auto"/>
                <w:left w:val="none" w:sz="0" w:space="0" w:color="auto"/>
                <w:bottom w:val="none" w:sz="0" w:space="0" w:color="auto"/>
                <w:right w:val="none" w:sz="0" w:space="0" w:color="auto"/>
              </w:divBdr>
            </w:div>
            <w:div w:id="1089354450">
              <w:marLeft w:val="0"/>
              <w:marRight w:val="0"/>
              <w:marTop w:val="0"/>
              <w:marBottom w:val="0"/>
              <w:divBdr>
                <w:top w:val="none" w:sz="0" w:space="0" w:color="auto"/>
                <w:left w:val="none" w:sz="0" w:space="0" w:color="auto"/>
                <w:bottom w:val="none" w:sz="0" w:space="0" w:color="auto"/>
                <w:right w:val="none" w:sz="0" w:space="0" w:color="auto"/>
              </w:divBdr>
            </w:div>
            <w:div w:id="1089354460">
              <w:marLeft w:val="0"/>
              <w:marRight w:val="0"/>
              <w:marTop w:val="0"/>
              <w:marBottom w:val="0"/>
              <w:divBdr>
                <w:top w:val="none" w:sz="0" w:space="0" w:color="auto"/>
                <w:left w:val="none" w:sz="0" w:space="0" w:color="auto"/>
                <w:bottom w:val="none" w:sz="0" w:space="0" w:color="auto"/>
                <w:right w:val="none" w:sz="0" w:space="0" w:color="auto"/>
              </w:divBdr>
            </w:div>
            <w:div w:id="1089354469">
              <w:marLeft w:val="0"/>
              <w:marRight w:val="0"/>
              <w:marTop w:val="0"/>
              <w:marBottom w:val="0"/>
              <w:divBdr>
                <w:top w:val="none" w:sz="0" w:space="0" w:color="auto"/>
                <w:left w:val="none" w:sz="0" w:space="0" w:color="auto"/>
                <w:bottom w:val="none" w:sz="0" w:space="0" w:color="auto"/>
                <w:right w:val="none" w:sz="0" w:space="0" w:color="auto"/>
              </w:divBdr>
            </w:div>
            <w:div w:id="1089354473">
              <w:marLeft w:val="0"/>
              <w:marRight w:val="0"/>
              <w:marTop w:val="0"/>
              <w:marBottom w:val="0"/>
              <w:divBdr>
                <w:top w:val="none" w:sz="0" w:space="0" w:color="auto"/>
                <w:left w:val="none" w:sz="0" w:space="0" w:color="auto"/>
                <w:bottom w:val="none" w:sz="0" w:space="0" w:color="auto"/>
                <w:right w:val="none" w:sz="0" w:space="0" w:color="auto"/>
              </w:divBdr>
            </w:div>
            <w:div w:id="1089354496">
              <w:marLeft w:val="0"/>
              <w:marRight w:val="0"/>
              <w:marTop w:val="0"/>
              <w:marBottom w:val="0"/>
              <w:divBdr>
                <w:top w:val="none" w:sz="0" w:space="0" w:color="auto"/>
                <w:left w:val="none" w:sz="0" w:space="0" w:color="auto"/>
                <w:bottom w:val="none" w:sz="0" w:space="0" w:color="auto"/>
                <w:right w:val="none" w:sz="0" w:space="0" w:color="auto"/>
              </w:divBdr>
            </w:div>
            <w:div w:id="1089354512">
              <w:marLeft w:val="0"/>
              <w:marRight w:val="0"/>
              <w:marTop w:val="0"/>
              <w:marBottom w:val="0"/>
              <w:divBdr>
                <w:top w:val="none" w:sz="0" w:space="0" w:color="auto"/>
                <w:left w:val="none" w:sz="0" w:space="0" w:color="auto"/>
                <w:bottom w:val="none" w:sz="0" w:space="0" w:color="auto"/>
                <w:right w:val="none" w:sz="0" w:space="0" w:color="auto"/>
              </w:divBdr>
            </w:div>
            <w:div w:id="108935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54412">
      <w:marLeft w:val="0"/>
      <w:marRight w:val="0"/>
      <w:marTop w:val="0"/>
      <w:marBottom w:val="0"/>
      <w:divBdr>
        <w:top w:val="none" w:sz="0" w:space="0" w:color="auto"/>
        <w:left w:val="none" w:sz="0" w:space="0" w:color="auto"/>
        <w:bottom w:val="none" w:sz="0" w:space="0" w:color="auto"/>
        <w:right w:val="none" w:sz="0" w:space="0" w:color="auto"/>
      </w:divBdr>
    </w:div>
    <w:div w:id="1089354413">
      <w:marLeft w:val="0"/>
      <w:marRight w:val="0"/>
      <w:marTop w:val="0"/>
      <w:marBottom w:val="0"/>
      <w:divBdr>
        <w:top w:val="none" w:sz="0" w:space="0" w:color="auto"/>
        <w:left w:val="none" w:sz="0" w:space="0" w:color="auto"/>
        <w:bottom w:val="none" w:sz="0" w:space="0" w:color="auto"/>
        <w:right w:val="none" w:sz="0" w:space="0" w:color="auto"/>
      </w:divBdr>
    </w:div>
    <w:div w:id="1089354414">
      <w:marLeft w:val="0"/>
      <w:marRight w:val="0"/>
      <w:marTop w:val="0"/>
      <w:marBottom w:val="0"/>
      <w:divBdr>
        <w:top w:val="none" w:sz="0" w:space="0" w:color="auto"/>
        <w:left w:val="none" w:sz="0" w:space="0" w:color="auto"/>
        <w:bottom w:val="none" w:sz="0" w:space="0" w:color="auto"/>
        <w:right w:val="none" w:sz="0" w:space="0" w:color="auto"/>
      </w:divBdr>
      <w:divsChild>
        <w:div w:id="1089354404">
          <w:marLeft w:val="0"/>
          <w:marRight w:val="0"/>
          <w:marTop w:val="0"/>
          <w:marBottom w:val="0"/>
          <w:divBdr>
            <w:top w:val="none" w:sz="0" w:space="0" w:color="auto"/>
            <w:left w:val="none" w:sz="0" w:space="0" w:color="auto"/>
            <w:bottom w:val="none" w:sz="0" w:space="0" w:color="auto"/>
            <w:right w:val="none" w:sz="0" w:space="0" w:color="auto"/>
          </w:divBdr>
        </w:div>
        <w:div w:id="1089354430">
          <w:marLeft w:val="0"/>
          <w:marRight w:val="0"/>
          <w:marTop w:val="0"/>
          <w:marBottom w:val="0"/>
          <w:divBdr>
            <w:top w:val="none" w:sz="0" w:space="0" w:color="auto"/>
            <w:left w:val="none" w:sz="0" w:space="0" w:color="auto"/>
            <w:bottom w:val="none" w:sz="0" w:space="0" w:color="auto"/>
            <w:right w:val="none" w:sz="0" w:space="0" w:color="auto"/>
          </w:divBdr>
        </w:div>
      </w:divsChild>
    </w:div>
    <w:div w:id="1089354417">
      <w:marLeft w:val="0"/>
      <w:marRight w:val="0"/>
      <w:marTop w:val="0"/>
      <w:marBottom w:val="0"/>
      <w:divBdr>
        <w:top w:val="none" w:sz="0" w:space="0" w:color="auto"/>
        <w:left w:val="none" w:sz="0" w:space="0" w:color="auto"/>
        <w:bottom w:val="none" w:sz="0" w:space="0" w:color="auto"/>
        <w:right w:val="none" w:sz="0" w:space="0" w:color="auto"/>
      </w:divBdr>
    </w:div>
    <w:div w:id="1089354421">
      <w:marLeft w:val="0"/>
      <w:marRight w:val="0"/>
      <w:marTop w:val="0"/>
      <w:marBottom w:val="0"/>
      <w:divBdr>
        <w:top w:val="none" w:sz="0" w:space="0" w:color="auto"/>
        <w:left w:val="none" w:sz="0" w:space="0" w:color="auto"/>
        <w:bottom w:val="none" w:sz="0" w:space="0" w:color="auto"/>
        <w:right w:val="none" w:sz="0" w:space="0" w:color="auto"/>
      </w:divBdr>
    </w:div>
    <w:div w:id="1089354422">
      <w:marLeft w:val="0"/>
      <w:marRight w:val="0"/>
      <w:marTop w:val="0"/>
      <w:marBottom w:val="0"/>
      <w:divBdr>
        <w:top w:val="none" w:sz="0" w:space="0" w:color="auto"/>
        <w:left w:val="none" w:sz="0" w:space="0" w:color="auto"/>
        <w:bottom w:val="none" w:sz="0" w:space="0" w:color="auto"/>
        <w:right w:val="none" w:sz="0" w:space="0" w:color="auto"/>
      </w:divBdr>
      <w:divsChild>
        <w:div w:id="1089354431">
          <w:marLeft w:val="0"/>
          <w:marRight w:val="0"/>
          <w:marTop w:val="0"/>
          <w:marBottom w:val="0"/>
          <w:divBdr>
            <w:top w:val="none" w:sz="0" w:space="0" w:color="auto"/>
            <w:left w:val="none" w:sz="0" w:space="0" w:color="auto"/>
            <w:bottom w:val="none" w:sz="0" w:space="0" w:color="auto"/>
            <w:right w:val="none" w:sz="0" w:space="0" w:color="auto"/>
          </w:divBdr>
          <w:divsChild>
            <w:div w:id="1089354440">
              <w:marLeft w:val="0"/>
              <w:marRight w:val="0"/>
              <w:marTop w:val="0"/>
              <w:marBottom w:val="0"/>
              <w:divBdr>
                <w:top w:val="none" w:sz="0" w:space="0" w:color="auto"/>
                <w:left w:val="none" w:sz="0" w:space="0" w:color="auto"/>
                <w:bottom w:val="none" w:sz="0" w:space="0" w:color="auto"/>
                <w:right w:val="none" w:sz="0" w:space="0" w:color="auto"/>
              </w:divBdr>
            </w:div>
            <w:div w:id="1089354455">
              <w:marLeft w:val="0"/>
              <w:marRight w:val="0"/>
              <w:marTop w:val="0"/>
              <w:marBottom w:val="0"/>
              <w:divBdr>
                <w:top w:val="none" w:sz="0" w:space="0" w:color="auto"/>
                <w:left w:val="none" w:sz="0" w:space="0" w:color="auto"/>
                <w:bottom w:val="none" w:sz="0" w:space="0" w:color="auto"/>
                <w:right w:val="none" w:sz="0" w:space="0" w:color="auto"/>
              </w:divBdr>
            </w:div>
            <w:div w:id="1089354461">
              <w:marLeft w:val="0"/>
              <w:marRight w:val="0"/>
              <w:marTop w:val="0"/>
              <w:marBottom w:val="0"/>
              <w:divBdr>
                <w:top w:val="none" w:sz="0" w:space="0" w:color="auto"/>
                <w:left w:val="none" w:sz="0" w:space="0" w:color="auto"/>
                <w:bottom w:val="none" w:sz="0" w:space="0" w:color="auto"/>
                <w:right w:val="none" w:sz="0" w:space="0" w:color="auto"/>
              </w:divBdr>
            </w:div>
            <w:div w:id="1089354472">
              <w:marLeft w:val="0"/>
              <w:marRight w:val="0"/>
              <w:marTop w:val="0"/>
              <w:marBottom w:val="0"/>
              <w:divBdr>
                <w:top w:val="none" w:sz="0" w:space="0" w:color="auto"/>
                <w:left w:val="none" w:sz="0" w:space="0" w:color="auto"/>
                <w:bottom w:val="none" w:sz="0" w:space="0" w:color="auto"/>
                <w:right w:val="none" w:sz="0" w:space="0" w:color="auto"/>
              </w:divBdr>
            </w:div>
            <w:div w:id="1089354475">
              <w:marLeft w:val="0"/>
              <w:marRight w:val="0"/>
              <w:marTop w:val="0"/>
              <w:marBottom w:val="0"/>
              <w:divBdr>
                <w:top w:val="none" w:sz="0" w:space="0" w:color="auto"/>
                <w:left w:val="none" w:sz="0" w:space="0" w:color="auto"/>
                <w:bottom w:val="none" w:sz="0" w:space="0" w:color="auto"/>
                <w:right w:val="none" w:sz="0" w:space="0" w:color="auto"/>
              </w:divBdr>
            </w:div>
            <w:div w:id="1089354492">
              <w:marLeft w:val="0"/>
              <w:marRight w:val="0"/>
              <w:marTop w:val="0"/>
              <w:marBottom w:val="0"/>
              <w:divBdr>
                <w:top w:val="none" w:sz="0" w:space="0" w:color="auto"/>
                <w:left w:val="none" w:sz="0" w:space="0" w:color="auto"/>
                <w:bottom w:val="none" w:sz="0" w:space="0" w:color="auto"/>
                <w:right w:val="none" w:sz="0" w:space="0" w:color="auto"/>
              </w:divBdr>
            </w:div>
            <w:div w:id="1089354498">
              <w:marLeft w:val="0"/>
              <w:marRight w:val="0"/>
              <w:marTop w:val="0"/>
              <w:marBottom w:val="0"/>
              <w:divBdr>
                <w:top w:val="none" w:sz="0" w:space="0" w:color="auto"/>
                <w:left w:val="none" w:sz="0" w:space="0" w:color="auto"/>
                <w:bottom w:val="none" w:sz="0" w:space="0" w:color="auto"/>
                <w:right w:val="none" w:sz="0" w:space="0" w:color="auto"/>
              </w:divBdr>
            </w:div>
            <w:div w:id="1089354502">
              <w:marLeft w:val="0"/>
              <w:marRight w:val="0"/>
              <w:marTop w:val="0"/>
              <w:marBottom w:val="0"/>
              <w:divBdr>
                <w:top w:val="none" w:sz="0" w:space="0" w:color="auto"/>
                <w:left w:val="none" w:sz="0" w:space="0" w:color="auto"/>
                <w:bottom w:val="none" w:sz="0" w:space="0" w:color="auto"/>
                <w:right w:val="none" w:sz="0" w:space="0" w:color="auto"/>
              </w:divBdr>
            </w:div>
            <w:div w:id="1089354509">
              <w:marLeft w:val="0"/>
              <w:marRight w:val="0"/>
              <w:marTop w:val="0"/>
              <w:marBottom w:val="0"/>
              <w:divBdr>
                <w:top w:val="none" w:sz="0" w:space="0" w:color="auto"/>
                <w:left w:val="none" w:sz="0" w:space="0" w:color="auto"/>
                <w:bottom w:val="none" w:sz="0" w:space="0" w:color="auto"/>
                <w:right w:val="none" w:sz="0" w:space="0" w:color="auto"/>
              </w:divBdr>
            </w:div>
            <w:div w:id="1089354517">
              <w:marLeft w:val="0"/>
              <w:marRight w:val="0"/>
              <w:marTop w:val="0"/>
              <w:marBottom w:val="0"/>
              <w:divBdr>
                <w:top w:val="none" w:sz="0" w:space="0" w:color="auto"/>
                <w:left w:val="none" w:sz="0" w:space="0" w:color="auto"/>
                <w:bottom w:val="none" w:sz="0" w:space="0" w:color="auto"/>
                <w:right w:val="none" w:sz="0" w:space="0" w:color="auto"/>
              </w:divBdr>
            </w:div>
            <w:div w:id="108935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54423">
      <w:marLeft w:val="0"/>
      <w:marRight w:val="0"/>
      <w:marTop w:val="0"/>
      <w:marBottom w:val="0"/>
      <w:divBdr>
        <w:top w:val="none" w:sz="0" w:space="0" w:color="auto"/>
        <w:left w:val="none" w:sz="0" w:space="0" w:color="auto"/>
        <w:bottom w:val="none" w:sz="0" w:space="0" w:color="auto"/>
        <w:right w:val="none" w:sz="0" w:space="0" w:color="auto"/>
      </w:divBdr>
    </w:div>
    <w:div w:id="1089354424">
      <w:marLeft w:val="0"/>
      <w:marRight w:val="0"/>
      <w:marTop w:val="0"/>
      <w:marBottom w:val="0"/>
      <w:divBdr>
        <w:top w:val="none" w:sz="0" w:space="0" w:color="auto"/>
        <w:left w:val="none" w:sz="0" w:space="0" w:color="auto"/>
        <w:bottom w:val="none" w:sz="0" w:space="0" w:color="auto"/>
        <w:right w:val="none" w:sz="0" w:space="0" w:color="auto"/>
      </w:divBdr>
    </w:div>
    <w:div w:id="1089354426">
      <w:marLeft w:val="0"/>
      <w:marRight w:val="0"/>
      <w:marTop w:val="0"/>
      <w:marBottom w:val="0"/>
      <w:divBdr>
        <w:top w:val="none" w:sz="0" w:space="0" w:color="auto"/>
        <w:left w:val="none" w:sz="0" w:space="0" w:color="auto"/>
        <w:bottom w:val="none" w:sz="0" w:space="0" w:color="auto"/>
        <w:right w:val="none" w:sz="0" w:space="0" w:color="auto"/>
      </w:divBdr>
    </w:div>
    <w:div w:id="1089354427">
      <w:marLeft w:val="0"/>
      <w:marRight w:val="0"/>
      <w:marTop w:val="0"/>
      <w:marBottom w:val="0"/>
      <w:divBdr>
        <w:top w:val="none" w:sz="0" w:space="0" w:color="auto"/>
        <w:left w:val="none" w:sz="0" w:space="0" w:color="auto"/>
        <w:bottom w:val="none" w:sz="0" w:space="0" w:color="auto"/>
        <w:right w:val="none" w:sz="0" w:space="0" w:color="auto"/>
      </w:divBdr>
    </w:div>
    <w:div w:id="1089354428">
      <w:marLeft w:val="0"/>
      <w:marRight w:val="0"/>
      <w:marTop w:val="0"/>
      <w:marBottom w:val="0"/>
      <w:divBdr>
        <w:top w:val="none" w:sz="0" w:space="0" w:color="auto"/>
        <w:left w:val="none" w:sz="0" w:space="0" w:color="auto"/>
        <w:bottom w:val="none" w:sz="0" w:space="0" w:color="auto"/>
        <w:right w:val="none" w:sz="0" w:space="0" w:color="auto"/>
      </w:divBdr>
    </w:div>
    <w:div w:id="1089354429">
      <w:marLeft w:val="0"/>
      <w:marRight w:val="0"/>
      <w:marTop w:val="0"/>
      <w:marBottom w:val="0"/>
      <w:divBdr>
        <w:top w:val="none" w:sz="0" w:space="0" w:color="auto"/>
        <w:left w:val="none" w:sz="0" w:space="0" w:color="auto"/>
        <w:bottom w:val="none" w:sz="0" w:space="0" w:color="auto"/>
        <w:right w:val="none" w:sz="0" w:space="0" w:color="auto"/>
      </w:divBdr>
    </w:div>
    <w:div w:id="1089354433">
      <w:marLeft w:val="0"/>
      <w:marRight w:val="0"/>
      <w:marTop w:val="0"/>
      <w:marBottom w:val="0"/>
      <w:divBdr>
        <w:top w:val="none" w:sz="0" w:space="0" w:color="auto"/>
        <w:left w:val="none" w:sz="0" w:space="0" w:color="auto"/>
        <w:bottom w:val="none" w:sz="0" w:space="0" w:color="auto"/>
        <w:right w:val="none" w:sz="0" w:space="0" w:color="auto"/>
      </w:divBdr>
    </w:div>
    <w:div w:id="1089354434">
      <w:marLeft w:val="0"/>
      <w:marRight w:val="0"/>
      <w:marTop w:val="0"/>
      <w:marBottom w:val="0"/>
      <w:divBdr>
        <w:top w:val="none" w:sz="0" w:space="0" w:color="auto"/>
        <w:left w:val="none" w:sz="0" w:space="0" w:color="auto"/>
        <w:bottom w:val="none" w:sz="0" w:space="0" w:color="auto"/>
        <w:right w:val="none" w:sz="0" w:space="0" w:color="auto"/>
      </w:divBdr>
    </w:div>
    <w:div w:id="1089354436">
      <w:marLeft w:val="0"/>
      <w:marRight w:val="0"/>
      <w:marTop w:val="0"/>
      <w:marBottom w:val="0"/>
      <w:divBdr>
        <w:top w:val="none" w:sz="0" w:space="0" w:color="auto"/>
        <w:left w:val="none" w:sz="0" w:space="0" w:color="auto"/>
        <w:bottom w:val="none" w:sz="0" w:space="0" w:color="auto"/>
        <w:right w:val="none" w:sz="0" w:space="0" w:color="auto"/>
      </w:divBdr>
    </w:div>
    <w:div w:id="1089354437">
      <w:marLeft w:val="0"/>
      <w:marRight w:val="0"/>
      <w:marTop w:val="0"/>
      <w:marBottom w:val="0"/>
      <w:divBdr>
        <w:top w:val="none" w:sz="0" w:space="0" w:color="auto"/>
        <w:left w:val="none" w:sz="0" w:space="0" w:color="auto"/>
        <w:bottom w:val="none" w:sz="0" w:space="0" w:color="auto"/>
        <w:right w:val="none" w:sz="0" w:space="0" w:color="auto"/>
      </w:divBdr>
    </w:div>
    <w:div w:id="1089354438">
      <w:marLeft w:val="0"/>
      <w:marRight w:val="0"/>
      <w:marTop w:val="0"/>
      <w:marBottom w:val="0"/>
      <w:divBdr>
        <w:top w:val="none" w:sz="0" w:space="0" w:color="auto"/>
        <w:left w:val="none" w:sz="0" w:space="0" w:color="auto"/>
        <w:bottom w:val="none" w:sz="0" w:space="0" w:color="auto"/>
        <w:right w:val="none" w:sz="0" w:space="0" w:color="auto"/>
      </w:divBdr>
    </w:div>
    <w:div w:id="1089354439">
      <w:marLeft w:val="0"/>
      <w:marRight w:val="0"/>
      <w:marTop w:val="0"/>
      <w:marBottom w:val="0"/>
      <w:divBdr>
        <w:top w:val="none" w:sz="0" w:space="0" w:color="auto"/>
        <w:left w:val="none" w:sz="0" w:space="0" w:color="auto"/>
        <w:bottom w:val="none" w:sz="0" w:space="0" w:color="auto"/>
        <w:right w:val="none" w:sz="0" w:space="0" w:color="auto"/>
      </w:divBdr>
    </w:div>
    <w:div w:id="1089354441">
      <w:marLeft w:val="0"/>
      <w:marRight w:val="0"/>
      <w:marTop w:val="0"/>
      <w:marBottom w:val="0"/>
      <w:divBdr>
        <w:top w:val="none" w:sz="0" w:space="0" w:color="auto"/>
        <w:left w:val="none" w:sz="0" w:space="0" w:color="auto"/>
        <w:bottom w:val="none" w:sz="0" w:space="0" w:color="auto"/>
        <w:right w:val="none" w:sz="0" w:space="0" w:color="auto"/>
      </w:divBdr>
    </w:div>
    <w:div w:id="1089354442">
      <w:marLeft w:val="0"/>
      <w:marRight w:val="0"/>
      <w:marTop w:val="0"/>
      <w:marBottom w:val="0"/>
      <w:divBdr>
        <w:top w:val="none" w:sz="0" w:space="0" w:color="auto"/>
        <w:left w:val="none" w:sz="0" w:space="0" w:color="auto"/>
        <w:bottom w:val="none" w:sz="0" w:space="0" w:color="auto"/>
        <w:right w:val="none" w:sz="0" w:space="0" w:color="auto"/>
      </w:divBdr>
      <w:divsChild>
        <w:div w:id="1089354408">
          <w:marLeft w:val="0"/>
          <w:marRight w:val="0"/>
          <w:marTop w:val="0"/>
          <w:marBottom w:val="0"/>
          <w:divBdr>
            <w:top w:val="none" w:sz="0" w:space="0" w:color="auto"/>
            <w:left w:val="none" w:sz="0" w:space="0" w:color="auto"/>
            <w:bottom w:val="none" w:sz="0" w:space="0" w:color="auto"/>
            <w:right w:val="none" w:sz="0" w:space="0" w:color="auto"/>
          </w:divBdr>
        </w:div>
        <w:div w:id="1089354416">
          <w:marLeft w:val="0"/>
          <w:marRight w:val="0"/>
          <w:marTop w:val="0"/>
          <w:marBottom w:val="0"/>
          <w:divBdr>
            <w:top w:val="none" w:sz="0" w:space="0" w:color="auto"/>
            <w:left w:val="none" w:sz="0" w:space="0" w:color="auto"/>
            <w:bottom w:val="none" w:sz="0" w:space="0" w:color="auto"/>
            <w:right w:val="none" w:sz="0" w:space="0" w:color="auto"/>
          </w:divBdr>
        </w:div>
        <w:div w:id="1089354479">
          <w:marLeft w:val="0"/>
          <w:marRight w:val="0"/>
          <w:marTop w:val="0"/>
          <w:marBottom w:val="0"/>
          <w:divBdr>
            <w:top w:val="none" w:sz="0" w:space="0" w:color="auto"/>
            <w:left w:val="none" w:sz="0" w:space="0" w:color="auto"/>
            <w:bottom w:val="none" w:sz="0" w:space="0" w:color="auto"/>
            <w:right w:val="none" w:sz="0" w:space="0" w:color="auto"/>
          </w:divBdr>
        </w:div>
        <w:div w:id="1089354485">
          <w:marLeft w:val="0"/>
          <w:marRight w:val="0"/>
          <w:marTop w:val="0"/>
          <w:marBottom w:val="0"/>
          <w:divBdr>
            <w:top w:val="none" w:sz="0" w:space="0" w:color="auto"/>
            <w:left w:val="none" w:sz="0" w:space="0" w:color="auto"/>
            <w:bottom w:val="none" w:sz="0" w:space="0" w:color="auto"/>
            <w:right w:val="none" w:sz="0" w:space="0" w:color="auto"/>
          </w:divBdr>
        </w:div>
      </w:divsChild>
    </w:div>
    <w:div w:id="1089354443">
      <w:marLeft w:val="0"/>
      <w:marRight w:val="0"/>
      <w:marTop w:val="0"/>
      <w:marBottom w:val="0"/>
      <w:divBdr>
        <w:top w:val="none" w:sz="0" w:space="0" w:color="auto"/>
        <w:left w:val="none" w:sz="0" w:space="0" w:color="auto"/>
        <w:bottom w:val="none" w:sz="0" w:space="0" w:color="auto"/>
        <w:right w:val="none" w:sz="0" w:space="0" w:color="auto"/>
      </w:divBdr>
    </w:div>
    <w:div w:id="1089354445">
      <w:marLeft w:val="0"/>
      <w:marRight w:val="0"/>
      <w:marTop w:val="0"/>
      <w:marBottom w:val="0"/>
      <w:divBdr>
        <w:top w:val="none" w:sz="0" w:space="0" w:color="auto"/>
        <w:left w:val="none" w:sz="0" w:space="0" w:color="auto"/>
        <w:bottom w:val="none" w:sz="0" w:space="0" w:color="auto"/>
        <w:right w:val="none" w:sz="0" w:space="0" w:color="auto"/>
      </w:divBdr>
    </w:div>
    <w:div w:id="1089354447">
      <w:marLeft w:val="0"/>
      <w:marRight w:val="0"/>
      <w:marTop w:val="0"/>
      <w:marBottom w:val="0"/>
      <w:divBdr>
        <w:top w:val="none" w:sz="0" w:space="0" w:color="auto"/>
        <w:left w:val="none" w:sz="0" w:space="0" w:color="auto"/>
        <w:bottom w:val="none" w:sz="0" w:space="0" w:color="auto"/>
        <w:right w:val="none" w:sz="0" w:space="0" w:color="auto"/>
      </w:divBdr>
    </w:div>
    <w:div w:id="1089354448">
      <w:marLeft w:val="0"/>
      <w:marRight w:val="0"/>
      <w:marTop w:val="0"/>
      <w:marBottom w:val="0"/>
      <w:divBdr>
        <w:top w:val="none" w:sz="0" w:space="0" w:color="auto"/>
        <w:left w:val="none" w:sz="0" w:space="0" w:color="auto"/>
        <w:bottom w:val="none" w:sz="0" w:space="0" w:color="auto"/>
        <w:right w:val="none" w:sz="0" w:space="0" w:color="auto"/>
      </w:divBdr>
    </w:div>
    <w:div w:id="1089354449">
      <w:marLeft w:val="0"/>
      <w:marRight w:val="0"/>
      <w:marTop w:val="0"/>
      <w:marBottom w:val="0"/>
      <w:divBdr>
        <w:top w:val="none" w:sz="0" w:space="0" w:color="auto"/>
        <w:left w:val="none" w:sz="0" w:space="0" w:color="auto"/>
        <w:bottom w:val="none" w:sz="0" w:space="0" w:color="auto"/>
        <w:right w:val="none" w:sz="0" w:space="0" w:color="auto"/>
      </w:divBdr>
    </w:div>
    <w:div w:id="1089354451">
      <w:marLeft w:val="0"/>
      <w:marRight w:val="0"/>
      <w:marTop w:val="0"/>
      <w:marBottom w:val="0"/>
      <w:divBdr>
        <w:top w:val="none" w:sz="0" w:space="0" w:color="auto"/>
        <w:left w:val="none" w:sz="0" w:space="0" w:color="auto"/>
        <w:bottom w:val="none" w:sz="0" w:space="0" w:color="auto"/>
        <w:right w:val="none" w:sz="0" w:space="0" w:color="auto"/>
      </w:divBdr>
    </w:div>
    <w:div w:id="1089354452">
      <w:marLeft w:val="0"/>
      <w:marRight w:val="0"/>
      <w:marTop w:val="0"/>
      <w:marBottom w:val="0"/>
      <w:divBdr>
        <w:top w:val="none" w:sz="0" w:space="0" w:color="auto"/>
        <w:left w:val="none" w:sz="0" w:space="0" w:color="auto"/>
        <w:bottom w:val="none" w:sz="0" w:space="0" w:color="auto"/>
        <w:right w:val="none" w:sz="0" w:space="0" w:color="auto"/>
      </w:divBdr>
    </w:div>
    <w:div w:id="1089354453">
      <w:marLeft w:val="0"/>
      <w:marRight w:val="0"/>
      <w:marTop w:val="0"/>
      <w:marBottom w:val="0"/>
      <w:divBdr>
        <w:top w:val="none" w:sz="0" w:space="0" w:color="auto"/>
        <w:left w:val="none" w:sz="0" w:space="0" w:color="auto"/>
        <w:bottom w:val="none" w:sz="0" w:space="0" w:color="auto"/>
        <w:right w:val="none" w:sz="0" w:space="0" w:color="auto"/>
      </w:divBdr>
    </w:div>
    <w:div w:id="1089354454">
      <w:marLeft w:val="0"/>
      <w:marRight w:val="0"/>
      <w:marTop w:val="0"/>
      <w:marBottom w:val="0"/>
      <w:divBdr>
        <w:top w:val="none" w:sz="0" w:space="0" w:color="auto"/>
        <w:left w:val="none" w:sz="0" w:space="0" w:color="auto"/>
        <w:bottom w:val="none" w:sz="0" w:space="0" w:color="auto"/>
        <w:right w:val="none" w:sz="0" w:space="0" w:color="auto"/>
      </w:divBdr>
    </w:div>
    <w:div w:id="1089354456">
      <w:marLeft w:val="0"/>
      <w:marRight w:val="0"/>
      <w:marTop w:val="0"/>
      <w:marBottom w:val="0"/>
      <w:divBdr>
        <w:top w:val="none" w:sz="0" w:space="0" w:color="auto"/>
        <w:left w:val="none" w:sz="0" w:space="0" w:color="auto"/>
        <w:bottom w:val="none" w:sz="0" w:space="0" w:color="auto"/>
        <w:right w:val="none" w:sz="0" w:space="0" w:color="auto"/>
      </w:divBdr>
    </w:div>
    <w:div w:id="1089354458">
      <w:marLeft w:val="0"/>
      <w:marRight w:val="0"/>
      <w:marTop w:val="0"/>
      <w:marBottom w:val="0"/>
      <w:divBdr>
        <w:top w:val="none" w:sz="0" w:space="0" w:color="auto"/>
        <w:left w:val="none" w:sz="0" w:space="0" w:color="auto"/>
        <w:bottom w:val="none" w:sz="0" w:space="0" w:color="auto"/>
        <w:right w:val="none" w:sz="0" w:space="0" w:color="auto"/>
      </w:divBdr>
    </w:div>
    <w:div w:id="1089354464">
      <w:marLeft w:val="0"/>
      <w:marRight w:val="0"/>
      <w:marTop w:val="0"/>
      <w:marBottom w:val="0"/>
      <w:divBdr>
        <w:top w:val="none" w:sz="0" w:space="0" w:color="auto"/>
        <w:left w:val="none" w:sz="0" w:space="0" w:color="auto"/>
        <w:bottom w:val="none" w:sz="0" w:space="0" w:color="auto"/>
        <w:right w:val="none" w:sz="0" w:space="0" w:color="auto"/>
      </w:divBdr>
    </w:div>
    <w:div w:id="1089354465">
      <w:marLeft w:val="0"/>
      <w:marRight w:val="0"/>
      <w:marTop w:val="0"/>
      <w:marBottom w:val="0"/>
      <w:divBdr>
        <w:top w:val="none" w:sz="0" w:space="0" w:color="auto"/>
        <w:left w:val="none" w:sz="0" w:space="0" w:color="auto"/>
        <w:bottom w:val="none" w:sz="0" w:space="0" w:color="auto"/>
        <w:right w:val="none" w:sz="0" w:space="0" w:color="auto"/>
      </w:divBdr>
    </w:div>
    <w:div w:id="1089354474">
      <w:marLeft w:val="0"/>
      <w:marRight w:val="0"/>
      <w:marTop w:val="0"/>
      <w:marBottom w:val="0"/>
      <w:divBdr>
        <w:top w:val="none" w:sz="0" w:space="0" w:color="auto"/>
        <w:left w:val="none" w:sz="0" w:space="0" w:color="auto"/>
        <w:bottom w:val="none" w:sz="0" w:space="0" w:color="auto"/>
        <w:right w:val="none" w:sz="0" w:space="0" w:color="auto"/>
      </w:divBdr>
      <w:divsChild>
        <w:div w:id="1089354480">
          <w:marLeft w:val="0"/>
          <w:marRight w:val="0"/>
          <w:marTop w:val="0"/>
          <w:marBottom w:val="0"/>
          <w:divBdr>
            <w:top w:val="none" w:sz="0" w:space="0" w:color="auto"/>
            <w:left w:val="none" w:sz="0" w:space="0" w:color="auto"/>
            <w:bottom w:val="none" w:sz="0" w:space="0" w:color="auto"/>
            <w:right w:val="none" w:sz="0" w:space="0" w:color="auto"/>
          </w:divBdr>
          <w:divsChild>
            <w:div w:id="1089354418">
              <w:marLeft w:val="0"/>
              <w:marRight w:val="0"/>
              <w:marTop w:val="0"/>
              <w:marBottom w:val="0"/>
              <w:divBdr>
                <w:top w:val="none" w:sz="0" w:space="0" w:color="auto"/>
                <w:left w:val="none" w:sz="0" w:space="0" w:color="auto"/>
                <w:bottom w:val="none" w:sz="0" w:space="0" w:color="auto"/>
                <w:right w:val="none" w:sz="0" w:space="0" w:color="auto"/>
              </w:divBdr>
            </w:div>
            <w:div w:id="1089354489">
              <w:marLeft w:val="0"/>
              <w:marRight w:val="0"/>
              <w:marTop w:val="0"/>
              <w:marBottom w:val="0"/>
              <w:divBdr>
                <w:top w:val="none" w:sz="0" w:space="0" w:color="auto"/>
                <w:left w:val="none" w:sz="0" w:space="0" w:color="auto"/>
                <w:bottom w:val="none" w:sz="0" w:space="0" w:color="auto"/>
                <w:right w:val="none" w:sz="0" w:space="0" w:color="auto"/>
              </w:divBdr>
            </w:div>
            <w:div w:id="1089354490">
              <w:marLeft w:val="0"/>
              <w:marRight w:val="0"/>
              <w:marTop w:val="0"/>
              <w:marBottom w:val="0"/>
              <w:divBdr>
                <w:top w:val="none" w:sz="0" w:space="0" w:color="auto"/>
                <w:left w:val="none" w:sz="0" w:space="0" w:color="auto"/>
                <w:bottom w:val="none" w:sz="0" w:space="0" w:color="auto"/>
                <w:right w:val="none" w:sz="0" w:space="0" w:color="auto"/>
              </w:divBdr>
            </w:div>
            <w:div w:id="10893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54476">
      <w:marLeft w:val="0"/>
      <w:marRight w:val="0"/>
      <w:marTop w:val="0"/>
      <w:marBottom w:val="0"/>
      <w:divBdr>
        <w:top w:val="none" w:sz="0" w:space="0" w:color="auto"/>
        <w:left w:val="none" w:sz="0" w:space="0" w:color="auto"/>
        <w:bottom w:val="none" w:sz="0" w:space="0" w:color="auto"/>
        <w:right w:val="none" w:sz="0" w:space="0" w:color="auto"/>
      </w:divBdr>
    </w:div>
    <w:div w:id="1089354477">
      <w:marLeft w:val="0"/>
      <w:marRight w:val="0"/>
      <w:marTop w:val="0"/>
      <w:marBottom w:val="0"/>
      <w:divBdr>
        <w:top w:val="none" w:sz="0" w:space="0" w:color="auto"/>
        <w:left w:val="none" w:sz="0" w:space="0" w:color="auto"/>
        <w:bottom w:val="none" w:sz="0" w:space="0" w:color="auto"/>
        <w:right w:val="none" w:sz="0" w:space="0" w:color="auto"/>
      </w:divBdr>
    </w:div>
    <w:div w:id="1089354478">
      <w:marLeft w:val="0"/>
      <w:marRight w:val="0"/>
      <w:marTop w:val="0"/>
      <w:marBottom w:val="0"/>
      <w:divBdr>
        <w:top w:val="none" w:sz="0" w:space="0" w:color="auto"/>
        <w:left w:val="none" w:sz="0" w:space="0" w:color="auto"/>
        <w:bottom w:val="none" w:sz="0" w:space="0" w:color="auto"/>
        <w:right w:val="none" w:sz="0" w:space="0" w:color="auto"/>
      </w:divBdr>
    </w:div>
    <w:div w:id="1089354482">
      <w:marLeft w:val="0"/>
      <w:marRight w:val="0"/>
      <w:marTop w:val="0"/>
      <w:marBottom w:val="0"/>
      <w:divBdr>
        <w:top w:val="none" w:sz="0" w:space="0" w:color="auto"/>
        <w:left w:val="none" w:sz="0" w:space="0" w:color="auto"/>
        <w:bottom w:val="none" w:sz="0" w:space="0" w:color="auto"/>
        <w:right w:val="none" w:sz="0" w:space="0" w:color="auto"/>
      </w:divBdr>
      <w:divsChild>
        <w:div w:id="1089354444">
          <w:marLeft w:val="0"/>
          <w:marRight w:val="0"/>
          <w:marTop w:val="0"/>
          <w:marBottom w:val="0"/>
          <w:divBdr>
            <w:top w:val="none" w:sz="0" w:space="0" w:color="auto"/>
            <w:left w:val="none" w:sz="0" w:space="0" w:color="auto"/>
            <w:bottom w:val="none" w:sz="0" w:space="0" w:color="auto"/>
            <w:right w:val="none" w:sz="0" w:space="0" w:color="auto"/>
          </w:divBdr>
          <w:divsChild>
            <w:div w:id="1089354420">
              <w:marLeft w:val="0"/>
              <w:marRight w:val="0"/>
              <w:marTop w:val="0"/>
              <w:marBottom w:val="0"/>
              <w:divBdr>
                <w:top w:val="none" w:sz="0" w:space="0" w:color="auto"/>
                <w:left w:val="none" w:sz="0" w:space="0" w:color="auto"/>
                <w:bottom w:val="none" w:sz="0" w:space="0" w:color="auto"/>
                <w:right w:val="none" w:sz="0" w:space="0" w:color="auto"/>
              </w:divBdr>
            </w:div>
            <w:div w:id="1089354459">
              <w:marLeft w:val="0"/>
              <w:marRight w:val="0"/>
              <w:marTop w:val="0"/>
              <w:marBottom w:val="0"/>
              <w:divBdr>
                <w:top w:val="none" w:sz="0" w:space="0" w:color="auto"/>
                <w:left w:val="none" w:sz="0" w:space="0" w:color="auto"/>
                <w:bottom w:val="none" w:sz="0" w:space="0" w:color="auto"/>
                <w:right w:val="none" w:sz="0" w:space="0" w:color="auto"/>
              </w:divBdr>
            </w:div>
            <w:div w:id="1089354463">
              <w:marLeft w:val="0"/>
              <w:marRight w:val="0"/>
              <w:marTop w:val="0"/>
              <w:marBottom w:val="0"/>
              <w:divBdr>
                <w:top w:val="none" w:sz="0" w:space="0" w:color="auto"/>
                <w:left w:val="none" w:sz="0" w:space="0" w:color="auto"/>
                <w:bottom w:val="none" w:sz="0" w:space="0" w:color="auto"/>
                <w:right w:val="none" w:sz="0" w:space="0" w:color="auto"/>
              </w:divBdr>
            </w:div>
            <w:div w:id="1089354515">
              <w:marLeft w:val="0"/>
              <w:marRight w:val="0"/>
              <w:marTop w:val="0"/>
              <w:marBottom w:val="0"/>
              <w:divBdr>
                <w:top w:val="none" w:sz="0" w:space="0" w:color="auto"/>
                <w:left w:val="none" w:sz="0" w:space="0" w:color="auto"/>
                <w:bottom w:val="none" w:sz="0" w:space="0" w:color="auto"/>
                <w:right w:val="none" w:sz="0" w:space="0" w:color="auto"/>
              </w:divBdr>
            </w:div>
            <w:div w:id="108935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54483">
      <w:marLeft w:val="0"/>
      <w:marRight w:val="0"/>
      <w:marTop w:val="0"/>
      <w:marBottom w:val="0"/>
      <w:divBdr>
        <w:top w:val="none" w:sz="0" w:space="0" w:color="auto"/>
        <w:left w:val="none" w:sz="0" w:space="0" w:color="auto"/>
        <w:bottom w:val="none" w:sz="0" w:space="0" w:color="auto"/>
        <w:right w:val="none" w:sz="0" w:space="0" w:color="auto"/>
      </w:divBdr>
    </w:div>
    <w:div w:id="1089354484">
      <w:marLeft w:val="0"/>
      <w:marRight w:val="0"/>
      <w:marTop w:val="0"/>
      <w:marBottom w:val="0"/>
      <w:divBdr>
        <w:top w:val="none" w:sz="0" w:space="0" w:color="auto"/>
        <w:left w:val="none" w:sz="0" w:space="0" w:color="auto"/>
        <w:bottom w:val="none" w:sz="0" w:space="0" w:color="auto"/>
        <w:right w:val="none" w:sz="0" w:space="0" w:color="auto"/>
      </w:divBdr>
    </w:div>
    <w:div w:id="1089354491">
      <w:marLeft w:val="0"/>
      <w:marRight w:val="0"/>
      <w:marTop w:val="0"/>
      <w:marBottom w:val="0"/>
      <w:divBdr>
        <w:top w:val="none" w:sz="0" w:space="0" w:color="auto"/>
        <w:left w:val="none" w:sz="0" w:space="0" w:color="auto"/>
        <w:bottom w:val="none" w:sz="0" w:space="0" w:color="auto"/>
        <w:right w:val="none" w:sz="0" w:space="0" w:color="auto"/>
      </w:divBdr>
      <w:divsChild>
        <w:div w:id="1089354468">
          <w:marLeft w:val="0"/>
          <w:marRight w:val="0"/>
          <w:marTop w:val="0"/>
          <w:marBottom w:val="0"/>
          <w:divBdr>
            <w:top w:val="none" w:sz="0" w:space="0" w:color="auto"/>
            <w:left w:val="none" w:sz="0" w:space="0" w:color="auto"/>
            <w:bottom w:val="none" w:sz="0" w:space="0" w:color="auto"/>
            <w:right w:val="none" w:sz="0" w:space="0" w:color="auto"/>
          </w:divBdr>
          <w:divsChild>
            <w:div w:id="1089354425">
              <w:marLeft w:val="0"/>
              <w:marRight w:val="0"/>
              <w:marTop w:val="0"/>
              <w:marBottom w:val="0"/>
              <w:divBdr>
                <w:top w:val="none" w:sz="0" w:space="0" w:color="auto"/>
                <w:left w:val="none" w:sz="0" w:space="0" w:color="auto"/>
                <w:bottom w:val="none" w:sz="0" w:space="0" w:color="auto"/>
                <w:right w:val="none" w:sz="0" w:space="0" w:color="auto"/>
              </w:divBdr>
            </w:div>
            <w:div w:id="1089354435">
              <w:marLeft w:val="0"/>
              <w:marRight w:val="0"/>
              <w:marTop w:val="0"/>
              <w:marBottom w:val="0"/>
              <w:divBdr>
                <w:top w:val="none" w:sz="0" w:space="0" w:color="auto"/>
                <w:left w:val="none" w:sz="0" w:space="0" w:color="auto"/>
                <w:bottom w:val="none" w:sz="0" w:space="0" w:color="auto"/>
                <w:right w:val="none" w:sz="0" w:space="0" w:color="auto"/>
              </w:divBdr>
            </w:div>
            <w:div w:id="1089354471">
              <w:marLeft w:val="0"/>
              <w:marRight w:val="0"/>
              <w:marTop w:val="0"/>
              <w:marBottom w:val="0"/>
              <w:divBdr>
                <w:top w:val="none" w:sz="0" w:space="0" w:color="auto"/>
                <w:left w:val="none" w:sz="0" w:space="0" w:color="auto"/>
                <w:bottom w:val="none" w:sz="0" w:space="0" w:color="auto"/>
                <w:right w:val="none" w:sz="0" w:space="0" w:color="auto"/>
              </w:divBdr>
            </w:div>
            <w:div w:id="1089354487">
              <w:marLeft w:val="0"/>
              <w:marRight w:val="0"/>
              <w:marTop w:val="0"/>
              <w:marBottom w:val="0"/>
              <w:divBdr>
                <w:top w:val="none" w:sz="0" w:space="0" w:color="auto"/>
                <w:left w:val="none" w:sz="0" w:space="0" w:color="auto"/>
                <w:bottom w:val="none" w:sz="0" w:space="0" w:color="auto"/>
                <w:right w:val="none" w:sz="0" w:space="0" w:color="auto"/>
              </w:divBdr>
            </w:div>
            <w:div w:id="1089354495">
              <w:marLeft w:val="0"/>
              <w:marRight w:val="0"/>
              <w:marTop w:val="0"/>
              <w:marBottom w:val="0"/>
              <w:divBdr>
                <w:top w:val="none" w:sz="0" w:space="0" w:color="auto"/>
                <w:left w:val="none" w:sz="0" w:space="0" w:color="auto"/>
                <w:bottom w:val="none" w:sz="0" w:space="0" w:color="auto"/>
                <w:right w:val="none" w:sz="0" w:space="0" w:color="auto"/>
              </w:divBdr>
            </w:div>
            <w:div w:id="1089354511">
              <w:marLeft w:val="0"/>
              <w:marRight w:val="0"/>
              <w:marTop w:val="0"/>
              <w:marBottom w:val="0"/>
              <w:divBdr>
                <w:top w:val="none" w:sz="0" w:space="0" w:color="auto"/>
                <w:left w:val="none" w:sz="0" w:space="0" w:color="auto"/>
                <w:bottom w:val="none" w:sz="0" w:space="0" w:color="auto"/>
                <w:right w:val="none" w:sz="0" w:space="0" w:color="auto"/>
              </w:divBdr>
            </w:div>
            <w:div w:id="108935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54493">
      <w:marLeft w:val="0"/>
      <w:marRight w:val="0"/>
      <w:marTop w:val="0"/>
      <w:marBottom w:val="0"/>
      <w:divBdr>
        <w:top w:val="none" w:sz="0" w:space="0" w:color="auto"/>
        <w:left w:val="none" w:sz="0" w:space="0" w:color="auto"/>
        <w:bottom w:val="none" w:sz="0" w:space="0" w:color="auto"/>
        <w:right w:val="none" w:sz="0" w:space="0" w:color="auto"/>
      </w:divBdr>
    </w:div>
    <w:div w:id="1089354497">
      <w:marLeft w:val="0"/>
      <w:marRight w:val="0"/>
      <w:marTop w:val="0"/>
      <w:marBottom w:val="0"/>
      <w:divBdr>
        <w:top w:val="none" w:sz="0" w:space="0" w:color="auto"/>
        <w:left w:val="none" w:sz="0" w:space="0" w:color="auto"/>
        <w:bottom w:val="none" w:sz="0" w:space="0" w:color="auto"/>
        <w:right w:val="none" w:sz="0" w:space="0" w:color="auto"/>
      </w:divBdr>
    </w:div>
    <w:div w:id="1089354499">
      <w:marLeft w:val="0"/>
      <w:marRight w:val="0"/>
      <w:marTop w:val="0"/>
      <w:marBottom w:val="0"/>
      <w:divBdr>
        <w:top w:val="none" w:sz="0" w:space="0" w:color="auto"/>
        <w:left w:val="none" w:sz="0" w:space="0" w:color="auto"/>
        <w:bottom w:val="none" w:sz="0" w:space="0" w:color="auto"/>
        <w:right w:val="none" w:sz="0" w:space="0" w:color="auto"/>
      </w:divBdr>
      <w:divsChild>
        <w:div w:id="1089354462">
          <w:marLeft w:val="0"/>
          <w:marRight w:val="0"/>
          <w:marTop w:val="0"/>
          <w:marBottom w:val="0"/>
          <w:divBdr>
            <w:top w:val="none" w:sz="0" w:space="0" w:color="auto"/>
            <w:left w:val="none" w:sz="0" w:space="0" w:color="auto"/>
            <w:bottom w:val="none" w:sz="0" w:space="0" w:color="auto"/>
            <w:right w:val="none" w:sz="0" w:space="0" w:color="auto"/>
          </w:divBdr>
        </w:div>
      </w:divsChild>
    </w:div>
    <w:div w:id="1089354500">
      <w:marLeft w:val="0"/>
      <w:marRight w:val="0"/>
      <w:marTop w:val="0"/>
      <w:marBottom w:val="0"/>
      <w:divBdr>
        <w:top w:val="none" w:sz="0" w:space="0" w:color="auto"/>
        <w:left w:val="none" w:sz="0" w:space="0" w:color="auto"/>
        <w:bottom w:val="none" w:sz="0" w:space="0" w:color="auto"/>
        <w:right w:val="none" w:sz="0" w:space="0" w:color="auto"/>
      </w:divBdr>
    </w:div>
    <w:div w:id="1089354503">
      <w:marLeft w:val="0"/>
      <w:marRight w:val="0"/>
      <w:marTop w:val="0"/>
      <w:marBottom w:val="0"/>
      <w:divBdr>
        <w:top w:val="none" w:sz="0" w:space="0" w:color="auto"/>
        <w:left w:val="none" w:sz="0" w:space="0" w:color="auto"/>
        <w:bottom w:val="none" w:sz="0" w:space="0" w:color="auto"/>
        <w:right w:val="none" w:sz="0" w:space="0" w:color="auto"/>
      </w:divBdr>
    </w:div>
    <w:div w:id="1089354504">
      <w:marLeft w:val="0"/>
      <w:marRight w:val="0"/>
      <w:marTop w:val="0"/>
      <w:marBottom w:val="0"/>
      <w:divBdr>
        <w:top w:val="none" w:sz="0" w:space="0" w:color="auto"/>
        <w:left w:val="none" w:sz="0" w:space="0" w:color="auto"/>
        <w:bottom w:val="none" w:sz="0" w:space="0" w:color="auto"/>
        <w:right w:val="none" w:sz="0" w:space="0" w:color="auto"/>
      </w:divBdr>
    </w:div>
    <w:div w:id="1089354505">
      <w:marLeft w:val="0"/>
      <w:marRight w:val="0"/>
      <w:marTop w:val="0"/>
      <w:marBottom w:val="0"/>
      <w:divBdr>
        <w:top w:val="none" w:sz="0" w:space="0" w:color="auto"/>
        <w:left w:val="none" w:sz="0" w:space="0" w:color="auto"/>
        <w:bottom w:val="none" w:sz="0" w:space="0" w:color="auto"/>
        <w:right w:val="none" w:sz="0" w:space="0" w:color="auto"/>
      </w:divBdr>
      <w:divsChild>
        <w:div w:id="1089354457">
          <w:marLeft w:val="0"/>
          <w:marRight w:val="0"/>
          <w:marTop w:val="0"/>
          <w:marBottom w:val="0"/>
          <w:divBdr>
            <w:top w:val="none" w:sz="0" w:space="0" w:color="auto"/>
            <w:left w:val="none" w:sz="0" w:space="0" w:color="auto"/>
            <w:bottom w:val="none" w:sz="0" w:space="0" w:color="auto"/>
            <w:right w:val="none" w:sz="0" w:space="0" w:color="auto"/>
          </w:divBdr>
        </w:div>
        <w:div w:id="1089354466">
          <w:marLeft w:val="0"/>
          <w:marRight w:val="0"/>
          <w:marTop w:val="0"/>
          <w:marBottom w:val="0"/>
          <w:divBdr>
            <w:top w:val="none" w:sz="0" w:space="0" w:color="auto"/>
            <w:left w:val="none" w:sz="0" w:space="0" w:color="auto"/>
            <w:bottom w:val="none" w:sz="0" w:space="0" w:color="auto"/>
            <w:right w:val="none" w:sz="0" w:space="0" w:color="auto"/>
          </w:divBdr>
        </w:div>
        <w:div w:id="1089354467">
          <w:marLeft w:val="0"/>
          <w:marRight w:val="0"/>
          <w:marTop w:val="0"/>
          <w:marBottom w:val="0"/>
          <w:divBdr>
            <w:top w:val="none" w:sz="0" w:space="0" w:color="auto"/>
            <w:left w:val="none" w:sz="0" w:space="0" w:color="auto"/>
            <w:bottom w:val="none" w:sz="0" w:space="0" w:color="auto"/>
            <w:right w:val="none" w:sz="0" w:space="0" w:color="auto"/>
          </w:divBdr>
        </w:div>
        <w:div w:id="1089354486">
          <w:marLeft w:val="0"/>
          <w:marRight w:val="0"/>
          <w:marTop w:val="0"/>
          <w:marBottom w:val="0"/>
          <w:divBdr>
            <w:top w:val="none" w:sz="0" w:space="0" w:color="auto"/>
            <w:left w:val="none" w:sz="0" w:space="0" w:color="auto"/>
            <w:bottom w:val="none" w:sz="0" w:space="0" w:color="auto"/>
            <w:right w:val="none" w:sz="0" w:space="0" w:color="auto"/>
          </w:divBdr>
        </w:div>
      </w:divsChild>
    </w:div>
    <w:div w:id="1089354506">
      <w:marLeft w:val="0"/>
      <w:marRight w:val="0"/>
      <w:marTop w:val="0"/>
      <w:marBottom w:val="0"/>
      <w:divBdr>
        <w:top w:val="none" w:sz="0" w:space="0" w:color="auto"/>
        <w:left w:val="none" w:sz="0" w:space="0" w:color="auto"/>
        <w:bottom w:val="none" w:sz="0" w:space="0" w:color="auto"/>
        <w:right w:val="none" w:sz="0" w:space="0" w:color="auto"/>
      </w:divBdr>
    </w:div>
    <w:div w:id="1089354507">
      <w:marLeft w:val="0"/>
      <w:marRight w:val="0"/>
      <w:marTop w:val="0"/>
      <w:marBottom w:val="0"/>
      <w:divBdr>
        <w:top w:val="none" w:sz="0" w:space="0" w:color="auto"/>
        <w:left w:val="none" w:sz="0" w:space="0" w:color="auto"/>
        <w:bottom w:val="none" w:sz="0" w:space="0" w:color="auto"/>
        <w:right w:val="none" w:sz="0" w:space="0" w:color="auto"/>
      </w:divBdr>
    </w:div>
    <w:div w:id="1089354508">
      <w:marLeft w:val="0"/>
      <w:marRight w:val="0"/>
      <w:marTop w:val="0"/>
      <w:marBottom w:val="0"/>
      <w:divBdr>
        <w:top w:val="none" w:sz="0" w:space="0" w:color="auto"/>
        <w:left w:val="none" w:sz="0" w:space="0" w:color="auto"/>
        <w:bottom w:val="none" w:sz="0" w:space="0" w:color="auto"/>
        <w:right w:val="none" w:sz="0" w:space="0" w:color="auto"/>
      </w:divBdr>
    </w:div>
    <w:div w:id="1089354513">
      <w:marLeft w:val="0"/>
      <w:marRight w:val="0"/>
      <w:marTop w:val="0"/>
      <w:marBottom w:val="0"/>
      <w:divBdr>
        <w:top w:val="none" w:sz="0" w:space="0" w:color="auto"/>
        <w:left w:val="none" w:sz="0" w:space="0" w:color="auto"/>
        <w:bottom w:val="none" w:sz="0" w:space="0" w:color="auto"/>
        <w:right w:val="none" w:sz="0" w:space="0" w:color="auto"/>
      </w:divBdr>
    </w:div>
    <w:div w:id="10893545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uropeanheritageawards.eu/winners/byzantine-church-hagia-kyriaki/" TargetMode="External"/><Relationship Id="rId18" Type="http://schemas.openxmlformats.org/officeDocument/2006/relationships/hyperlink" Target="http://www.europeanheritageawards.eu/winners/culture-leap-educational-programme/" TargetMode="External"/><Relationship Id="rId26" Type="http://schemas.openxmlformats.org/officeDocument/2006/relationships/hyperlink" Target="http://www.europeanheritageawards.eu/winner_year/2018" TargetMode="External"/><Relationship Id="rId39" Type="http://schemas.openxmlformats.org/officeDocument/2006/relationships/theme" Target="theme/theme1.xml"/><Relationship Id="rId21" Type="http://schemas.openxmlformats.org/officeDocument/2006/relationships/hyperlink" Target="http://european-cultural-heritage-summit.eu/" TargetMode="External"/><Relationship Id="rId34" Type="http://schemas.openxmlformats.org/officeDocument/2006/relationships/hyperlink" Target="http://www.europanostra.org/" TargetMode="External"/><Relationship Id="rId7" Type="http://schemas.openxmlformats.org/officeDocument/2006/relationships/endnotes" Target="endnotes.xml"/><Relationship Id="rId12" Type="http://schemas.openxmlformats.org/officeDocument/2006/relationships/hyperlink" Target="http://www.europeanheritageawards.eu/winners/dr-barners-sanatorium/" TargetMode="External"/><Relationship Id="rId17" Type="http://schemas.openxmlformats.org/officeDocument/2006/relationships/hyperlink" Target="http://www.europeanheritageawards.eu/winners/private-water-owners-argual-tazacorte/" TargetMode="External"/><Relationship Id="rId25" Type="http://schemas.openxmlformats.org/officeDocument/2006/relationships/hyperlink" Target="http://www.europanostra.org" TargetMode="External"/><Relationship Id="rId33" Type="http://schemas.openxmlformats.org/officeDocument/2006/relationships/hyperlink" Target="http://www.europeanheritageawards.e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uropeanheritageawards.eu/winners/mrs-tone-sinding-steinsvik/" TargetMode="External"/><Relationship Id="rId20" Type="http://schemas.openxmlformats.org/officeDocument/2006/relationships/hyperlink" Target="http://www.europanostra.org/eu-prize-cultural-heritage-europa-nostra-awards-2018-29-winners-17-countries-announced/" TargetMode="External"/><Relationship Id="rId29" Type="http://schemas.openxmlformats.org/officeDocument/2006/relationships/hyperlink" Target="http://ec.europa.eu/programmes/creative-europe/index_en.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peanheritageawards.eu/jury/" TargetMode="External"/><Relationship Id="rId24" Type="http://schemas.openxmlformats.org/officeDocument/2006/relationships/hyperlink" Target="tel:%2B32%202%202967083" TargetMode="External"/><Relationship Id="rId32" Type="http://schemas.openxmlformats.org/officeDocument/2006/relationships/hyperlink" Target="https://www.hispanianostra.org/"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uropeanheritageawards.eu/winners/epico-european-protocol-preventive-conservation-coordinated-versailles/" TargetMode="External"/><Relationship Id="rId23" Type="http://schemas.openxmlformats.org/officeDocument/2006/relationships/hyperlink" Target="https://www.youtube.com/user/EuropaNostraChannel" TargetMode="External"/><Relationship Id="rId28" Type="http://schemas.openxmlformats.org/officeDocument/2006/relationships/hyperlink" Target="https://www.youtube.com/user/EuropaNostraChannel" TargetMode="External"/><Relationship Id="rId36" Type="http://schemas.openxmlformats.org/officeDocument/2006/relationships/hyperlink" Target="https://ec.europa.eu/programmes/creative-europe/node_fr" TargetMode="External"/><Relationship Id="rId10" Type="http://schemas.openxmlformats.org/officeDocument/2006/relationships/image" Target="media/image3.jpeg"/><Relationship Id="rId19" Type="http://schemas.openxmlformats.org/officeDocument/2006/relationships/hyperlink" Target="http://www.europeanheritageawards.eu/winners/botanical-garden-national-palace-queluz/" TargetMode="External"/><Relationship Id="rId31" Type="http://schemas.openxmlformats.org/officeDocument/2006/relationships/hyperlink" Target="http://europa.eu/cultural-heritag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uropeanheritageawards.eu/winners/the-bac-fortress/" TargetMode="External"/><Relationship Id="rId22" Type="http://schemas.openxmlformats.org/officeDocument/2006/relationships/hyperlink" Target="https://www.flickr.com/photos/europanostra/albums/72157669876675588" TargetMode="External"/><Relationship Id="rId27" Type="http://schemas.openxmlformats.org/officeDocument/2006/relationships/hyperlink" Target="https://www.flickr.com/photos/europanostra/albums/72157694515957994" TargetMode="External"/><Relationship Id="rId30" Type="http://schemas.openxmlformats.org/officeDocument/2006/relationships/hyperlink" Target="http://ec.europa.eu/commission/2014-2019/navracsics_en" TargetMode="External"/><Relationship Id="rId35" Type="http://schemas.openxmlformats.org/officeDocument/2006/relationships/hyperlink" Target="http://www.europanostra.org/our-work/policy/european-year-cultural-heritage/" TargetMode="External"/><Relationship Id="rId8" Type="http://schemas.openxmlformats.org/officeDocument/2006/relationships/image" Target="media/image1.jpe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vraaco\Application%20Data\Microsoft\Templates\NewRapi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D964A-CA94-448F-85C4-B923FF62B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NewRapid</Template>
  <TotalTime>141</TotalTime>
  <Pages>3</Pages>
  <Words>2219</Words>
  <Characters>11988</Characters>
  <Application>Microsoft Office Word</Application>
  <DocSecurity>0</DocSecurity>
  <Lines>99</Lines>
  <Paragraphs>28</Paragraphs>
  <ScaleCrop>false</ScaleCrop>
  <Company>European Commission</Company>
  <LinksUpToDate>false</LinksUpToDate>
  <CharactersWithSpaces>14179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margin 1</dc:title>
  <dc:subject/>
  <dc:creator>comm-admin</dc:creator>
  <cp:keywords/>
  <dc:description/>
  <cp:lastModifiedBy>J&amp;E</cp:lastModifiedBy>
  <cp:revision>12</cp:revision>
  <cp:lastPrinted>2018-04-23T13:03:00Z</cp:lastPrinted>
  <dcterms:created xsi:type="dcterms:W3CDTF">2018-06-11T11:16:00Z</dcterms:created>
  <dcterms:modified xsi:type="dcterms:W3CDTF">2018-06-21T19:47:00Z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