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51" w:type="dxa"/>
        <w:tblLook w:val="00A0" w:firstRow="1" w:lastRow="0" w:firstColumn="1" w:lastColumn="0" w:noHBand="0" w:noVBand="0"/>
      </w:tblPr>
      <w:tblGrid>
        <w:gridCol w:w="3150"/>
        <w:gridCol w:w="3785"/>
        <w:gridCol w:w="1453"/>
        <w:gridCol w:w="1833"/>
        <w:gridCol w:w="730"/>
      </w:tblGrid>
      <w:tr w:rsidR="0049793F" w:rsidRPr="00381D0B" w14:paraId="2B47F5E1" w14:textId="77777777" w:rsidTr="002A6103">
        <w:tc>
          <w:tcPr>
            <w:tcW w:w="3150" w:type="dxa"/>
          </w:tcPr>
          <w:p w14:paraId="5B81726C" w14:textId="77777777" w:rsidR="0049793F" w:rsidRPr="00381D0B" w:rsidRDefault="0049793F" w:rsidP="00BC57C0">
            <w:pPr>
              <w:rPr>
                <w:lang w:val="fr-FR"/>
              </w:rPr>
            </w:pPr>
          </w:p>
        </w:tc>
        <w:tc>
          <w:tcPr>
            <w:tcW w:w="3785" w:type="dxa"/>
          </w:tcPr>
          <w:p w14:paraId="100F84D6" w14:textId="77777777" w:rsidR="0049793F" w:rsidRPr="00381D0B" w:rsidRDefault="0049793F" w:rsidP="0049793F">
            <w:pPr>
              <w:keepNext/>
              <w:spacing w:line="264" w:lineRule="auto"/>
              <w:ind w:right="57"/>
              <w:jc w:val="center"/>
              <w:outlineLvl w:val="2"/>
              <w:rPr>
                <w:rFonts w:ascii="Verdana" w:hAnsi="Verdana" w:cs="Arial"/>
                <w:b/>
                <w:bCs/>
                <w:smallCaps/>
                <w:color w:val="000000"/>
                <w:sz w:val="24"/>
                <w:szCs w:val="24"/>
                <w:lang w:val="fr-FR"/>
              </w:rPr>
            </w:pPr>
          </w:p>
        </w:tc>
        <w:tc>
          <w:tcPr>
            <w:tcW w:w="4016" w:type="dxa"/>
            <w:gridSpan w:val="3"/>
          </w:tcPr>
          <w:p w14:paraId="3E67B2ED" w14:textId="77777777" w:rsidR="0049793F" w:rsidRPr="00381D0B" w:rsidRDefault="0049793F" w:rsidP="006377BA">
            <w:pPr>
              <w:spacing w:line="264" w:lineRule="auto"/>
              <w:rPr>
                <w:rFonts w:ascii="Verdana" w:hAnsi="Verdana" w:cs="Arial"/>
                <w:b/>
                <w:color w:val="002060"/>
                <w:sz w:val="20"/>
                <w:lang w:val="fr-FR"/>
              </w:rPr>
            </w:pPr>
          </w:p>
        </w:tc>
      </w:tr>
      <w:tr w:rsidR="00D77FC9" w:rsidRPr="00381D0B" w14:paraId="052D0A0A" w14:textId="77777777" w:rsidTr="002A6103">
        <w:trPr>
          <w:gridAfter w:val="1"/>
          <w:wAfter w:w="730" w:type="dxa"/>
        </w:trPr>
        <w:tc>
          <w:tcPr>
            <w:tcW w:w="8388" w:type="dxa"/>
            <w:gridSpan w:val="3"/>
          </w:tcPr>
          <w:p w14:paraId="02B09308" w14:textId="77777777" w:rsidR="00D77FC9" w:rsidRPr="00381D0B" w:rsidRDefault="00D77FC9">
            <w:pPr>
              <w:spacing w:line="288" w:lineRule="auto"/>
              <w:rPr>
                <w:b/>
                <w:color w:val="000000"/>
                <w:sz w:val="28"/>
                <w:szCs w:val="28"/>
                <w:lang w:val="fr-FR"/>
              </w:rPr>
            </w:pPr>
          </w:p>
          <w:p w14:paraId="4B0548A9" w14:textId="77777777" w:rsidR="00D77FC9" w:rsidRPr="00381D0B" w:rsidRDefault="006F730A" w:rsidP="001A652C">
            <w:pPr>
              <w:spacing w:line="288" w:lineRule="auto"/>
              <w:ind w:right="-1818"/>
              <w:rPr>
                <w:lang w:val="fr-FR"/>
              </w:rPr>
            </w:pPr>
            <w:r w:rsidRPr="00381D0B">
              <w:rPr>
                <w:b/>
                <w:noProof/>
                <w:color w:val="000000"/>
                <w:sz w:val="28"/>
                <w:szCs w:val="28"/>
                <w:lang w:val="en-US" w:eastAsia="en-US"/>
              </w:rPr>
              <w:drawing>
                <wp:inline distT="0" distB="0" distL="0" distR="0" wp14:anchorId="0A0A6534" wp14:editId="4BD91FC8">
                  <wp:extent cx="1714500" cy="542925"/>
                  <wp:effectExtent l="0" t="0" r="0" b="9525"/>
                  <wp:docPr id="1" name="Picture 1" descr="EU flag-Crea EU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flag-Crea EU 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542925"/>
                          </a:xfrm>
                          <a:prstGeom prst="rect">
                            <a:avLst/>
                          </a:prstGeom>
                          <a:noFill/>
                          <a:ln>
                            <a:noFill/>
                          </a:ln>
                        </pic:spPr>
                      </pic:pic>
                    </a:graphicData>
                  </a:graphic>
                </wp:inline>
              </w:drawing>
            </w:r>
            <w:r w:rsidR="00D77FC9" w:rsidRPr="00381D0B">
              <w:rPr>
                <w:lang w:val="fr-FR"/>
              </w:rPr>
              <w:t xml:space="preserve">      </w:t>
            </w:r>
            <w:r w:rsidR="008A68B3" w:rsidRPr="00381D0B">
              <w:rPr>
                <w:lang w:val="fr-FR"/>
              </w:rPr>
              <w:t xml:space="preserve">                  </w:t>
            </w:r>
            <w:r w:rsidR="004A6276" w:rsidRPr="00381D0B">
              <w:rPr>
                <w:b/>
                <w:sz w:val="20"/>
                <w:lang w:val="fr-FR"/>
              </w:rPr>
              <w:t>COMMUNIQUÉ DE PRESSE</w:t>
            </w:r>
          </w:p>
          <w:p w14:paraId="24C1626D" w14:textId="7A3A048E" w:rsidR="008A68B3" w:rsidRPr="00381D0B" w:rsidRDefault="008A68B3" w:rsidP="007E09B6">
            <w:pPr>
              <w:jc w:val="center"/>
              <w:rPr>
                <w:lang w:val="fr-FR"/>
              </w:rPr>
            </w:pPr>
            <w:r w:rsidRPr="00381D0B">
              <w:rPr>
                <w:rFonts w:cs="Arial"/>
                <w:b/>
                <w:color w:val="FF0000"/>
                <w:spacing w:val="-2"/>
                <w:sz w:val="20"/>
                <w:lang w:val="fr-FR"/>
              </w:rPr>
              <w:t xml:space="preserve">                           </w:t>
            </w:r>
            <w:r w:rsidR="006B20E7">
              <w:rPr>
                <w:rFonts w:cs="Arial"/>
                <w:b/>
                <w:color w:val="FF0000"/>
                <w:spacing w:val="-2"/>
                <w:sz w:val="20"/>
                <w:lang w:val="fr-FR"/>
              </w:rPr>
              <w:t xml:space="preserve">                      </w:t>
            </w:r>
            <w:r w:rsidRPr="00381D0B">
              <w:rPr>
                <w:rFonts w:cs="Arial"/>
                <w:b/>
                <w:color w:val="FF0000"/>
                <w:spacing w:val="-2"/>
                <w:sz w:val="20"/>
                <w:lang w:val="fr-FR"/>
              </w:rPr>
              <w:t xml:space="preserve">  </w:t>
            </w:r>
            <w:bookmarkStart w:id="0" w:name="_GoBack"/>
            <w:bookmarkEnd w:id="0"/>
          </w:p>
        </w:tc>
        <w:tc>
          <w:tcPr>
            <w:tcW w:w="1833" w:type="dxa"/>
            <w:hideMark/>
          </w:tcPr>
          <w:p w14:paraId="29E9B0B6" w14:textId="77777777" w:rsidR="00D77FC9" w:rsidRPr="00381D0B" w:rsidRDefault="00D77FC9" w:rsidP="000302AC">
            <w:pPr>
              <w:tabs>
                <w:tab w:val="clear" w:pos="1701"/>
                <w:tab w:val="left" w:pos="330"/>
                <w:tab w:val="left" w:pos="1512"/>
                <w:tab w:val="right" w:pos="2605"/>
              </w:tabs>
              <w:spacing w:line="288" w:lineRule="auto"/>
              <w:ind w:left="-249" w:firstLine="249"/>
              <w:rPr>
                <w:rFonts w:cs="Arial"/>
                <w:b/>
                <w:color w:val="002060"/>
                <w:lang w:val="fr-FR"/>
              </w:rPr>
            </w:pPr>
            <w:r w:rsidRPr="00381D0B">
              <w:rPr>
                <w:rFonts w:cs="Arial"/>
                <w:b/>
                <w:color w:val="002060"/>
                <w:lang w:val="fr-FR"/>
              </w:rPr>
              <w:tab/>
            </w:r>
            <w:r w:rsidR="006F730A" w:rsidRPr="00381D0B">
              <w:rPr>
                <w:rFonts w:cs="Arial"/>
                <w:b/>
                <w:noProof/>
                <w:color w:val="002060"/>
                <w:lang w:val="en-US" w:eastAsia="en-US"/>
              </w:rPr>
              <w:drawing>
                <wp:inline distT="0" distB="0" distL="0" distR="0" wp14:anchorId="63A515B8" wp14:editId="4F3F1A6C">
                  <wp:extent cx="800100" cy="12668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t="4150" b="4150"/>
                          <a:stretch>
                            <a:fillRect/>
                          </a:stretch>
                        </pic:blipFill>
                        <pic:spPr bwMode="auto">
                          <a:xfrm>
                            <a:off x="0" y="0"/>
                            <a:ext cx="800100" cy="1266825"/>
                          </a:xfrm>
                          <a:prstGeom prst="rect">
                            <a:avLst/>
                          </a:prstGeom>
                          <a:noFill/>
                          <a:ln>
                            <a:noFill/>
                          </a:ln>
                        </pic:spPr>
                      </pic:pic>
                    </a:graphicData>
                  </a:graphic>
                </wp:inline>
              </w:drawing>
            </w:r>
          </w:p>
        </w:tc>
      </w:tr>
    </w:tbl>
    <w:p w14:paraId="17CB11CD" w14:textId="77777777" w:rsidR="00CC4ECF" w:rsidRDefault="00CC4ECF" w:rsidP="00685CA6">
      <w:pPr>
        <w:pStyle w:val="5Normal"/>
        <w:spacing w:after="0" w:line="312" w:lineRule="auto"/>
        <w:jc w:val="center"/>
        <w:rPr>
          <w:b/>
          <w:color w:val="000000"/>
          <w:sz w:val="24"/>
          <w:szCs w:val="24"/>
          <w:lang w:val="fr-FR"/>
        </w:rPr>
      </w:pPr>
    </w:p>
    <w:p w14:paraId="100F222B" w14:textId="77777777" w:rsidR="00D62130" w:rsidRPr="006E4306" w:rsidRDefault="00D62130" w:rsidP="001E60E8">
      <w:pPr>
        <w:pStyle w:val="5Normal"/>
        <w:spacing w:after="0" w:line="312" w:lineRule="auto"/>
        <w:jc w:val="center"/>
        <w:rPr>
          <w:b/>
          <w:color w:val="000000"/>
          <w:sz w:val="24"/>
          <w:szCs w:val="24"/>
          <w:lang w:val="pt-PT"/>
        </w:rPr>
      </w:pPr>
      <w:r w:rsidRPr="006E4306">
        <w:rPr>
          <w:b/>
          <w:color w:val="000000"/>
          <w:sz w:val="24"/>
          <w:szCs w:val="24"/>
          <w:lang w:val="pt-PT"/>
        </w:rPr>
        <w:t xml:space="preserve">Erfgoedplus : la plateforme du patrimoine en ligne remporte un </w:t>
      </w:r>
    </w:p>
    <w:p w14:paraId="540E47E0" w14:textId="2F9E834B" w:rsidR="0049793F" w:rsidRPr="00381D0B" w:rsidRDefault="00D62130" w:rsidP="001E60E8">
      <w:pPr>
        <w:pStyle w:val="5Normal"/>
        <w:spacing w:after="0" w:line="312" w:lineRule="auto"/>
        <w:jc w:val="center"/>
        <w:rPr>
          <w:b/>
          <w:color w:val="000000"/>
          <w:sz w:val="20"/>
          <w:lang w:val="fr-FR"/>
        </w:rPr>
      </w:pPr>
      <w:r w:rsidRPr="006E4306">
        <w:rPr>
          <w:b/>
          <w:color w:val="000000"/>
          <w:sz w:val="24"/>
          <w:szCs w:val="24"/>
          <w:lang w:val="pt-PT"/>
        </w:rPr>
        <w:t>Prix du patrimoine culturel de l'UE / Concours Europa Nostra 2017</w:t>
      </w:r>
    </w:p>
    <w:p w14:paraId="42E8335E" w14:textId="77777777" w:rsidR="00685CA6" w:rsidRPr="00381D0B" w:rsidRDefault="00685CA6" w:rsidP="00772FB0">
      <w:pPr>
        <w:pStyle w:val="5Normal"/>
        <w:spacing w:after="0"/>
        <w:jc w:val="both"/>
        <w:rPr>
          <w:rFonts w:ascii="Verdana" w:hAnsi="Verdana" w:cs="Arial"/>
          <w:color w:val="000000"/>
          <w:sz w:val="20"/>
          <w:lang w:val="fr-FR"/>
        </w:rPr>
      </w:pPr>
    </w:p>
    <w:p w14:paraId="61077291" w14:textId="77288EF5" w:rsidR="002F1239" w:rsidRPr="0027737D" w:rsidRDefault="0049793F" w:rsidP="001A652C">
      <w:pPr>
        <w:pStyle w:val="5Normal"/>
        <w:spacing w:after="0"/>
        <w:jc w:val="both"/>
        <w:rPr>
          <w:rFonts w:cs="Arial"/>
          <w:color w:val="000000"/>
          <w:sz w:val="20"/>
          <w:lang w:val="fr-FR"/>
        </w:rPr>
      </w:pPr>
      <w:r w:rsidRPr="00381D0B">
        <w:rPr>
          <w:rFonts w:cs="Arial"/>
          <w:b/>
          <w:color w:val="000000"/>
          <w:sz w:val="20"/>
          <w:lang w:val="fr-FR"/>
        </w:rPr>
        <w:t>Bru</w:t>
      </w:r>
      <w:r w:rsidR="002F1239">
        <w:rPr>
          <w:rFonts w:cs="Arial"/>
          <w:b/>
          <w:color w:val="000000"/>
          <w:sz w:val="20"/>
          <w:lang w:val="fr-FR"/>
        </w:rPr>
        <w:t>xelles</w:t>
      </w:r>
      <w:r w:rsidR="000B7EFA" w:rsidRPr="00381D0B">
        <w:rPr>
          <w:rFonts w:cs="Arial"/>
          <w:b/>
          <w:color w:val="000000"/>
          <w:sz w:val="20"/>
          <w:lang w:val="fr-FR"/>
        </w:rPr>
        <w:t xml:space="preserve"> </w:t>
      </w:r>
      <w:r w:rsidR="00D10D7A" w:rsidRPr="00381D0B">
        <w:rPr>
          <w:rFonts w:cs="Arial"/>
          <w:b/>
          <w:color w:val="000000"/>
          <w:sz w:val="20"/>
          <w:lang w:val="fr-FR"/>
        </w:rPr>
        <w:t>/</w:t>
      </w:r>
      <w:r w:rsidR="000B7EFA" w:rsidRPr="00381D0B">
        <w:rPr>
          <w:rFonts w:cs="Arial"/>
          <w:b/>
          <w:color w:val="000000"/>
          <w:sz w:val="20"/>
          <w:lang w:val="fr-FR"/>
        </w:rPr>
        <w:t xml:space="preserve"> </w:t>
      </w:r>
      <w:r w:rsidR="002F1239">
        <w:rPr>
          <w:rFonts w:cs="Arial"/>
          <w:b/>
          <w:color w:val="000000"/>
          <w:sz w:val="20"/>
          <w:lang w:val="fr-FR"/>
        </w:rPr>
        <w:t>La Haye</w:t>
      </w:r>
      <w:r w:rsidRPr="00381D0B">
        <w:rPr>
          <w:rFonts w:cs="Arial"/>
          <w:b/>
          <w:color w:val="000000"/>
          <w:sz w:val="20"/>
          <w:lang w:val="fr-FR"/>
        </w:rPr>
        <w:t xml:space="preserve">, </w:t>
      </w:r>
      <w:r w:rsidR="00C62A66" w:rsidRPr="00381D0B">
        <w:rPr>
          <w:rFonts w:cs="Arial"/>
          <w:b/>
          <w:color w:val="000000"/>
          <w:sz w:val="20"/>
          <w:lang w:val="fr-FR"/>
        </w:rPr>
        <w:t>5</w:t>
      </w:r>
      <w:r w:rsidRPr="00381D0B">
        <w:rPr>
          <w:rFonts w:cs="Arial"/>
          <w:b/>
          <w:color w:val="000000"/>
          <w:sz w:val="20"/>
          <w:lang w:val="fr-FR"/>
        </w:rPr>
        <w:t xml:space="preserve"> </w:t>
      </w:r>
      <w:r w:rsidR="002F1239">
        <w:rPr>
          <w:rFonts w:cs="Arial"/>
          <w:b/>
          <w:color w:val="000000"/>
          <w:sz w:val="20"/>
          <w:lang w:val="fr-FR"/>
        </w:rPr>
        <w:t>avril</w:t>
      </w:r>
      <w:r w:rsidRPr="00381D0B">
        <w:rPr>
          <w:rFonts w:cs="Arial"/>
          <w:b/>
          <w:color w:val="000000"/>
          <w:sz w:val="20"/>
          <w:lang w:val="fr-FR"/>
        </w:rPr>
        <w:t xml:space="preserve"> 201</w:t>
      </w:r>
      <w:r w:rsidR="00C62A66" w:rsidRPr="00381D0B">
        <w:rPr>
          <w:rFonts w:cs="Arial"/>
          <w:b/>
          <w:color w:val="000000"/>
          <w:sz w:val="20"/>
          <w:lang w:val="fr-FR"/>
        </w:rPr>
        <w:t>7</w:t>
      </w:r>
      <w:r w:rsidRPr="00381D0B">
        <w:rPr>
          <w:rFonts w:cs="Arial"/>
          <w:color w:val="000000"/>
          <w:sz w:val="20"/>
          <w:lang w:val="fr-FR"/>
        </w:rPr>
        <w:t xml:space="preserve"> </w:t>
      </w:r>
      <w:r w:rsidR="0027737D">
        <w:rPr>
          <w:rFonts w:cs="Arial"/>
          <w:color w:val="000000"/>
          <w:sz w:val="20"/>
          <w:lang w:val="fr-FR"/>
        </w:rPr>
        <w:t>–</w:t>
      </w:r>
      <w:r w:rsidR="00842045" w:rsidRPr="00381D0B">
        <w:rPr>
          <w:rFonts w:cs="Arial"/>
          <w:color w:val="000000"/>
          <w:sz w:val="20"/>
          <w:lang w:val="fr-FR"/>
        </w:rPr>
        <w:t xml:space="preserve"> </w:t>
      </w:r>
      <w:r w:rsidR="002F1239">
        <w:rPr>
          <w:rFonts w:cs="Arial"/>
          <w:bCs/>
          <w:color w:val="000000"/>
          <w:sz w:val="20"/>
          <w:lang w:val="fr-FR"/>
        </w:rPr>
        <w:t xml:space="preserve">La Commission européenne et Europa </w:t>
      </w:r>
      <w:proofErr w:type="spellStart"/>
      <w:r w:rsidR="002F1239">
        <w:rPr>
          <w:rFonts w:cs="Arial"/>
          <w:bCs/>
          <w:color w:val="000000"/>
          <w:sz w:val="20"/>
          <w:lang w:val="fr-FR"/>
        </w:rPr>
        <w:t>Nostra</w:t>
      </w:r>
      <w:proofErr w:type="spellEnd"/>
      <w:r w:rsidR="002F1239">
        <w:rPr>
          <w:rFonts w:cs="Arial"/>
          <w:bCs/>
          <w:color w:val="000000"/>
          <w:sz w:val="20"/>
          <w:lang w:val="fr-FR"/>
        </w:rPr>
        <w:t xml:space="preserve"> ont ré</w:t>
      </w:r>
      <w:r w:rsidR="00A67EA7">
        <w:rPr>
          <w:rFonts w:cs="Arial"/>
          <w:bCs/>
          <w:color w:val="000000"/>
          <w:sz w:val="20"/>
          <w:lang w:val="fr-FR"/>
        </w:rPr>
        <w:t>vélé aujourd’hui les lauréats des</w:t>
      </w:r>
      <w:r w:rsidR="002F1239">
        <w:rPr>
          <w:rFonts w:cs="Arial"/>
          <w:bCs/>
          <w:color w:val="000000"/>
          <w:sz w:val="20"/>
          <w:lang w:val="fr-FR"/>
        </w:rPr>
        <w:t xml:space="preserve"> Prix du patrimoine culturel de l’Union européenne / Concours Europa </w:t>
      </w:r>
      <w:proofErr w:type="spellStart"/>
      <w:r w:rsidR="002F1239">
        <w:rPr>
          <w:rFonts w:cs="Arial"/>
          <w:bCs/>
          <w:color w:val="000000"/>
          <w:sz w:val="20"/>
          <w:lang w:val="fr-FR"/>
        </w:rPr>
        <w:t>Nostra</w:t>
      </w:r>
      <w:proofErr w:type="spellEnd"/>
      <w:r w:rsidR="002F1239">
        <w:rPr>
          <w:rFonts w:cs="Arial"/>
          <w:bCs/>
          <w:color w:val="000000"/>
          <w:sz w:val="20"/>
          <w:lang w:val="fr-FR"/>
        </w:rPr>
        <w:t xml:space="preserve"> 2017, distinction </w:t>
      </w:r>
      <w:r w:rsidR="0027737D">
        <w:rPr>
          <w:rFonts w:cs="Arial"/>
          <w:bCs/>
          <w:color w:val="000000"/>
          <w:sz w:val="20"/>
          <w:lang w:val="fr-FR"/>
        </w:rPr>
        <w:t xml:space="preserve">européenne </w:t>
      </w:r>
      <w:r w:rsidR="002F1239">
        <w:rPr>
          <w:rFonts w:cs="Arial"/>
          <w:bCs/>
          <w:color w:val="000000"/>
          <w:sz w:val="20"/>
          <w:lang w:val="fr-FR"/>
        </w:rPr>
        <w:t>la plus prestigieuse dans le</w:t>
      </w:r>
      <w:r w:rsidR="0027737D">
        <w:rPr>
          <w:rFonts w:cs="Arial"/>
          <w:bCs/>
          <w:color w:val="000000"/>
          <w:sz w:val="20"/>
          <w:lang w:val="fr-FR"/>
        </w:rPr>
        <w:t xml:space="preserve"> domaine du patrimoine. Les 29 lauréats issus de 18</w:t>
      </w:r>
      <w:r w:rsidR="002F1239">
        <w:rPr>
          <w:rFonts w:cs="Arial"/>
          <w:bCs/>
          <w:color w:val="000000"/>
          <w:sz w:val="20"/>
          <w:lang w:val="fr-FR"/>
        </w:rPr>
        <w:t xml:space="preserve"> pays sont honorés pour leurs réalisations notables en matière de conservation, </w:t>
      </w:r>
      <w:r w:rsidR="0027737D">
        <w:rPr>
          <w:rFonts w:cs="Arial"/>
          <w:bCs/>
          <w:color w:val="000000"/>
          <w:sz w:val="20"/>
          <w:lang w:val="fr-FR"/>
        </w:rPr>
        <w:t xml:space="preserve">de </w:t>
      </w:r>
      <w:r w:rsidR="002F1239">
        <w:rPr>
          <w:rFonts w:cs="Arial"/>
          <w:bCs/>
          <w:color w:val="000000"/>
          <w:sz w:val="20"/>
          <w:lang w:val="fr-FR"/>
        </w:rPr>
        <w:t xml:space="preserve">recherche, </w:t>
      </w:r>
      <w:r w:rsidR="0027737D">
        <w:rPr>
          <w:rFonts w:cs="Arial"/>
          <w:bCs/>
          <w:color w:val="000000"/>
          <w:sz w:val="20"/>
          <w:lang w:val="fr-FR"/>
        </w:rPr>
        <w:t xml:space="preserve">de </w:t>
      </w:r>
      <w:r w:rsidR="002F1239">
        <w:rPr>
          <w:rFonts w:cs="Arial"/>
          <w:bCs/>
          <w:color w:val="000000"/>
          <w:sz w:val="20"/>
          <w:lang w:val="fr-FR"/>
        </w:rPr>
        <w:t xml:space="preserve">contribution exemplaire, et </w:t>
      </w:r>
      <w:r w:rsidR="0027737D">
        <w:rPr>
          <w:rFonts w:cs="Arial"/>
          <w:bCs/>
          <w:color w:val="000000"/>
          <w:sz w:val="20"/>
          <w:lang w:val="fr-FR"/>
        </w:rPr>
        <w:t>d’</w:t>
      </w:r>
      <w:r w:rsidR="002F1239">
        <w:rPr>
          <w:rFonts w:cs="Arial"/>
          <w:bCs/>
          <w:color w:val="000000"/>
          <w:sz w:val="20"/>
          <w:lang w:val="fr-FR"/>
        </w:rPr>
        <w:t xml:space="preserve">éducation, formation et sensibilisation. </w:t>
      </w:r>
      <w:r w:rsidR="00D62130" w:rsidRPr="006E4306">
        <w:rPr>
          <w:rFonts w:cs="Arial"/>
          <w:b/>
          <w:bCs/>
          <w:color w:val="000000"/>
          <w:sz w:val="20"/>
          <w:lang w:val="fr-FR"/>
        </w:rPr>
        <w:t>Erfgoedplus : plateforme du patrimoine en ligne, Hasselt, Belgique</w:t>
      </w:r>
      <w:r w:rsidR="00D62130" w:rsidRPr="006E4306">
        <w:rPr>
          <w:rFonts w:cs="Arial"/>
          <w:bCs/>
          <w:color w:val="000000"/>
          <w:sz w:val="20"/>
          <w:lang w:val="fr-FR"/>
        </w:rPr>
        <w:t xml:space="preserve">, est parmi les lauréats de cette année. </w:t>
      </w:r>
      <w:r w:rsidR="002F1239">
        <w:rPr>
          <w:rFonts w:cs="Arial"/>
          <w:bCs/>
          <w:color w:val="000000"/>
          <w:sz w:val="20"/>
          <w:lang w:val="fr-FR"/>
        </w:rPr>
        <w:t>Des jurys composés d’experts indépendants ont évalué un total de 202 candidatures soumises par des organismes et individus de 39 pays à travers l’Europe, et ont sélectionnés les gagnants.</w:t>
      </w:r>
    </w:p>
    <w:p w14:paraId="75C30136" w14:textId="77777777" w:rsidR="00371778" w:rsidRPr="00381D0B" w:rsidRDefault="00371778" w:rsidP="001A652C">
      <w:pPr>
        <w:pStyle w:val="5Normal"/>
        <w:spacing w:after="0"/>
        <w:jc w:val="both"/>
        <w:rPr>
          <w:rFonts w:cs="Arial"/>
          <w:bCs/>
          <w:color w:val="000000"/>
          <w:sz w:val="20"/>
          <w:lang w:val="fr-FR"/>
        </w:rPr>
      </w:pPr>
    </w:p>
    <w:p w14:paraId="3C38BABB" w14:textId="3AD29CD9" w:rsidR="002F1239" w:rsidRDefault="002F1239" w:rsidP="002F1239">
      <w:pPr>
        <w:pStyle w:val="5Normal"/>
        <w:spacing w:after="0"/>
        <w:jc w:val="both"/>
        <w:rPr>
          <w:rFonts w:cs="Arial"/>
          <w:bCs/>
          <w:color w:val="000000"/>
          <w:sz w:val="20"/>
          <w:lang w:val="fr-FR"/>
        </w:rPr>
      </w:pPr>
      <w:r w:rsidRPr="00FA3B17">
        <w:rPr>
          <w:rFonts w:cs="Arial"/>
          <w:bCs/>
          <w:color w:val="000000"/>
          <w:sz w:val="20"/>
          <w:lang w:val="fr-FR"/>
        </w:rPr>
        <w:t xml:space="preserve">Les citoyens du monde entier peuvent désormais </w:t>
      </w:r>
      <w:hyperlink r:id="rId10" w:history="1">
        <w:r w:rsidRPr="00F73201">
          <w:rPr>
            <w:rStyle w:val="Hyperlink"/>
            <w:rFonts w:cs="Arial"/>
            <w:bCs/>
            <w:sz w:val="20"/>
            <w:lang w:val="fr-FR"/>
          </w:rPr>
          <w:t>voter en ligne</w:t>
        </w:r>
      </w:hyperlink>
      <w:r w:rsidRPr="00FA3B17">
        <w:rPr>
          <w:rFonts w:cs="Arial"/>
          <w:bCs/>
          <w:color w:val="000000"/>
          <w:sz w:val="20"/>
          <w:lang w:val="fr-FR"/>
        </w:rPr>
        <w:t xml:space="preserve"> pour le Prix du Public et mobiliser un soutien pour le(s) projet(s) lauréats de leur propre pays ou d’un autre pays européen.</w:t>
      </w:r>
      <w:r>
        <w:rPr>
          <w:rFonts w:cs="Arial"/>
          <w:bCs/>
          <w:color w:val="000000"/>
          <w:sz w:val="20"/>
          <w:lang w:val="fr-FR"/>
        </w:rPr>
        <w:t xml:space="preserve"> </w:t>
      </w:r>
      <w:r w:rsidR="00DC2A9F">
        <w:rPr>
          <w:rFonts w:cs="Arial"/>
          <w:bCs/>
          <w:color w:val="000000"/>
          <w:sz w:val="20"/>
          <w:lang w:val="fr-FR"/>
        </w:rPr>
        <w:t>A cette occasion, l</w:t>
      </w:r>
      <w:r>
        <w:rPr>
          <w:rFonts w:cs="Arial"/>
          <w:bCs/>
          <w:color w:val="000000"/>
          <w:sz w:val="20"/>
          <w:lang w:val="fr-FR"/>
        </w:rPr>
        <w:t xml:space="preserve">es votants </w:t>
      </w:r>
      <w:r w:rsidR="00DC2A9F">
        <w:rPr>
          <w:rFonts w:cs="Arial"/>
          <w:bCs/>
          <w:color w:val="000000"/>
          <w:sz w:val="20"/>
          <w:lang w:val="fr-FR"/>
        </w:rPr>
        <w:t>peuvent</w:t>
      </w:r>
      <w:r>
        <w:rPr>
          <w:rFonts w:cs="Arial"/>
          <w:bCs/>
          <w:color w:val="000000"/>
          <w:sz w:val="20"/>
          <w:lang w:val="fr-FR"/>
        </w:rPr>
        <w:t xml:space="preserve"> </w:t>
      </w:r>
      <w:r w:rsidR="00DC2A9F">
        <w:rPr>
          <w:rFonts w:cs="Arial"/>
          <w:bCs/>
          <w:color w:val="000000"/>
          <w:sz w:val="20"/>
          <w:lang w:val="fr-FR"/>
        </w:rPr>
        <w:t>gagner</w:t>
      </w:r>
      <w:r>
        <w:rPr>
          <w:rFonts w:cs="Arial"/>
          <w:bCs/>
          <w:color w:val="000000"/>
          <w:sz w:val="20"/>
          <w:lang w:val="fr-FR"/>
        </w:rPr>
        <w:t xml:space="preserve"> un voyage pour deux en F</w:t>
      </w:r>
      <w:r w:rsidR="006B20E7">
        <w:rPr>
          <w:rFonts w:cs="Arial"/>
          <w:bCs/>
          <w:color w:val="000000"/>
          <w:sz w:val="20"/>
          <w:lang w:val="fr-FR"/>
        </w:rPr>
        <w:t>inlande et assister en tant qu’</w:t>
      </w:r>
      <w:r w:rsidR="00CD4AFC">
        <w:rPr>
          <w:rFonts w:cs="Arial"/>
          <w:bCs/>
          <w:color w:val="000000"/>
          <w:sz w:val="20"/>
          <w:lang w:val="fr-FR"/>
        </w:rPr>
        <w:t xml:space="preserve">invité spécial à la Cérémonie de remise des Prix qui se </w:t>
      </w:r>
      <w:proofErr w:type="gramStart"/>
      <w:r w:rsidR="00CD4AFC">
        <w:rPr>
          <w:rFonts w:cs="Arial"/>
          <w:bCs/>
          <w:color w:val="000000"/>
          <w:sz w:val="20"/>
          <w:lang w:val="fr-FR"/>
        </w:rPr>
        <w:t>tiendra</w:t>
      </w:r>
      <w:proofErr w:type="gramEnd"/>
      <w:r w:rsidR="00CD4AFC">
        <w:rPr>
          <w:rFonts w:cs="Arial"/>
          <w:bCs/>
          <w:color w:val="000000"/>
          <w:sz w:val="20"/>
          <w:lang w:val="fr-FR"/>
        </w:rPr>
        <w:t xml:space="preserve"> dans la ville historique de Turku le 15 mai. </w:t>
      </w:r>
      <w:r w:rsidR="00CD4AFC" w:rsidRPr="00CD4AFC">
        <w:rPr>
          <w:rFonts w:cs="Arial"/>
          <w:bCs/>
          <w:color w:val="000000"/>
          <w:sz w:val="20"/>
          <w:lang w:val="fr-FR"/>
        </w:rPr>
        <w:t>. Au cours de la Cérémonie, les sept lauréats des Grand Prix qui recevront chacun 10 000€, ainsi que le gagnant du Prix du Public choisi parmi les projets gagnants de cette année seront annoncés.</w:t>
      </w:r>
    </w:p>
    <w:p w14:paraId="67605B38" w14:textId="77777777" w:rsidR="009B7BC5" w:rsidRPr="00381D0B" w:rsidRDefault="009B7BC5" w:rsidP="001A652C">
      <w:pPr>
        <w:pStyle w:val="5Normal"/>
        <w:spacing w:after="0"/>
        <w:jc w:val="both"/>
        <w:rPr>
          <w:rFonts w:cs="Arial"/>
          <w:bCs/>
          <w:color w:val="000000"/>
          <w:sz w:val="20"/>
          <w:lang w:val="fr-FR"/>
        </w:rPr>
      </w:pPr>
    </w:p>
    <w:p w14:paraId="4C7C8E3F" w14:textId="55344606" w:rsidR="00CD4AFC" w:rsidRPr="00CD4AFC" w:rsidRDefault="00CD4AFC" w:rsidP="001A652C">
      <w:pPr>
        <w:jc w:val="both"/>
        <w:rPr>
          <w:rFonts w:eastAsia="Arial" w:cs="Arial"/>
          <w:bCs/>
          <w:sz w:val="20"/>
          <w:lang w:val="fr-FR" w:eastAsia="pt-PT"/>
        </w:rPr>
      </w:pPr>
      <w:r w:rsidRPr="00CD4AFC">
        <w:rPr>
          <w:rFonts w:eastAsia="Arial" w:cs="Arial"/>
          <w:bCs/>
          <w:sz w:val="20"/>
          <w:lang w:val="fr-FR" w:eastAsia="pt-PT"/>
        </w:rPr>
        <w:t xml:space="preserve">Parmi les initiatives remarquables primées cette année se trouvent : </w:t>
      </w:r>
      <w:r>
        <w:rPr>
          <w:rFonts w:eastAsia="Arial" w:cs="Arial"/>
          <w:bCs/>
          <w:sz w:val="20"/>
          <w:lang w:val="fr-FR" w:eastAsia="pt-PT"/>
        </w:rPr>
        <w:t xml:space="preserve">la rénovation d’une route </w:t>
      </w:r>
      <w:r w:rsidR="00D44A2E">
        <w:rPr>
          <w:rFonts w:eastAsia="Arial" w:cs="Arial"/>
          <w:bCs/>
          <w:sz w:val="20"/>
          <w:lang w:val="fr-FR" w:eastAsia="pt-PT"/>
        </w:rPr>
        <w:t>traversant les montagnes de Norvège sur 100km, facilitant ainsi l’accès des visiteurs à</w:t>
      </w:r>
      <w:r>
        <w:rPr>
          <w:rFonts w:eastAsia="Arial" w:cs="Arial"/>
          <w:bCs/>
          <w:sz w:val="20"/>
          <w:lang w:val="fr-FR" w:eastAsia="pt-PT"/>
        </w:rPr>
        <w:t xml:space="preserve"> un espace d’une beauté naturelle époustouflante</w:t>
      </w:r>
      <w:r w:rsidR="00D44A2E">
        <w:rPr>
          <w:rFonts w:eastAsia="Arial" w:cs="Arial"/>
          <w:bCs/>
          <w:sz w:val="20"/>
          <w:lang w:val="fr-FR" w:eastAsia="pt-PT"/>
        </w:rPr>
        <w:t xml:space="preserve"> </w:t>
      </w:r>
      <w:r>
        <w:rPr>
          <w:rFonts w:eastAsia="Arial" w:cs="Arial"/>
          <w:bCs/>
          <w:sz w:val="20"/>
          <w:lang w:val="fr-FR" w:eastAsia="pt-PT"/>
        </w:rPr>
        <w:t xml:space="preserve">; un projet de recherche pionnier sur les peintures et dessins du peintre néerlandais </w:t>
      </w:r>
      <w:r w:rsidR="00D44A2E">
        <w:rPr>
          <w:rFonts w:eastAsia="Arial" w:cs="Arial"/>
          <w:bCs/>
          <w:sz w:val="20"/>
          <w:lang w:val="fr-FR" w:eastAsia="pt-PT"/>
        </w:rPr>
        <w:t>Jérôme</w:t>
      </w:r>
      <w:r>
        <w:rPr>
          <w:rFonts w:eastAsia="Arial" w:cs="Arial"/>
          <w:bCs/>
          <w:sz w:val="20"/>
          <w:lang w:val="fr-FR" w:eastAsia="pt-PT"/>
        </w:rPr>
        <w:t xml:space="preserve"> Bosch qui </w:t>
      </w:r>
      <w:r w:rsidR="003D2157">
        <w:rPr>
          <w:rFonts w:eastAsia="Arial" w:cs="Arial"/>
          <w:bCs/>
          <w:sz w:val="20"/>
          <w:lang w:val="fr-FR" w:eastAsia="pt-PT"/>
        </w:rPr>
        <w:t>apporte une lumière nouvelle sur quelques œuvres d’art</w:t>
      </w:r>
      <w:r w:rsidR="00AA3DC8">
        <w:rPr>
          <w:rFonts w:eastAsia="Arial" w:cs="Arial"/>
          <w:bCs/>
          <w:sz w:val="20"/>
          <w:lang w:val="fr-FR" w:eastAsia="pt-PT"/>
        </w:rPr>
        <w:t xml:space="preserve"> parmi</w:t>
      </w:r>
      <w:r w:rsidR="003D2157">
        <w:rPr>
          <w:rFonts w:eastAsia="Arial" w:cs="Arial"/>
          <w:bCs/>
          <w:sz w:val="20"/>
          <w:lang w:val="fr-FR" w:eastAsia="pt-PT"/>
        </w:rPr>
        <w:t xml:space="preserve"> les plus fascinantes au monde créées au tournant du 16</w:t>
      </w:r>
      <w:r w:rsidR="003D2157" w:rsidRPr="003D2157">
        <w:rPr>
          <w:rFonts w:eastAsia="Arial" w:cs="Arial"/>
          <w:bCs/>
          <w:sz w:val="20"/>
          <w:vertAlign w:val="superscript"/>
          <w:lang w:val="fr-FR" w:eastAsia="pt-PT"/>
        </w:rPr>
        <w:t>ème</w:t>
      </w:r>
      <w:r w:rsidR="003D2157">
        <w:rPr>
          <w:rFonts w:eastAsia="Arial" w:cs="Arial"/>
          <w:bCs/>
          <w:sz w:val="20"/>
          <w:lang w:val="fr-FR" w:eastAsia="pt-PT"/>
        </w:rPr>
        <w:t xml:space="preserve"> siècle ; les efforts d’un conservateur et historien d’art pour protéger le patrimoine de Croatie pendant près de 60 ans ; et </w:t>
      </w:r>
      <w:r w:rsidR="00AA3DC8">
        <w:rPr>
          <w:rFonts w:eastAsia="Arial" w:cs="Arial"/>
          <w:bCs/>
          <w:sz w:val="20"/>
          <w:lang w:val="fr-FR" w:eastAsia="pt-PT"/>
        </w:rPr>
        <w:t>la mise en place</w:t>
      </w:r>
      <w:r w:rsidR="003D2157">
        <w:rPr>
          <w:rFonts w:eastAsia="Arial" w:cs="Arial"/>
          <w:bCs/>
          <w:sz w:val="20"/>
          <w:lang w:val="fr-FR" w:eastAsia="pt-PT"/>
        </w:rPr>
        <w:t xml:space="preserve"> d’un centre d’arts visuels et de recherche chypriote à Nicosie </w:t>
      </w:r>
      <w:r w:rsidR="00AA3DC8">
        <w:rPr>
          <w:rFonts w:eastAsia="Arial" w:cs="Arial"/>
          <w:bCs/>
          <w:sz w:val="20"/>
          <w:lang w:val="fr-FR" w:eastAsia="pt-PT"/>
        </w:rPr>
        <w:t>fondé dans une optique</w:t>
      </w:r>
      <w:r w:rsidR="003D2157">
        <w:rPr>
          <w:rFonts w:eastAsia="Arial" w:cs="Arial"/>
          <w:bCs/>
          <w:sz w:val="20"/>
          <w:lang w:val="fr-FR" w:eastAsia="pt-PT"/>
        </w:rPr>
        <w:t xml:space="preserve"> de réconciliation et de paix. </w:t>
      </w:r>
      <w:r w:rsidR="00AA3DC8">
        <w:rPr>
          <w:rFonts w:eastAsia="Arial" w:cs="Arial"/>
          <w:bCs/>
          <w:sz w:val="20"/>
          <w:lang w:val="fr-FR" w:eastAsia="pt-PT"/>
        </w:rPr>
        <w:t>Pour la première fois, un Prix</w:t>
      </w:r>
      <w:r w:rsidR="003D2157">
        <w:rPr>
          <w:rFonts w:eastAsia="Arial" w:cs="Arial"/>
          <w:bCs/>
          <w:sz w:val="20"/>
          <w:lang w:val="fr-FR" w:eastAsia="pt-PT"/>
        </w:rPr>
        <w:t xml:space="preserve"> est aussi présenté à un projet de Géorgie : un programme de formation et de sensibilisation qui a grandement contribué à la sauvegarde de l’artisanat traditionnel menacé du pays.</w:t>
      </w:r>
    </w:p>
    <w:p w14:paraId="6169D76F" w14:textId="77777777" w:rsidR="00566A79" w:rsidRPr="00381D0B" w:rsidRDefault="00566A79" w:rsidP="001A652C">
      <w:pPr>
        <w:jc w:val="both"/>
        <w:rPr>
          <w:rFonts w:cs="Arial"/>
          <w:color w:val="000000"/>
          <w:spacing w:val="-2"/>
          <w:sz w:val="20"/>
          <w:lang w:val="fr-FR"/>
        </w:rPr>
      </w:pPr>
    </w:p>
    <w:p w14:paraId="5F8A0678" w14:textId="3AF56B0A" w:rsidR="003D2157" w:rsidRPr="00381D0B" w:rsidRDefault="0021375E" w:rsidP="001A652C">
      <w:pPr>
        <w:jc w:val="both"/>
        <w:rPr>
          <w:rFonts w:cs="Arial"/>
          <w:color w:val="000000"/>
          <w:spacing w:val="-2"/>
          <w:sz w:val="20"/>
          <w:lang w:val="fr-FR"/>
        </w:rPr>
      </w:pPr>
      <w:r w:rsidRPr="00103601">
        <w:rPr>
          <w:rFonts w:cs="Arial"/>
          <w:i/>
          <w:color w:val="000000"/>
          <w:spacing w:val="-2"/>
          <w:sz w:val="20"/>
          <w:lang w:val="fr-FR"/>
        </w:rPr>
        <w:t xml:space="preserve"> </w:t>
      </w:r>
      <w:r w:rsidR="003D2157" w:rsidRPr="00103601">
        <w:rPr>
          <w:rFonts w:cs="Arial"/>
          <w:i/>
          <w:color w:val="000000"/>
          <w:spacing w:val="-2"/>
          <w:sz w:val="20"/>
          <w:lang w:val="fr-FR"/>
        </w:rPr>
        <w:t xml:space="preserve">« Je félicite tous les lauréats. Leurs </w:t>
      </w:r>
      <w:r>
        <w:rPr>
          <w:rFonts w:cs="Arial"/>
          <w:i/>
          <w:color w:val="000000"/>
          <w:spacing w:val="-2"/>
          <w:sz w:val="20"/>
          <w:lang w:val="fr-FR"/>
        </w:rPr>
        <w:t>accomplissements</w:t>
      </w:r>
      <w:r w:rsidR="003D2157" w:rsidRPr="00103601">
        <w:rPr>
          <w:rFonts w:cs="Arial"/>
          <w:i/>
          <w:color w:val="000000"/>
          <w:spacing w:val="-2"/>
          <w:sz w:val="20"/>
          <w:lang w:val="fr-FR"/>
        </w:rPr>
        <w:t xml:space="preserve"> démontrent une fois de plus à quel point beaucoup d’européens sont engagés dans la protection et la sauvegarde de leur patrimoine culturel. Leurs projets soulignent le rôle essentiel que joue le patrimoine culturel dans nos vies et notre société. En particulier aujourd’hui, alors que l’Europe fait face à de nombreux défis sociétaux de grande ampleur, la culture est vitale pour nous aider à </w:t>
      </w:r>
      <w:r w:rsidR="006B20E7">
        <w:rPr>
          <w:rFonts w:cs="Arial"/>
          <w:i/>
          <w:color w:val="000000"/>
          <w:spacing w:val="-2"/>
          <w:sz w:val="20"/>
          <w:lang w:val="fr-FR"/>
        </w:rPr>
        <w:t>promouvoir</w:t>
      </w:r>
      <w:r w:rsidR="003D2157" w:rsidRPr="00103601">
        <w:rPr>
          <w:rFonts w:cs="Arial"/>
          <w:i/>
          <w:color w:val="000000"/>
          <w:spacing w:val="-2"/>
          <w:sz w:val="20"/>
          <w:lang w:val="fr-FR"/>
        </w:rPr>
        <w:t xml:space="preserve"> notre histoire et nos valeurs communes</w:t>
      </w:r>
      <w:r w:rsidR="00103601" w:rsidRPr="00103601">
        <w:rPr>
          <w:rFonts w:cs="Arial"/>
          <w:i/>
          <w:color w:val="000000"/>
          <w:spacing w:val="-2"/>
          <w:sz w:val="20"/>
          <w:lang w:val="fr-FR"/>
        </w:rPr>
        <w:t xml:space="preserve"> ainsi qu’</w:t>
      </w:r>
      <w:r w:rsidR="006B20E7">
        <w:rPr>
          <w:rFonts w:cs="Arial"/>
          <w:i/>
          <w:color w:val="000000"/>
          <w:spacing w:val="-2"/>
          <w:sz w:val="20"/>
          <w:lang w:val="fr-FR"/>
        </w:rPr>
        <w:t xml:space="preserve">à renforcer </w:t>
      </w:r>
      <w:r w:rsidR="00103601" w:rsidRPr="00103601">
        <w:rPr>
          <w:rFonts w:cs="Arial"/>
          <w:i/>
          <w:color w:val="000000"/>
          <w:spacing w:val="-2"/>
          <w:sz w:val="20"/>
          <w:lang w:val="fr-FR"/>
        </w:rPr>
        <w:t>la tolérance, la compréhension mutuelle et l’inclusion sociale. L’Année européenne du patrimoine culturel en 2018 sera une opportunité idéale pour se concentrer sur ce qui nous uni en tant qu’européens – notre histoire, culture et patrimoine en commun. La Commission européenne continuera à soutenir ce Prix et d’autres projets dans le domaine du patrimoine à travers notre programme Europe Créative, »</w:t>
      </w:r>
      <w:r w:rsidR="00103601">
        <w:rPr>
          <w:rFonts w:cs="Arial"/>
          <w:color w:val="000000"/>
          <w:spacing w:val="-2"/>
          <w:sz w:val="20"/>
          <w:lang w:val="fr-FR"/>
        </w:rPr>
        <w:t xml:space="preserve"> a déclaré </w:t>
      </w:r>
      <w:r w:rsidR="00103601" w:rsidRPr="0021375E">
        <w:rPr>
          <w:rFonts w:cs="Arial"/>
          <w:b/>
          <w:color w:val="000000"/>
          <w:spacing w:val="-2"/>
          <w:sz w:val="20"/>
          <w:lang w:val="fr-FR"/>
        </w:rPr>
        <w:t xml:space="preserve">Tibor </w:t>
      </w:r>
      <w:proofErr w:type="spellStart"/>
      <w:r w:rsidR="00103601" w:rsidRPr="0021375E">
        <w:rPr>
          <w:rFonts w:cs="Arial"/>
          <w:b/>
          <w:color w:val="000000"/>
          <w:spacing w:val="-2"/>
          <w:sz w:val="20"/>
          <w:lang w:val="fr-FR"/>
        </w:rPr>
        <w:t>Navracsics</w:t>
      </w:r>
      <w:proofErr w:type="spellEnd"/>
      <w:r w:rsidR="00103601">
        <w:rPr>
          <w:rFonts w:cs="Arial"/>
          <w:color w:val="000000"/>
          <w:spacing w:val="-2"/>
          <w:sz w:val="20"/>
          <w:lang w:val="fr-FR"/>
        </w:rPr>
        <w:t xml:space="preserve">, </w:t>
      </w:r>
      <w:r w:rsidR="00103601" w:rsidRPr="00103601">
        <w:rPr>
          <w:rFonts w:cs="Arial"/>
          <w:color w:val="000000"/>
          <w:spacing w:val="-2"/>
          <w:sz w:val="20"/>
          <w:lang w:val="fr-FR"/>
        </w:rPr>
        <w:t>Commissaire européen à l’Education, la Culture, la Jeunesse et aux Sports.</w:t>
      </w:r>
    </w:p>
    <w:p w14:paraId="4D271617" w14:textId="77777777" w:rsidR="006C7DAE" w:rsidRPr="00381D0B" w:rsidRDefault="006C7DAE" w:rsidP="001A652C">
      <w:pPr>
        <w:jc w:val="both"/>
        <w:rPr>
          <w:rFonts w:cs="Arial"/>
          <w:color w:val="000000"/>
          <w:spacing w:val="-2"/>
          <w:sz w:val="20"/>
          <w:lang w:val="fr-FR"/>
        </w:rPr>
      </w:pPr>
    </w:p>
    <w:p w14:paraId="713A15DE" w14:textId="151458CE" w:rsidR="00A67EA7" w:rsidRPr="00A67EA7" w:rsidRDefault="0021375E" w:rsidP="001A652C">
      <w:pPr>
        <w:jc w:val="both"/>
        <w:rPr>
          <w:rFonts w:cs="Arial"/>
          <w:color w:val="000000" w:themeColor="text1"/>
          <w:sz w:val="20"/>
          <w:lang w:val="fr-FR"/>
        </w:rPr>
      </w:pPr>
      <w:r w:rsidRPr="00A67EA7">
        <w:rPr>
          <w:rFonts w:cs="Arial"/>
          <w:i/>
          <w:color w:val="000000" w:themeColor="text1"/>
          <w:sz w:val="20"/>
          <w:lang w:val="fr-FR"/>
        </w:rPr>
        <w:t xml:space="preserve"> </w:t>
      </w:r>
      <w:r w:rsidR="00A67EA7" w:rsidRPr="00A67EA7">
        <w:rPr>
          <w:rFonts w:cs="Arial"/>
          <w:i/>
          <w:color w:val="000000" w:themeColor="text1"/>
          <w:sz w:val="20"/>
          <w:lang w:val="fr-FR"/>
        </w:rPr>
        <w:t xml:space="preserve">« Je tiens à féliciter chaleureusement les lauréats de cette année et rendre hommage à tous ceux qui ont rendu ces réalisations exceptionnelles possibles grâce à leur talent formidable, engagement passionné et grande générosité. Ils font désormais partie d’un groupe de privilégiés de quelque 450 </w:t>
      </w:r>
      <w:r>
        <w:rPr>
          <w:rFonts w:cs="Arial"/>
          <w:i/>
          <w:color w:val="000000" w:themeColor="text1"/>
          <w:sz w:val="20"/>
          <w:lang w:val="fr-FR"/>
        </w:rPr>
        <w:t>accomplissements remarquables primé</w:t>
      </w:r>
      <w:r w:rsidR="00A67EA7" w:rsidRPr="00A67EA7">
        <w:rPr>
          <w:rFonts w:cs="Arial"/>
          <w:i/>
          <w:color w:val="000000" w:themeColor="text1"/>
          <w:sz w:val="20"/>
          <w:lang w:val="fr-FR"/>
        </w:rPr>
        <w:t xml:space="preserve">s par Europa </w:t>
      </w:r>
      <w:proofErr w:type="spellStart"/>
      <w:r w:rsidR="00A67EA7" w:rsidRPr="00A67EA7">
        <w:rPr>
          <w:rFonts w:cs="Arial"/>
          <w:i/>
          <w:color w:val="000000" w:themeColor="text1"/>
          <w:sz w:val="20"/>
          <w:lang w:val="fr-FR"/>
        </w:rPr>
        <w:t>Nostra</w:t>
      </w:r>
      <w:proofErr w:type="spellEnd"/>
      <w:r w:rsidR="00A67EA7" w:rsidRPr="00A67EA7">
        <w:rPr>
          <w:rFonts w:cs="Arial"/>
          <w:i/>
          <w:color w:val="000000" w:themeColor="text1"/>
          <w:sz w:val="20"/>
          <w:lang w:val="fr-FR"/>
        </w:rPr>
        <w:t xml:space="preserve"> et la Commission européenne ces 15 dernières années. Tous nos lauréats démontrent que le patrimoine est un outil essentiel au développement économique durable, à la cohésion sociale et à une Europe plus inclusive. Les leaders européens devraient saisir l’opportunité</w:t>
      </w:r>
      <w:r>
        <w:rPr>
          <w:rFonts w:cs="Arial"/>
          <w:i/>
          <w:color w:val="000000" w:themeColor="text1"/>
          <w:sz w:val="20"/>
          <w:lang w:val="fr-FR"/>
        </w:rPr>
        <w:t xml:space="preserve"> historique</w:t>
      </w:r>
      <w:r w:rsidR="00A67EA7" w:rsidRPr="00A67EA7">
        <w:rPr>
          <w:rFonts w:cs="Arial"/>
          <w:i/>
          <w:color w:val="000000" w:themeColor="text1"/>
          <w:sz w:val="20"/>
          <w:lang w:val="fr-FR"/>
        </w:rPr>
        <w:t xml:space="preserve"> offerte par l’Année européenne du patrimoine culturel en 2018 pour reconnaître les bénéfices multiples du patrimoine et son importance fondamentale </w:t>
      </w:r>
      <w:r>
        <w:rPr>
          <w:rFonts w:cs="Arial"/>
          <w:i/>
          <w:color w:val="000000" w:themeColor="text1"/>
          <w:sz w:val="20"/>
          <w:lang w:val="fr-FR"/>
        </w:rPr>
        <w:t xml:space="preserve">au rapprochement des </w:t>
      </w:r>
      <w:r w:rsidR="00A67EA7" w:rsidRPr="00A67EA7">
        <w:rPr>
          <w:rFonts w:cs="Arial"/>
          <w:i/>
          <w:color w:val="000000" w:themeColor="text1"/>
          <w:sz w:val="20"/>
          <w:lang w:val="fr-FR"/>
        </w:rPr>
        <w:t>pays, communautés et cultures en Europe et au-delà, »</w:t>
      </w:r>
      <w:r w:rsidR="00A67EA7">
        <w:rPr>
          <w:rFonts w:cs="Arial"/>
          <w:color w:val="000000" w:themeColor="text1"/>
          <w:sz w:val="20"/>
          <w:lang w:val="fr-FR"/>
        </w:rPr>
        <w:t xml:space="preserve"> a affirmé </w:t>
      </w:r>
      <w:proofErr w:type="spellStart"/>
      <w:r w:rsidR="00A67EA7" w:rsidRPr="00381D0B">
        <w:rPr>
          <w:rFonts w:cs="Arial"/>
          <w:b/>
          <w:color w:val="000000" w:themeColor="text1"/>
          <w:sz w:val="20"/>
          <w:lang w:val="fr-FR"/>
        </w:rPr>
        <w:t>Plácido</w:t>
      </w:r>
      <w:proofErr w:type="spellEnd"/>
      <w:r w:rsidR="00A67EA7" w:rsidRPr="00381D0B">
        <w:rPr>
          <w:rFonts w:cs="Arial"/>
          <w:b/>
          <w:color w:val="000000" w:themeColor="text1"/>
          <w:sz w:val="20"/>
          <w:lang w:val="fr-FR"/>
        </w:rPr>
        <w:t xml:space="preserve"> Domingo</w:t>
      </w:r>
      <w:r w:rsidR="00A67EA7">
        <w:rPr>
          <w:rFonts w:cs="Arial"/>
          <w:color w:val="000000" w:themeColor="text1"/>
          <w:sz w:val="20"/>
          <w:lang w:val="fr-FR"/>
        </w:rPr>
        <w:t xml:space="preserve">, </w:t>
      </w:r>
      <w:r>
        <w:rPr>
          <w:rFonts w:cs="Arial"/>
          <w:color w:val="000000" w:themeColor="text1"/>
          <w:sz w:val="20"/>
          <w:lang w:val="fr-FR"/>
        </w:rPr>
        <w:t xml:space="preserve">le </w:t>
      </w:r>
      <w:r w:rsidR="00A67EA7">
        <w:rPr>
          <w:rFonts w:cs="Arial"/>
          <w:color w:val="000000" w:themeColor="text1"/>
          <w:sz w:val="20"/>
          <w:lang w:val="fr-FR"/>
        </w:rPr>
        <w:t xml:space="preserve">célèbre chanteur d’opéra et Président d’Europa </w:t>
      </w:r>
      <w:proofErr w:type="spellStart"/>
      <w:r w:rsidR="00A67EA7">
        <w:rPr>
          <w:rFonts w:cs="Arial"/>
          <w:color w:val="000000" w:themeColor="text1"/>
          <w:sz w:val="20"/>
          <w:lang w:val="fr-FR"/>
        </w:rPr>
        <w:t>Nostra</w:t>
      </w:r>
      <w:proofErr w:type="spellEnd"/>
      <w:r w:rsidR="00A67EA7">
        <w:rPr>
          <w:rFonts w:cs="Arial"/>
          <w:color w:val="000000" w:themeColor="text1"/>
          <w:sz w:val="20"/>
          <w:lang w:val="fr-FR"/>
        </w:rPr>
        <w:t xml:space="preserve">. </w:t>
      </w:r>
    </w:p>
    <w:p w14:paraId="344D30CD" w14:textId="77777777" w:rsidR="001E60E8" w:rsidRPr="00381D0B" w:rsidRDefault="001E60E8" w:rsidP="001A652C">
      <w:pPr>
        <w:pStyle w:val="5Normal"/>
        <w:spacing w:after="0"/>
        <w:jc w:val="both"/>
        <w:rPr>
          <w:rFonts w:cs="Arial"/>
          <w:color w:val="000000" w:themeColor="text1"/>
          <w:sz w:val="20"/>
          <w:lang w:val="fr-FR"/>
        </w:rPr>
      </w:pPr>
    </w:p>
    <w:p w14:paraId="24BCCFAE" w14:textId="13736964" w:rsidR="00A67EA7" w:rsidRDefault="00A67EA7" w:rsidP="001A652C">
      <w:pPr>
        <w:pStyle w:val="5Normal"/>
        <w:spacing w:after="0"/>
        <w:jc w:val="both"/>
        <w:rPr>
          <w:rFonts w:cs="Arial"/>
          <w:bCs/>
          <w:color w:val="000000"/>
          <w:sz w:val="20"/>
          <w:lang w:val="fr-FR"/>
        </w:rPr>
      </w:pPr>
      <w:r w:rsidRPr="00FA3B17">
        <w:rPr>
          <w:rFonts w:cs="Arial"/>
          <w:color w:val="000000"/>
          <w:sz w:val="20"/>
          <w:lang w:val="fr-FR"/>
        </w:rPr>
        <w:t xml:space="preserve">Les gagnants des Prix du patrimoine </w:t>
      </w:r>
      <w:r>
        <w:rPr>
          <w:rFonts w:cs="Arial"/>
          <w:color w:val="000000"/>
          <w:sz w:val="20"/>
          <w:lang w:val="fr-FR"/>
        </w:rPr>
        <w:t xml:space="preserve">culturel de l’UE / Concours Europa </w:t>
      </w:r>
      <w:proofErr w:type="spellStart"/>
      <w:r>
        <w:rPr>
          <w:rFonts w:cs="Arial"/>
          <w:color w:val="000000"/>
          <w:sz w:val="20"/>
          <w:lang w:val="fr-FR"/>
        </w:rPr>
        <w:t>Nostra</w:t>
      </w:r>
      <w:proofErr w:type="spellEnd"/>
      <w:r w:rsidR="00B810DC">
        <w:rPr>
          <w:rFonts w:cs="Arial"/>
          <w:color w:val="000000"/>
          <w:sz w:val="20"/>
          <w:lang w:val="fr-FR"/>
        </w:rPr>
        <w:t xml:space="preserve"> 2017</w:t>
      </w:r>
      <w:r w:rsidRPr="00FA3B17">
        <w:rPr>
          <w:rFonts w:cs="Arial"/>
          <w:color w:val="000000"/>
          <w:sz w:val="20"/>
          <w:lang w:val="fr-FR"/>
        </w:rPr>
        <w:t xml:space="preserve"> seront honorés à l’occasion d’un évènement prestigieux </w:t>
      </w:r>
      <w:proofErr w:type="spellStart"/>
      <w:r w:rsidRPr="00FA3B17">
        <w:rPr>
          <w:rFonts w:cs="Arial"/>
          <w:color w:val="000000"/>
          <w:sz w:val="20"/>
          <w:lang w:val="fr-FR"/>
        </w:rPr>
        <w:t>co-présenté</w:t>
      </w:r>
      <w:proofErr w:type="spellEnd"/>
      <w:r w:rsidRPr="00FA3B17">
        <w:rPr>
          <w:rFonts w:cs="Arial"/>
          <w:color w:val="000000"/>
          <w:sz w:val="20"/>
          <w:lang w:val="fr-FR"/>
        </w:rPr>
        <w:t xml:space="preserve"> par le Commissaire européen </w:t>
      </w:r>
      <w:proofErr w:type="spellStart"/>
      <w:r w:rsidRPr="00FA3B17">
        <w:rPr>
          <w:rFonts w:cs="Arial"/>
          <w:color w:val="000000"/>
          <w:sz w:val="20"/>
          <w:lang w:val="fr-FR"/>
        </w:rPr>
        <w:t>Navracsics</w:t>
      </w:r>
      <w:proofErr w:type="spellEnd"/>
      <w:r w:rsidRPr="00FA3B17">
        <w:rPr>
          <w:rFonts w:cs="Arial"/>
          <w:color w:val="000000"/>
          <w:sz w:val="20"/>
          <w:lang w:val="fr-FR"/>
        </w:rPr>
        <w:t xml:space="preserve"> et Maestro </w:t>
      </w:r>
      <w:proofErr w:type="spellStart"/>
      <w:r w:rsidRPr="00FA3B17">
        <w:rPr>
          <w:rFonts w:cs="Arial"/>
          <w:bCs/>
          <w:color w:val="000000"/>
          <w:sz w:val="20"/>
          <w:lang w:val="fr-FR"/>
        </w:rPr>
        <w:t>Plácido</w:t>
      </w:r>
      <w:proofErr w:type="spellEnd"/>
      <w:r w:rsidRPr="00FA3B17">
        <w:rPr>
          <w:rFonts w:cs="Arial"/>
          <w:bCs/>
          <w:color w:val="000000"/>
          <w:sz w:val="20"/>
          <w:lang w:val="fr-FR"/>
        </w:rPr>
        <w:t xml:space="preserve"> Domingo</w:t>
      </w:r>
      <w:r>
        <w:rPr>
          <w:rFonts w:cs="Arial"/>
          <w:bCs/>
          <w:color w:val="000000"/>
          <w:sz w:val="20"/>
          <w:lang w:val="fr-FR"/>
        </w:rPr>
        <w:t xml:space="preserve"> le 15 mai prochain en fin d’après-midi à </w:t>
      </w:r>
      <w:r w:rsidRPr="00A67EA7">
        <w:rPr>
          <w:rFonts w:cs="Arial"/>
          <w:bCs/>
          <w:color w:val="000000"/>
          <w:sz w:val="20"/>
          <w:lang w:val="fr-FR"/>
        </w:rPr>
        <w:t>Église Saint-Michel de Turku</w:t>
      </w:r>
      <w:r w:rsidRPr="00FA3B17">
        <w:rPr>
          <w:rFonts w:cs="Arial"/>
          <w:bCs/>
          <w:color w:val="000000"/>
          <w:sz w:val="20"/>
          <w:lang w:val="fr-FR"/>
        </w:rPr>
        <w:t xml:space="preserve">. La </w:t>
      </w:r>
      <w:r w:rsidRPr="00A67EA7">
        <w:rPr>
          <w:rFonts w:cs="Arial"/>
          <w:bCs/>
          <w:color w:val="000000"/>
          <w:sz w:val="20"/>
          <w:lang w:val="fr-FR"/>
        </w:rPr>
        <w:t xml:space="preserve">Cérémonie de remise des Prix </w:t>
      </w:r>
      <w:r w:rsidR="00B810DC">
        <w:rPr>
          <w:rFonts w:cs="Arial"/>
          <w:bCs/>
          <w:color w:val="000000"/>
          <w:sz w:val="20"/>
          <w:lang w:val="fr-FR"/>
        </w:rPr>
        <w:t>européens du patrimoine</w:t>
      </w:r>
      <w:r>
        <w:rPr>
          <w:rFonts w:cs="Arial"/>
          <w:bCs/>
          <w:color w:val="000000"/>
          <w:sz w:val="20"/>
          <w:lang w:val="fr-FR"/>
        </w:rPr>
        <w:t xml:space="preserve"> rassemblera quelque 12</w:t>
      </w:r>
      <w:r w:rsidRPr="00FA3B17">
        <w:rPr>
          <w:rFonts w:cs="Arial"/>
          <w:bCs/>
          <w:color w:val="000000"/>
          <w:sz w:val="20"/>
          <w:lang w:val="fr-FR"/>
        </w:rPr>
        <w:t xml:space="preserve">00 personnes, y compris des professionnels du patrimoine, des bénévoles et </w:t>
      </w:r>
      <w:r>
        <w:rPr>
          <w:rFonts w:cs="Arial"/>
          <w:bCs/>
          <w:color w:val="000000"/>
          <w:sz w:val="20"/>
          <w:lang w:val="fr-FR"/>
        </w:rPr>
        <w:t xml:space="preserve">des </w:t>
      </w:r>
      <w:r w:rsidRPr="00FA3B17">
        <w:rPr>
          <w:rFonts w:cs="Arial"/>
          <w:bCs/>
          <w:color w:val="000000"/>
          <w:sz w:val="20"/>
          <w:lang w:val="fr-FR"/>
        </w:rPr>
        <w:t xml:space="preserve">partisans de toute l’Europe, ainsi que des </w:t>
      </w:r>
      <w:r>
        <w:rPr>
          <w:rFonts w:cs="Arial"/>
          <w:bCs/>
          <w:color w:val="000000"/>
          <w:sz w:val="20"/>
          <w:lang w:val="fr-FR"/>
        </w:rPr>
        <w:t xml:space="preserve">hauts </w:t>
      </w:r>
      <w:r w:rsidRPr="00FA3B17">
        <w:rPr>
          <w:rFonts w:cs="Arial"/>
          <w:bCs/>
          <w:color w:val="000000"/>
          <w:sz w:val="20"/>
          <w:lang w:val="fr-FR"/>
        </w:rPr>
        <w:t>représentants des Institutions de l’UE, du pays hôte et d’autres Etats membres</w:t>
      </w:r>
      <w:r>
        <w:rPr>
          <w:rFonts w:cs="Arial"/>
          <w:bCs/>
          <w:color w:val="000000"/>
          <w:sz w:val="20"/>
          <w:lang w:val="fr-FR"/>
        </w:rPr>
        <w:t>.</w:t>
      </w:r>
    </w:p>
    <w:p w14:paraId="332EA8D7" w14:textId="77777777" w:rsidR="004A52C8" w:rsidRDefault="004A52C8" w:rsidP="001A652C">
      <w:pPr>
        <w:pStyle w:val="5Normal"/>
        <w:spacing w:after="0"/>
        <w:jc w:val="both"/>
        <w:rPr>
          <w:rFonts w:cs="Arial"/>
          <w:bCs/>
          <w:color w:val="000000"/>
          <w:sz w:val="20"/>
          <w:lang w:val="fr-FR"/>
        </w:rPr>
      </w:pPr>
    </w:p>
    <w:p w14:paraId="21F8A88D" w14:textId="77777777" w:rsidR="00D62130" w:rsidRDefault="00D62130" w:rsidP="001A652C">
      <w:pPr>
        <w:pStyle w:val="5Normal"/>
        <w:spacing w:after="0"/>
        <w:jc w:val="both"/>
        <w:rPr>
          <w:rFonts w:cs="Arial"/>
          <w:bCs/>
          <w:color w:val="000000"/>
          <w:sz w:val="20"/>
          <w:lang w:val="fr-FR"/>
        </w:rPr>
      </w:pPr>
    </w:p>
    <w:p w14:paraId="5B66E324" w14:textId="77777777" w:rsidR="00D62130" w:rsidRPr="00381D0B" w:rsidRDefault="00D62130" w:rsidP="001A652C">
      <w:pPr>
        <w:pStyle w:val="5Normal"/>
        <w:spacing w:after="0"/>
        <w:jc w:val="both"/>
        <w:rPr>
          <w:rFonts w:cs="Arial"/>
          <w:color w:val="000000"/>
          <w:sz w:val="20"/>
          <w:lang w:val="fr-FR"/>
        </w:rPr>
      </w:pPr>
    </w:p>
    <w:p w14:paraId="46859638" w14:textId="0FD01806" w:rsidR="00A67EA7" w:rsidRPr="00381D0B" w:rsidRDefault="00A67EA7" w:rsidP="001A652C">
      <w:pPr>
        <w:pStyle w:val="5Normal"/>
        <w:spacing w:after="0"/>
        <w:jc w:val="both"/>
        <w:rPr>
          <w:rFonts w:cs="Arial"/>
          <w:color w:val="000000"/>
          <w:sz w:val="20"/>
          <w:lang w:val="fr-FR"/>
        </w:rPr>
      </w:pPr>
      <w:r>
        <w:rPr>
          <w:rFonts w:cs="Arial"/>
          <w:color w:val="000000"/>
          <w:sz w:val="20"/>
          <w:lang w:val="fr-FR"/>
        </w:rPr>
        <w:t>Les lauréats</w:t>
      </w:r>
      <w:r w:rsidRPr="00A67EA7">
        <w:rPr>
          <w:rFonts w:cs="Arial"/>
          <w:color w:val="000000"/>
          <w:sz w:val="20"/>
          <w:lang w:val="fr-FR"/>
        </w:rPr>
        <w:t xml:space="preserve"> présenteront également leurs réalisations patrimoniales ex</w:t>
      </w:r>
      <w:r>
        <w:rPr>
          <w:rFonts w:cs="Arial"/>
          <w:color w:val="000000"/>
          <w:sz w:val="20"/>
          <w:lang w:val="fr-FR"/>
        </w:rPr>
        <w:t>emplaires</w:t>
      </w:r>
      <w:r w:rsidRPr="00A67EA7">
        <w:rPr>
          <w:rFonts w:cs="Arial"/>
          <w:color w:val="000000"/>
          <w:sz w:val="20"/>
          <w:lang w:val="fr-FR"/>
        </w:rPr>
        <w:t xml:space="preserve"> pendant la </w:t>
      </w:r>
      <w:r w:rsidRPr="00B810DC">
        <w:rPr>
          <w:rFonts w:cs="Arial"/>
          <w:color w:val="000000"/>
          <w:sz w:val="20"/>
          <w:lang w:val="fr-FR"/>
        </w:rPr>
        <w:t>Foire de l’Excellence</w:t>
      </w:r>
      <w:r w:rsidRPr="00A67EA7">
        <w:rPr>
          <w:rFonts w:cs="Arial"/>
          <w:color w:val="000000"/>
          <w:sz w:val="20"/>
          <w:lang w:val="fr-FR"/>
        </w:rPr>
        <w:t xml:space="preserve"> </w:t>
      </w:r>
      <w:r>
        <w:rPr>
          <w:rFonts w:cs="Arial"/>
          <w:color w:val="000000"/>
          <w:sz w:val="20"/>
          <w:lang w:val="fr-FR"/>
        </w:rPr>
        <w:t xml:space="preserve">le 14 mai </w:t>
      </w:r>
      <w:r w:rsidR="00A263DC">
        <w:rPr>
          <w:rFonts w:cs="Arial"/>
          <w:color w:val="000000"/>
          <w:sz w:val="20"/>
          <w:lang w:val="fr-FR"/>
        </w:rPr>
        <w:t>au « </w:t>
      </w:r>
      <w:proofErr w:type="spellStart"/>
      <w:r w:rsidR="00A263DC">
        <w:rPr>
          <w:rFonts w:cs="Arial"/>
          <w:color w:val="000000"/>
          <w:sz w:val="20"/>
          <w:lang w:val="fr-FR"/>
        </w:rPr>
        <w:t>Sigyn</w:t>
      </w:r>
      <w:proofErr w:type="spellEnd"/>
      <w:r w:rsidR="00A263DC">
        <w:rPr>
          <w:rFonts w:cs="Arial"/>
          <w:color w:val="000000"/>
          <w:sz w:val="20"/>
          <w:lang w:val="fr-FR"/>
        </w:rPr>
        <w:t xml:space="preserve"> Hall » du Conservatoire de musique de Turku, et participeront</w:t>
      </w:r>
      <w:r w:rsidRPr="00A67EA7">
        <w:rPr>
          <w:rFonts w:cs="Arial"/>
          <w:color w:val="000000"/>
          <w:sz w:val="20"/>
          <w:lang w:val="fr-FR"/>
        </w:rPr>
        <w:t xml:space="preserve"> à divers évènements </w:t>
      </w:r>
      <w:r w:rsidR="00A263DC">
        <w:rPr>
          <w:rFonts w:cs="Arial"/>
          <w:color w:val="000000"/>
          <w:sz w:val="20"/>
          <w:lang w:val="fr-FR"/>
        </w:rPr>
        <w:t>du</w:t>
      </w:r>
      <w:r w:rsidRPr="00A67EA7">
        <w:rPr>
          <w:rFonts w:cs="Arial"/>
          <w:color w:val="000000"/>
          <w:sz w:val="20"/>
          <w:lang w:val="fr-FR"/>
        </w:rPr>
        <w:t xml:space="preserve"> </w:t>
      </w:r>
      <w:hyperlink r:id="rId11" w:history="1">
        <w:r w:rsidRPr="00A263DC">
          <w:rPr>
            <w:rStyle w:val="Hyperlink"/>
            <w:rFonts w:cs="Arial"/>
            <w:sz w:val="20"/>
            <w:lang w:val="fr-FR"/>
          </w:rPr>
          <w:t xml:space="preserve">Congrès </w:t>
        </w:r>
        <w:r w:rsidR="00A263DC">
          <w:rPr>
            <w:rStyle w:val="Hyperlink"/>
            <w:rFonts w:cs="Arial"/>
            <w:sz w:val="20"/>
            <w:lang w:val="fr-FR"/>
          </w:rPr>
          <w:t>e</w:t>
        </w:r>
        <w:r w:rsidR="00A263DC" w:rsidRPr="00A263DC">
          <w:rPr>
            <w:rStyle w:val="Hyperlink"/>
            <w:rFonts w:cs="Arial"/>
            <w:sz w:val="20"/>
            <w:lang w:val="fr-FR"/>
          </w:rPr>
          <w:t>uropéen du patrimoine à Turku</w:t>
        </w:r>
      </w:hyperlink>
      <w:r w:rsidR="00A263DC">
        <w:rPr>
          <w:rFonts w:cs="Arial"/>
          <w:color w:val="000000"/>
          <w:sz w:val="20"/>
          <w:lang w:val="fr-FR"/>
        </w:rPr>
        <w:t xml:space="preserve"> (11-15 mai). Organisé par Europa </w:t>
      </w:r>
      <w:proofErr w:type="spellStart"/>
      <w:r w:rsidR="00A263DC">
        <w:rPr>
          <w:rFonts w:cs="Arial"/>
          <w:color w:val="000000"/>
          <w:sz w:val="20"/>
          <w:lang w:val="fr-FR"/>
        </w:rPr>
        <w:t>Nostra</w:t>
      </w:r>
      <w:proofErr w:type="spellEnd"/>
      <w:r w:rsidR="00A263DC">
        <w:rPr>
          <w:rFonts w:cs="Arial"/>
          <w:color w:val="000000"/>
          <w:sz w:val="20"/>
          <w:lang w:val="fr-FR"/>
        </w:rPr>
        <w:t>, le Congrès fourni un c</w:t>
      </w:r>
      <w:r w:rsidR="006B20E7">
        <w:rPr>
          <w:rFonts w:cs="Arial"/>
          <w:color w:val="000000"/>
          <w:sz w:val="20"/>
          <w:lang w:val="fr-FR"/>
        </w:rPr>
        <w:t>adre inspirant au networking et l’occasion de débattre des</w:t>
      </w:r>
      <w:r w:rsidR="00A263DC">
        <w:rPr>
          <w:rFonts w:cs="Arial"/>
          <w:color w:val="000000"/>
          <w:sz w:val="20"/>
          <w:lang w:val="fr-FR"/>
        </w:rPr>
        <w:t xml:space="preserve"> développements européens récents liés au patrimoine, avec un accent particulier sur l’Année européenne du patrimoine culturel en 2018.</w:t>
      </w:r>
    </w:p>
    <w:p w14:paraId="61DF14F3" w14:textId="77777777" w:rsidR="00F03AB0" w:rsidRPr="00381D0B" w:rsidRDefault="00F03AB0" w:rsidP="001A652C">
      <w:pPr>
        <w:pStyle w:val="5Normal"/>
        <w:spacing w:after="0"/>
        <w:jc w:val="both"/>
        <w:rPr>
          <w:rFonts w:cs="Arial"/>
          <w:color w:val="000000"/>
          <w:sz w:val="20"/>
          <w:lang w:val="fr-FR"/>
        </w:rPr>
      </w:pPr>
    </w:p>
    <w:p w14:paraId="44389EB5" w14:textId="20101E25" w:rsidR="001A652C" w:rsidRPr="00381D0B" w:rsidRDefault="00A263DC" w:rsidP="001A652C">
      <w:pPr>
        <w:pStyle w:val="5Normal"/>
        <w:spacing w:after="0"/>
        <w:jc w:val="both"/>
        <w:rPr>
          <w:rFonts w:cs="Arial"/>
          <w:color w:val="000000"/>
          <w:sz w:val="20"/>
          <w:lang w:val="fr-FR"/>
        </w:rPr>
      </w:pPr>
      <w:r>
        <w:rPr>
          <w:rFonts w:cs="Arial"/>
          <w:color w:val="000000"/>
          <w:sz w:val="20"/>
          <w:lang w:val="fr-FR"/>
        </w:rPr>
        <w:t>Les candidatures pour l’édition 2018 du Prix pourront être soumises du 15 mai au 1</w:t>
      </w:r>
      <w:r w:rsidRPr="00A263DC">
        <w:rPr>
          <w:rFonts w:cs="Arial"/>
          <w:color w:val="000000"/>
          <w:sz w:val="20"/>
          <w:vertAlign w:val="superscript"/>
          <w:lang w:val="fr-FR"/>
        </w:rPr>
        <w:t>er</w:t>
      </w:r>
      <w:r>
        <w:rPr>
          <w:rFonts w:cs="Arial"/>
          <w:color w:val="000000"/>
          <w:sz w:val="20"/>
          <w:lang w:val="fr-FR"/>
        </w:rPr>
        <w:t xml:space="preserve"> octobre 2017 via le </w:t>
      </w:r>
      <w:hyperlink r:id="rId12" w:history="1">
        <w:r w:rsidRPr="00A263DC">
          <w:rPr>
            <w:rStyle w:val="Hyperlink"/>
            <w:rFonts w:cs="Arial"/>
            <w:sz w:val="20"/>
            <w:lang w:val="fr-FR"/>
          </w:rPr>
          <w:t>site internet</w:t>
        </w:r>
      </w:hyperlink>
      <w:r>
        <w:rPr>
          <w:rFonts w:cs="Arial"/>
          <w:color w:val="000000"/>
          <w:sz w:val="20"/>
          <w:lang w:val="fr-FR"/>
        </w:rPr>
        <w:t xml:space="preserve"> dédié. </w:t>
      </w:r>
    </w:p>
    <w:tbl>
      <w:tblPr>
        <w:tblW w:w="12491" w:type="dxa"/>
        <w:tblInd w:w="108" w:type="dxa"/>
        <w:tblLook w:val="00A0" w:firstRow="1" w:lastRow="0" w:firstColumn="1" w:lastColumn="0" w:noHBand="0" w:noVBand="0"/>
      </w:tblPr>
      <w:tblGrid>
        <w:gridCol w:w="5245"/>
        <w:gridCol w:w="7246"/>
      </w:tblGrid>
      <w:tr w:rsidR="00D62130" w:rsidRPr="00381D0B" w14:paraId="073E634F" w14:textId="77777777" w:rsidTr="004A52C8">
        <w:trPr>
          <w:trHeight w:val="74"/>
        </w:trPr>
        <w:tc>
          <w:tcPr>
            <w:tcW w:w="5245" w:type="dxa"/>
          </w:tcPr>
          <w:p w14:paraId="6182D07C" w14:textId="77777777" w:rsidR="00D62130" w:rsidRPr="00381D0B" w:rsidRDefault="00D62130" w:rsidP="0016536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fr-FR" w:eastAsia="ar-SA"/>
              </w:rPr>
            </w:pPr>
          </w:p>
          <w:p w14:paraId="72851E5A" w14:textId="77777777" w:rsidR="00D62130" w:rsidRPr="00381D0B" w:rsidRDefault="00D62130" w:rsidP="0016536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fr-FR" w:eastAsia="ar-SA"/>
              </w:rPr>
            </w:pPr>
          </w:p>
          <w:p w14:paraId="77EA65D1" w14:textId="77777777" w:rsidR="00D62130" w:rsidRPr="00381D0B" w:rsidRDefault="00D62130" w:rsidP="0016536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fr-FR" w:eastAsia="ar-SA"/>
              </w:rPr>
            </w:pPr>
            <w:r w:rsidRPr="00381D0B">
              <w:rPr>
                <w:rFonts w:eastAsia="Calibri" w:cs="Arial"/>
                <w:b/>
                <w:color w:val="000000"/>
                <w:sz w:val="20"/>
                <w:lang w:val="fr-FR" w:eastAsia="ar-SA"/>
              </w:rPr>
              <w:t>CONTACTS</w:t>
            </w:r>
          </w:p>
          <w:p w14:paraId="7650FE54" w14:textId="77777777" w:rsidR="00D62130" w:rsidRPr="00381D0B" w:rsidRDefault="00D62130" w:rsidP="0016536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fr-FR" w:eastAsia="ar-SA"/>
              </w:rPr>
            </w:pPr>
          </w:p>
          <w:p w14:paraId="1C39E304" w14:textId="77777777" w:rsidR="00D62130" w:rsidRPr="00381D0B" w:rsidRDefault="00D62130" w:rsidP="0016536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fr-FR" w:eastAsia="ar-SA"/>
              </w:rPr>
            </w:pPr>
            <w:r w:rsidRPr="00381D0B">
              <w:rPr>
                <w:rFonts w:eastAsia="Calibri" w:cs="Arial"/>
                <w:b/>
                <w:sz w:val="20"/>
                <w:lang w:val="fr-FR" w:eastAsia="ar-SA"/>
              </w:rPr>
              <w:t xml:space="preserve">Europa </w:t>
            </w:r>
            <w:proofErr w:type="spellStart"/>
            <w:r w:rsidRPr="00381D0B">
              <w:rPr>
                <w:rFonts w:eastAsia="Calibri" w:cs="Arial"/>
                <w:b/>
                <w:sz w:val="20"/>
                <w:lang w:val="fr-FR" w:eastAsia="ar-SA"/>
              </w:rPr>
              <w:t>Nostra</w:t>
            </w:r>
            <w:proofErr w:type="spellEnd"/>
          </w:p>
          <w:p w14:paraId="73C6C5B9" w14:textId="77777777" w:rsidR="00D62130" w:rsidRPr="00381D0B" w:rsidRDefault="00D62130" w:rsidP="0016536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Cs/>
                <w:sz w:val="20"/>
                <w:lang w:val="fr-FR" w:eastAsia="ar-SA"/>
              </w:rPr>
            </w:pPr>
            <w:r w:rsidRPr="00381D0B">
              <w:rPr>
                <w:rFonts w:eastAsia="Calibri" w:cs="Arial"/>
                <w:sz w:val="20"/>
                <w:lang w:val="fr-FR" w:eastAsia="ar-SA"/>
              </w:rPr>
              <w:t xml:space="preserve">Joana Pinheiro, jp@europanostra.org, </w:t>
            </w:r>
            <w:r w:rsidRPr="00381D0B">
              <w:rPr>
                <w:rFonts w:eastAsia="Calibri" w:cs="Arial"/>
                <w:bCs/>
                <w:sz w:val="20"/>
                <w:lang w:val="fr-FR" w:eastAsia="ar-SA"/>
              </w:rPr>
              <w:t xml:space="preserve">+31 70 302 40 55 </w:t>
            </w:r>
          </w:p>
          <w:p w14:paraId="2B9C5008" w14:textId="77777777" w:rsidR="00D62130" w:rsidRPr="00381D0B" w:rsidRDefault="00D62130" w:rsidP="0016536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Cs/>
                <w:sz w:val="20"/>
                <w:lang w:val="fr-FR" w:eastAsia="ar-SA"/>
              </w:rPr>
            </w:pPr>
            <w:r w:rsidRPr="00381D0B">
              <w:rPr>
                <w:rFonts w:eastAsia="Calibri" w:cs="Arial"/>
                <w:sz w:val="20"/>
                <w:lang w:val="fr-FR" w:eastAsia="ar-SA"/>
              </w:rPr>
              <w:t>Elena Bianchi, eb@europanostra.org, +31 70 302 40 58</w:t>
            </w:r>
          </w:p>
          <w:p w14:paraId="567843DB" w14:textId="77777777" w:rsidR="00D62130" w:rsidRPr="00381D0B" w:rsidRDefault="00D62130" w:rsidP="0016536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fr-FR" w:eastAsia="ar-SA"/>
              </w:rPr>
            </w:pPr>
            <w:r w:rsidRPr="00381D0B">
              <w:rPr>
                <w:rFonts w:eastAsia="Calibri" w:cs="Arial"/>
                <w:b/>
                <w:sz w:val="20"/>
                <w:lang w:val="fr-FR" w:eastAsia="ar-SA"/>
              </w:rPr>
              <w:t xml:space="preserve">Commission </w:t>
            </w:r>
            <w:r>
              <w:rPr>
                <w:rFonts w:eastAsia="Calibri" w:cs="Arial"/>
                <w:b/>
                <w:sz w:val="20"/>
                <w:lang w:val="fr-FR" w:eastAsia="ar-SA"/>
              </w:rPr>
              <w:t>européenne</w:t>
            </w:r>
          </w:p>
          <w:p w14:paraId="5ED00AA3" w14:textId="77777777" w:rsidR="00D62130" w:rsidRPr="00381D0B" w:rsidRDefault="00D62130" w:rsidP="0016536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sz w:val="20"/>
                <w:lang w:val="fr-FR"/>
              </w:rPr>
            </w:pPr>
            <w:r w:rsidRPr="00381D0B">
              <w:rPr>
                <w:rFonts w:cs="Arial"/>
                <w:sz w:val="20"/>
                <w:lang w:val="fr-FR"/>
              </w:rPr>
              <w:t xml:space="preserve">Nathalie </w:t>
            </w:r>
            <w:proofErr w:type="spellStart"/>
            <w:r w:rsidRPr="00381D0B">
              <w:rPr>
                <w:rFonts w:cs="Arial"/>
                <w:sz w:val="20"/>
                <w:lang w:val="fr-FR"/>
              </w:rPr>
              <w:t>Vandystadt</w:t>
            </w:r>
            <w:proofErr w:type="spellEnd"/>
            <w:r w:rsidRPr="00381D0B">
              <w:rPr>
                <w:rFonts w:cs="Arial"/>
                <w:sz w:val="20"/>
                <w:lang w:val="fr-FR"/>
              </w:rPr>
              <w:t xml:space="preserve"> </w:t>
            </w:r>
          </w:p>
          <w:p w14:paraId="6E350680" w14:textId="77777777" w:rsidR="00D62130" w:rsidRPr="00381D0B" w:rsidRDefault="00D62130" w:rsidP="0016536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fr-FR" w:eastAsia="ar-SA"/>
              </w:rPr>
            </w:pPr>
            <w:r w:rsidRPr="00381D0B">
              <w:rPr>
                <w:rFonts w:cs="Arial"/>
                <w:sz w:val="20"/>
                <w:lang w:val="fr-FR"/>
              </w:rPr>
              <w:t xml:space="preserve">nathalie.vandystadt@ec.europa.eu, </w:t>
            </w:r>
            <w:hyperlink r:id="rId13" w:tgtFrame="_blank" w:history="1">
              <w:r w:rsidRPr="00381D0B">
                <w:rPr>
                  <w:rStyle w:val="Hyperlink"/>
                  <w:rFonts w:cs="Arial"/>
                  <w:color w:val="000000"/>
                  <w:sz w:val="20"/>
                  <w:u w:val="none"/>
                  <w:lang w:val="fr-FR"/>
                </w:rPr>
                <w:t>+32 2 2967083</w:t>
              </w:r>
            </w:hyperlink>
          </w:p>
          <w:p w14:paraId="03473CF0" w14:textId="77777777" w:rsidR="00D62130" w:rsidRPr="00381D0B" w:rsidRDefault="00D62130" w:rsidP="0016536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val="fr-FR" w:eastAsia="ar-SA"/>
              </w:rPr>
            </w:pPr>
            <w:r w:rsidRPr="00381D0B">
              <w:rPr>
                <w:rFonts w:eastAsia="Calibri" w:cs="Arial"/>
                <w:sz w:val="20"/>
                <w:lang w:val="fr-FR" w:eastAsia="ar-SA"/>
              </w:rPr>
              <w:t xml:space="preserve">Joseph Waldstein </w:t>
            </w:r>
          </w:p>
          <w:p w14:paraId="5EF96DF8" w14:textId="77777777" w:rsidR="00D62130" w:rsidRDefault="00D62130" w:rsidP="0016536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val="fr-FR" w:eastAsia="ar-SA"/>
              </w:rPr>
            </w:pPr>
            <w:r w:rsidRPr="00381D0B">
              <w:rPr>
                <w:rFonts w:eastAsia="Calibri" w:cs="Arial"/>
                <w:sz w:val="20"/>
                <w:lang w:val="fr-FR" w:eastAsia="ar-SA"/>
              </w:rPr>
              <w:t>joseph.waldstein@ec.europa.eu, +32 2 2956184</w:t>
            </w:r>
          </w:p>
          <w:p w14:paraId="16A7E7C6" w14:textId="77777777" w:rsidR="00D62130" w:rsidRDefault="00D62130" w:rsidP="0016536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bCs/>
                <w:sz w:val="20"/>
                <w:lang w:eastAsia="ar-SA"/>
              </w:rPr>
            </w:pPr>
            <w:proofErr w:type="spellStart"/>
            <w:r w:rsidRPr="00D62130">
              <w:rPr>
                <w:rFonts w:eastAsia="Calibri" w:cs="Arial"/>
                <w:b/>
                <w:bCs/>
                <w:sz w:val="20"/>
                <w:lang w:eastAsia="ar-SA"/>
              </w:rPr>
              <w:t>Erfgoedplus</w:t>
            </w:r>
            <w:proofErr w:type="spellEnd"/>
            <w:r w:rsidRPr="00D62130">
              <w:rPr>
                <w:rFonts w:eastAsia="Calibri" w:cs="Arial"/>
                <w:b/>
                <w:bCs/>
                <w:sz w:val="20"/>
                <w:lang w:eastAsia="ar-SA"/>
              </w:rPr>
              <w:t xml:space="preserve"> : </w:t>
            </w:r>
            <w:proofErr w:type="spellStart"/>
            <w:r w:rsidRPr="00D62130">
              <w:rPr>
                <w:rFonts w:eastAsia="Calibri" w:cs="Arial"/>
                <w:b/>
                <w:bCs/>
                <w:sz w:val="20"/>
                <w:lang w:eastAsia="ar-SA"/>
              </w:rPr>
              <w:t>plateforme</w:t>
            </w:r>
            <w:proofErr w:type="spellEnd"/>
            <w:r w:rsidRPr="00D62130">
              <w:rPr>
                <w:rFonts w:eastAsia="Calibri" w:cs="Arial"/>
                <w:b/>
                <w:bCs/>
                <w:sz w:val="20"/>
                <w:lang w:eastAsia="ar-SA"/>
              </w:rPr>
              <w:t xml:space="preserve"> du </w:t>
            </w:r>
            <w:proofErr w:type="spellStart"/>
            <w:r w:rsidRPr="00D62130">
              <w:rPr>
                <w:rFonts w:eastAsia="Calibri" w:cs="Arial"/>
                <w:b/>
                <w:bCs/>
                <w:sz w:val="20"/>
                <w:lang w:eastAsia="ar-SA"/>
              </w:rPr>
              <w:t>patrimoine</w:t>
            </w:r>
            <w:proofErr w:type="spellEnd"/>
            <w:r w:rsidRPr="00D62130">
              <w:rPr>
                <w:rFonts w:eastAsia="Calibri" w:cs="Arial"/>
                <w:b/>
                <w:bCs/>
                <w:sz w:val="20"/>
                <w:lang w:eastAsia="ar-SA"/>
              </w:rPr>
              <w:t xml:space="preserve"> </w:t>
            </w:r>
            <w:proofErr w:type="spellStart"/>
            <w:r w:rsidRPr="00D62130">
              <w:rPr>
                <w:rFonts w:eastAsia="Calibri" w:cs="Arial"/>
                <w:b/>
                <w:bCs/>
                <w:sz w:val="20"/>
                <w:lang w:eastAsia="ar-SA"/>
              </w:rPr>
              <w:t>en</w:t>
            </w:r>
            <w:proofErr w:type="spellEnd"/>
            <w:r w:rsidRPr="00D62130">
              <w:rPr>
                <w:rFonts w:eastAsia="Calibri" w:cs="Arial"/>
                <w:b/>
                <w:bCs/>
                <w:sz w:val="20"/>
                <w:lang w:eastAsia="ar-SA"/>
              </w:rPr>
              <w:t xml:space="preserve"> </w:t>
            </w:r>
            <w:proofErr w:type="spellStart"/>
            <w:r w:rsidRPr="00D62130">
              <w:rPr>
                <w:rFonts w:eastAsia="Calibri" w:cs="Arial"/>
                <w:b/>
                <w:bCs/>
                <w:sz w:val="20"/>
                <w:lang w:eastAsia="ar-SA"/>
              </w:rPr>
              <w:t>ligne</w:t>
            </w:r>
            <w:proofErr w:type="spellEnd"/>
          </w:p>
          <w:p w14:paraId="49802373" w14:textId="77777777" w:rsidR="00D62130" w:rsidRPr="00317B5E" w:rsidRDefault="00D62130" w:rsidP="00D6213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color w:val="000000"/>
                <w:sz w:val="20"/>
                <w:shd w:val="clear" w:color="auto" w:fill="FFFFFF"/>
                <w:lang w:val="nl-BE"/>
              </w:rPr>
            </w:pPr>
            <w:r w:rsidRPr="00317B5E">
              <w:rPr>
                <w:rFonts w:cs="Arial"/>
                <w:color w:val="000000"/>
                <w:sz w:val="20"/>
                <w:shd w:val="clear" w:color="auto" w:fill="FFFFFF"/>
                <w:lang w:val="nl-BE"/>
              </w:rPr>
              <w:t>Jef Malliet, jef.malliet@limburg.be</w:t>
            </w:r>
          </w:p>
          <w:p w14:paraId="53DCD682" w14:textId="77777777" w:rsidR="00D62130" w:rsidRPr="00317B5E" w:rsidRDefault="00D62130" w:rsidP="00D6213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color w:val="000000"/>
                <w:sz w:val="20"/>
                <w:shd w:val="clear" w:color="auto" w:fill="FFFFFF"/>
                <w:lang w:val="nl-BE"/>
              </w:rPr>
            </w:pPr>
            <w:r w:rsidRPr="00317B5E">
              <w:rPr>
                <w:rFonts w:cs="Arial"/>
                <w:color w:val="000000"/>
                <w:sz w:val="20"/>
                <w:shd w:val="clear" w:color="auto" w:fill="FFFFFF"/>
                <w:lang w:val="nl-BE"/>
              </w:rPr>
              <w:t>+32 11 238 384</w:t>
            </w:r>
          </w:p>
          <w:p w14:paraId="21FCB870" w14:textId="4AA475B9" w:rsidR="00D62130" w:rsidRPr="00381D0B" w:rsidRDefault="00D62130" w:rsidP="0016536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val="fr-FR" w:eastAsia="ar-SA"/>
              </w:rPr>
            </w:pPr>
          </w:p>
        </w:tc>
        <w:tc>
          <w:tcPr>
            <w:tcW w:w="7246" w:type="dxa"/>
          </w:tcPr>
          <w:p w14:paraId="773C5609" w14:textId="77777777" w:rsidR="00D62130" w:rsidRPr="00381D0B" w:rsidRDefault="00D62130" w:rsidP="0016536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fr-FR" w:eastAsia="ar-SA"/>
              </w:rPr>
            </w:pPr>
          </w:p>
          <w:p w14:paraId="60BD7DB2" w14:textId="77777777" w:rsidR="00D62130" w:rsidRPr="00381D0B" w:rsidRDefault="00D62130" w:rsidP="0016536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fr-FR" w:eastAsia="ar-SA"/>
              </w:rPr>
            </w:pPr>
          </w:p>
          <w:p w14:paraId="608BFB31" w14:textId="77777777" w:rsidR="00D62130" w:rsidRPr="00381D0B" w:rsidRDefault="00D62130" w:rsidP="0016536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fr-FR" w:eastAsia="ar-SA"/>
              </w:rPr>
            </w:pPr>
            <w:r>
              <w:rPr>
                <w:rFonts w:eastAsia="Calibri" w:cs="Arial"/>
                <w:b/>
                <w:sz w:val="20"/>
                <w:lang w:val="fr-FR" w:eastAsia="ar-SA"/>
              </w:rPr>
              <w:t>EN SAVOIR PLUS</w:t>
            </w:r>
          </w:p>
          <w:p w14:paraId="5CAD5D1A" w14:textId="77777777" w:rsidR="00D62130" w:rsidRPr="00381D0B" w:rsidRDefault="00D62130" w:rsidP="0016536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fr-FR" w:eastAsia="ar-SA"/>
              </w:rPr>
            </w:pPr>
            <w:r>
              <w:rPr>
                <w:rFonts w:eastAsia="Calibri" w:cs="Arial"/>
                <w:sz w:val="20"/>
                <w:lang w:val="fr-FR" w:eastAsia="ar-SA"/>
              </w:rPr>
              <w:t>Sur chaque projet primé</w:t>
            </w:r>
            <w:r w:rsidRPr="00381D0B">
              <w:rPr>
                <w:rFonts w:eastAsia="Calibri" w:cs="Arial"/>
                <w:sz w:val="20"/>
                <w:lang w:val="fr-FR" w:eastAsia="ar-SA"/>
              </w:rPr>
              <w:t>:</w:t>
            </w:r>
          </w:p>
          <w:p w14:paraId="01D990D5" w14:textId="5097D52A" w:rsidR="00D62130" w:rsidRPr="00381D0B" w:rsidRDefault="0049556A" w:rsidP="0016536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00"/>
                <w:sz w:val="20"/>
                <w:lang w:val="fr-FR" w:eastAsia="ar-SA"/>
              </w:rPr>
            </w:pPr>
            <w:hyperlink r:id="rId14" w:history="1">
              <w:r w:rsidR="00D62130" w:rsidRPr="00381D0B">
                <w:rPr>
                  <w:rStyle w:val="Hyperlink"/>
                  <w:rFonts w:eastAsia="Calibri" w:cs="Arial"/>
                  <w:sz w:val="20"/>
                  <w:lang w:val="fr-FR" w:eastAsia="ar-SA"/>
                </w:rPr>
                <w:t>information</w:t>
              </w:r>
              <w:r w:rsidR="00D62130">
                <w:rPr>
                  <w:rStyle w:val="Hyperlink"/>
                  <w:rFonts w:eastAsia="Calibri" w:cs="Arial"/>
                  <w:sz w:val="20"/>
                  <w:lang w:val="fr-FR" w:eastAsia="ar-SA"/>
                </w:rPr>
                <w:t>s et commentaires des jurys</w:t>
              </w:r>
            </w:hyperlink>
            <w:r w:rsidR="00D62130" w:rsidRPr="00381D0B">
              <w:rPr>
                <w:rFonts w:eastAsia="Calibri" w:cs="Arial"/>
                <w:color w:val="000000"/>
                <w:sz w:val="20"/>
                <w:lang w:val="fr-FR" w:eastAsia="ar-SA"/>
              </w:rPr>
              <w:t xml:space="preserve">, </w:t>
            </w:r>
          </w:p>
          <w:p w14:paraId="1295DB74" w14:textId="3771C5F9" w:rsidR="00D62130" w:rsidRPr="00381D0B" w:rsidRDefault="0049556A" w:rsidP="0016536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Style w:val="Hyperlink"/>
                <w:rFonts w:eastAsia="Calibri" w:cs="Arial"/>
                <w:sz w:val="20"/>
                <w:lang w:val="fr-FR" w:eastAsia="ar-SA"/>
              </w:rPr>
            </w:pPr>
            <w:hyperlink r:id="rId15" w:history="1">
              <w:r w:rsidR="00D62130" w:rsidRPr="00D62130">
                <w:rPr>
                  <w:rStyle w:val="Hyperlink"/>
                  <w:rFonts w:eastAsia="Calibri" w:cs="Arial"/>
                  <w:sz w:val="20"/>
                  <w:lang w:val="fr-FR" w:eastAsia="ar-SA"/>
                </w:rPr>
                <w:t>photos en haute résolution</w:t>
              </w:r>
            </w:hyperlink>
            <w:r w:rsidR="00D62130" w:rsidRPr="00381D0B">
              <w:rPr>
                <w:rFonts w:eastAsia="Calibri" w:cs="Arial"/>
                <w:color w:val="000000"/>
                <w:sz w:val="20"/>
                <w:lang w:val="fr-FR" w:eastAsia="ar-SA"/>
              </w:rPr>
              <w:t xml:space="preserve"> and </w:t>
            </w:r>
            <w:hyperlink r:id="rId16" w:history="1">
              <w:proofErr w:type="gramStart"/>
              <w:r w:rsidR="00D62130">
                <w:rPr>
                  <w:rStyle w:val="Hyperlink"/>
                  <w:rFonts w:eastAsia="Calibri" w:cs="Arial"/>
                  <w:sz w:val="20"/>
                  <w:lang w:val="fr-FR" w:eastAsia="ar-SA"/>
                </w:rPr>
                <w:t>vidé</w:t>
              </w:r>
              <w:r w:rsidR="00D62130" w:rsidRPr="00381D0B">
                <w:rPr>
                  <w:rStyle w:val="Hyperlink"/>
                  <w:rFonts w:eastAsia="Calibri" w:cs="Arial"/>
                  <w:sz w:val="20"/>
                  <w:lang w:val="fr-FR" w:eastAsia="ar-SA"/>
                </w:rPr>
                <w:t>os</w:t>
              </w:r>
              <w:proofErr w:type="gramEnd"/>
            </w:hyperlink>
          </w:p>
          <w:p w14:paraId="1A109ABB" w14:textId="77777777" w:rsidR="00D62130" w:rsidRPr="00381D0B" w:rsidRDefault="00D62130" w:rsidP="0016536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785"/>
              <w:jc w:val="both"/>
              <w:rPr>
                <w:rFonts w:eastAsia="Calibri" w:cs="Arial"/>
                <w:sz w:val="20"/>
                <w:lang w:val="fr-FR" w:eastAsia="ar-SA"/>
              </w:rPr>
            </w:pPr>
            <w:r w:rsidRPr="00381D0B">
              <w:rPr>
                <w:rFonts w:eastAsia="Calibri" w:cs="Arial"/>
                <w:sz w:val="20"/>
                <w:lang w:val="fr-FR" w:eastAsia="ar-SA"/>
              </w:rPr>
              <w:t xml:space="preserve">Twitter: </w:t>
            </w:r>
            <w:hyperlink r:id="rId17" w:history="1">
              <w:r w:rsidRPr="00381D0B">
                <w:rPr>
                  <w:rStyle w:val="Hyperlink"/>
                  <w:rFonts w:eastAsia="Calibri" w:cs="Arial"/>
                  <w:sz w:val="20"/>
                  <w:lang w:val="fr-FR" w:eastAsia="ar-SA"/>
                </w:rPr>
                <w:t>@</w:t>
              </w:r>
              <w:proofErr w:type="spellStart"/>
              <w:r w:rsidRPr="00381D0B">
                <w:rPr>
                  <w:rStyle w:val="Hyperlink"/>
                  <w:rFonts w:eastAsia="Calibri" w:cs="Arial"/>
                  <w:sz w:val="20"/>
                  <w:lang w:val="fr-FR" w:eastAsia="ar-SA"/>
                </w:rPr>
                <w:t>europanostra</w:t>
              </w:r>
              <w:proofErr w:type="spellEnd"/>
            </w:hyperlink>
            <w:r w:rsidRPr="00381D0B">
              <w:rPr>
                <w:rFonts w:eastAsia="Calibri" w:cs="Arial"/>
                <w:sz w:val="20"/>
                <w:lang w:val="fr-FR" w:eastAsia="ar-SA"/>
              </w:rPr>
              <w:t xml:space="preserve">    </w:t>
            </w:r>
          </w:p>
          <w:p w14:paraId="0A0CBB26" w14:textId="77777777" w:rsidR="00D62130" w:rsidRPr="00381D0B" w:rsidRDefault="00D62130" w:rsidP="0016536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00"/>
                <w:sz w:val="20"/>
                <w:u w:val="single"/>
                <w:lang w:val="fr-FR" w:eastAsia="ar-SA"/>
              </w:rPr>
            </w:pPr>
          </w:p>
          <w:p w14:paraId="257451A9" w14:textId="77777777" w:rsidR="00D62130" w:rsidRPr="00381D0B" w:rsidRDefault="0049556A" w:rsidP="0016536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fr-FR" w:eastAsia="ar-SA"/>
              </w:rPr>
            </w:pPr>
            <w:hyperlink r:id="rId18" w:history="1">
              <w:r w:rsidR="00D62130">
                <w:rPr>
                  <w:rStyle w:val="Hyperlink"/>
                  <w:rFonts w:cs="Arial"/>
                  <w:sz w:val="20"/>
                  <w:lang w:val="fr-FR"/>
                </w:rPr>
                <w:t>Site internet d’</w:t>
              </w:r>
              <w:r w:rsidR="00D62130" w:rsidRPr="00381D0B">
                <w:rPr>
                  <w:rStyle w:val="Hyperlink"/>
                  <w:rFonts w:cs="Arial"/>
                  <w:sz w:val="20"/>
                  <w:lang w:val="fr-FR"/>
                </w:rPr>
                <w:t>Europe</w:t>
              </w:r>
              <w:r w:rsidR="00D62130" w:rsidRPr="00381D0B">
                <w:rPr>
                  <w:rStyle w:val="Hyperlink"/>
                  <w:rFonts w:cs="Arial"/>
                  <w:spacing w:val="-2"/>
                  <w:sz w:val="20"/>
                  <w:lang w:val="fr-FR"/>
                </w:rPr>
                <w:t xml:space="preserve"> </w:t>
              </w:r>
              <w:r w:rsidR="00D62130">
                <w:rPr>
                  <w:rStyle w:val="Hyperlink"/>
                  <w:rFonts w:cs="Arial"/>
                  <w:spacing w:val="-2"/>
                  <w:sz w:val="20"/>
                  <w:lang w:val="fr-FR"/>
                </w:rPr>
                <w:t>Créative</w:t>
              </w:r>
            </w:hyperlink>
            <w:r w:rsidR="00D62130" w:rsidRPr="00381D0B">
              <w:rPr>
                <w:rFonts w:eastAsia="Calibri" w:cs="Arial"/>
                <w:sz w:val="20"/>
                <w:lang w:val="fr-FR" w:eastAsia="ar-SA"/>
              </w:rPr>
              <w:t xml:space="preserve"> </w:t>
            </w:r>
          </w:p>
          <w:p w14:paraId="7A6D845A" w14:textId="77777777" w:rsidR="00D62130" w:rsidRPr="00381D0B" w:rsidRDefault="00D62130" w:rsidP="0016536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fr-FR" w:eastAsia="ar-SA"/>
              </w:rPr>
            </w:pPr>
            <w:r w:rsidRPr="00381D0B">
              <w:rPr>
                <w:rFonts w:eastAsia="Calibri" w:cs="Arial"/>
                <w:sz w:val="20"/>
                <w:lang w:val="fr-FR" w:eastAsia="ar-SA"/>
              </w:rPr>
              <w:t xml:space="preserve">Twitter: </w:t>
            </w:r>
            <w:hyperlink r:id="rId19" w:history="1">
              <w:r w:rsidRPr="00381D0B">
                <w:rPr>
                  <w:rStyle w:val="Hyperlink"/>
                  <w:rFonts w:eastAsia="Calibri" w:cs="Arial"/>
                  <w:sz w:val="20"/>
                  <w:lang w:val="fr-FR" w:eastAsia="ar-SA"/>
                </w:rPr>
                <w:t>@</w:t>
              </w:r>
              <w:proofErr w:type="spellStart"/>
              <w:r w:rsidRPr="00381D0B">
                <w:rPr>
                  <w:rStyle w:val="Hyperlink"/>
                  <w:rFonts w:eastAsia="Calibri" w:cs="Arial"/>
                  <w:sz w:val="20"/>
                  <w:lang w:val="fr-FR" w:eastAsia="ar-SA"/>
                </w:rPr>
                <w:t>europe_creative</w:t>
              </w:r>
              <w:proofErr w:type="spellEnd"/>
            </w:hyperlink>
            <w:r w:rsidRPr="00381D0B">
              <w:rPr>
                <w:rFonts w:eastAsia="Calibri" w:cs="Arial"/>
                <w:sz w:val="20"/>
                <w:lang w:val="fr-FR" w:eastAsia="ar-SA"/>
              </w:rPr>
              <w:t xml:space="preserve"> </w:t>
            </w:r>
          </w:p>
          <w:p w14:paraId="567B673B" w14:textId="77777777" w:rsidR="00D62130" w:rsidRPr="00381D0B" w:rsidRDefault="0049556A" w:rsidP="0016536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fr-FR" w:eastAsia="ar-SA"/>
              </w:rPr>
            </w:pPr>
            <w:hyperlink r:id="rId20" w:history="1">
              <w:r w:rsidR="00D62130">
                <w:rPr>
                  <w:rStyle w:val="Hyperlink"/>
                  <w:rFonts w:cs="Arial"/>
                  <w:sz w:val="20"/>
                  <w:lang w:val="fr-FR"/>
                </w:rPr>
                <w:t xml:space="preserve">Site internet du Commissaire </w:t>
              </w:r>
              <w:proofErr w:type="spellStart"/>
              <w:r w:rsidR="00D62130" w:rsidRPr="00381D0B">
                <w:rPr>
                  <w:rStyle w:val="Hyperlink"/>
                  <w:rFonts w:cs="Arial"/>
                  <w:bCs/>
                  <w:sz w:val="20"/>
                  <w:lang w:val="fr-FR"/>
                </w:rPr>
                <w:t>Navracsics</w:t>
              </w:r>
              <w:proofErr w:type="spellEnd"/>
            </w:hyperlink>
          </w:p>
          <w:p w14:paraId="5A1E09FF" w14:textId="77777777" w:rsidR="00D62130" w:rsidRDefault="00D62130" w:rsidP="0016536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val="fr-FR" w:eastAsia="tr-TR"/>
              </w:rPr>
            </w:pPr>
          </w:p>
          <w:p w14:paraId="2F46E238" w14:textId="77777777" w:rsidR="00D62130" w:rsidRPr="00D62130" w:rsidRDefault="0049556A" w:rsidP="00D6213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val="nl-NL" w:eastAsia="tr-TR"/>
              </w:rPr>
            </w:pPr>
            <w:hyperlink r:id="rId21" w:history="1">
              <w:r w:rsidR="00D62130" w:rsidRPr="00D62130">
                <w:rPr>
                  <w:rStyle w:val="Hyperlink"/>
                  <w:rFonts w:eastAsia="Calibri" w:cs="Arial"/>
                  <w:sz w:val="20"/>
                  <w:lang w:val="nl-NL" w:eastAsia="tr-TR"/>
                </w:rPr>
                <w:t>www.erfgoedplus.be</w:t>
              </w:r>
            </w:hyperlink>
          </w:p>
          <w:p w14:paraId="57342A0F" w14:textId="77777777" w:rsidR="00D62130" w:rsidRPr="00381D0B" w:rsidRDefault="00D62130" w:rsidP="0016536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val="fr-FR" w:eastAsia="tr-TR"/>
              </w:rPr>
            </w:pPr>
          </w:p>
        </w:tc>
      </w:tr>
    </w:tbl>
    <w:p w14:paraId="736A70C4" w14:textId="77777777" w:rsidR="00CC4ECF" w:rsidRDefault="00CC4ECF" w:rsidP="001A652C">
      <w:pPr>
        <w:keepNext/>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720"/>
          <w:tab w:val="left" w:pos="2160"/>
        </w:tabs>
        <w:spacing w:line="264" w:lineRule="auto"/>
        <w:ind w:right="57"/>
        <w:jc w:val="center"/>
        <w:rPr>
          <w:rFonts w:cs="Arial"/>
          <w:b/>
          <w:color w:val="000000"/>
          <w:sz w:val="24"/>
          <w:szCs w:val="24"/>
          <w:lang w:val="fr-FR"/>
        </w:rPr>
      </w:pPr>
    </w:p>
    <w:p w14:paraId="0C4E36DC" w14:textId="77777777" w:rsidR="00EE4E48" w:rsidRPr="00381D0B" w:rsidRDefault="004A6276" w:rsidP="001A652C">
      <w:pPr>
        <w:keepNext/>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720"/>
          <w:tab w:val="left" w:pos="2160"/>
        </w:tabs>
        <w:spacing w:line="264" w:lineRule="auto"/>
        <w:ind w:right="57"/>
        <w:jc w:val="center"/>
        <w:rPr>
          <w:rFonts w:cs="Arial"/>
          <w:b/>
          <w:color w:val="000000"/>
          <w:sz w:val="24"/>
          <w:szCs w:val="24"/>
          <w:lang w:val="fr-FR"/>
        </w:rPr>
      </w:pPr>
      <w:r w:rsidRPr="00381D0B">
        <w:rPr>
          <w:rFonts w:cs="Arial"/>
          <w:b/>
          <w:color w:val="000000"/>
          <w:sz w:val="24"/>
          <w:szCs w:val="24"/>
          <w:lang w:val="fr-FR"/>
        </w:rPr>
        <w:t>Lauréats 2017</w:t>
      </w:r>
    </w:p>
    <w:p w14:paraId="2F9B5A68" w14:textId="77777777" w:rsidR="00EE4E48" w:rsidRPr="00381D0B" w:rsidRDefault="00EE4E48" w:rsidP="00EE4E48">
      <w:pPr>
        <w:keepNext/>
        <w:spacing w:line="264" w:lineRule="auto"/>
        <w:ind w:right="57"/>
        <w:jc w:val="center"/>
        <w:rPr>
          <w:rFonts w:cs="Arial"/>
          <w:b/>
          <w:i/>
          <w:color w:val="000000"/>
          <w:sz w:val="20"/>
          <w:lang w:val="fr-FR"/>
        </w:rPr>
      </w:pPr>
      <w:r w:rsidRPr="00381D0B">
        <w:rPr>
          <w:rFonts w:cs="Arial"/>
          <w:i/>
          <w:color w:val="000000"/>
          <w:sz w:val="20"/>
          <w:lang w:val="fr-FR"/>
        </w:rPr>
        <w:t>(</w:t>
      </w:r>
      <w:proofErr w:type="gramStart"/>
      <w:r w:rsidR="004A6276" w:rsidRPr="00381D0B">
        <w:rPr>
          <w:rFonts w:cs="Arial"/>
          <w:i/>
          <w:color w:val="000000"/>
          <w:sz w:val="20"/>
          <w:lang w:val="fr-FR"/>
        </w:rPr>
        <w:t>par</w:t>
      </w:r>
      <w:proofErr w:type="gramEnd"/>
      <w:r w:rsidR="004A6276" w:rsidRPr="00381D0B">
        <w:rPr>
          <w:rFonts w:cs="Arial"/>
          <w:i/>
          <w:color w:val="000000"/>
          <w:sz w:val="20"/>
          <w:lang w:val="fr-FR"/>
        </w:rPr>
        <w:t xml:space="preserve"> ordre alphabétique des pays</w:t>
      </w:r>
      <w:r w:rsidRPr="00381D0B">
        <w:rPr>
          <w:rFonts w:cs="Arial"/>
          <w:i/>
          <w:color w:val="000000"/>
          <w:sz w:val="20"/>
          <w:lang w:val="fr-FR"/>
        </w:rPr>
        <w:t>)</w:t>
      </w:r>
    </w:p>
    <w:p w14:paraId="75E8225E" w14:textId="77777777" w:rsidR="00EE4E48" w:rsidRPr="00381D0B" w:rsidRDefault="00EE4E48" w:rsidP="00EE4E48">
      <w:pPr>
        <w:keepNext/>
        <w:spacing w:line="264" w:lineRule="auto"/>
        <w:ind w:right="57"/>
        <w:rPr>
          <w:rFonts w:cs="Arial"/>
          <w:b/>
          <w:color w:val="000000"/>
          <w:sz w:val="20"/>
          <w:lang w:val="fr-FR"/>
        </w:rPr>
      </w:pPr>
    </w:p>
    <w:p w14:paraId="657B6123" w14:textId="77777777" w:rsidR="00EE4E48" w:rsidRPr="00381D0B"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Cs w:val="22"/>
          <w:lang w:val="fr-FR" w:eastAsia="pt-PT"/>
        </w:rPr>
      </w:pPr>
      <w:r w:rsidRPr="00381D0B">
        <w:rPr>
          <w:rFonts w:cs="Arial"/>
          <w:b/>
          <w:bCs/>
          <w:color w:val="000000"/>
          <w:szCs w:val="22"/>
          <w:lang w:val="fr-FR" w:eastAsia="pt-PT"/>
        </w:rPr>
        <w:t>Cat</w:t>
      </w:r>
      <w:r w:rsidR="004A6276" w:rsidRPr="00381D0B">
        <w:rPr>
          <w:rFonts w:cs="Arial"/>
          <w:b/>
          <w:bCs/>
          <w:color w:val="000000"/>
          <w:szCs w:val="22"/>
          <w:lang w:val="fr-FR" w:eastAsia="pt-PT"/>
        </w:rPr>
        <w:t>égorie</w:t>
      </w:r>
      <w:r w:rsidRPr="00381D0B">
        <w:rPr>
          <w:rFonts w:cs="Arial"/>
          <w:b/>
          <w:bCs/>
          <w:color w:val="000000"/>
          <w:szCs w:val="22"/>
          <w:lang w:val="fr-FR" w:eastAsia="pt-PT"/>
        </w:rPr>
        <w:t xml:space="preserve"> Conservation</w:t>
      </w:r>
    </w:p>
    <w:p w14:paraId="494A789F" w14:textId="77777777" w:rsidR="00EE4E48"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lang w:val="fr-FR" w:eastAsia="pt-PT"/>
        </w:rPr>
      </w:pPr>
      <w:r w:rsidRPr="00381D0B">
        <w:rPr>
          <w:rFonts w:cs="Arial"/>
          <w:color w:val="000000"/>
          <w:sz w:val="20"/>
          <w:lang w:val="fr-FR" w:eastAsia="en-US"/>
        </w:rPr>
        <w:t xml:space="preserve">▪ </w:t>
      </w:r>
      <w:r w:rsidR="00381D0B" w:rsidRPr="00381D0B">
        <w:rPr>
          <w:rFonts w:cs="Arial"/>
          <w:color w:val="000000"/>
          <w:sz w:val="20"/>
          <w:lang w:val="fr-FR" w:eastAsia="pt-PT"/>
        </w:rPr>
        <w:t xml:space="preserve">Chapelle St Martin à </w:t>
      </w:r>
      <w:proofErr w:type="spellStart"/>
      <w:r w:rsidR="00381D0B" w:rsidRPr="00381D0B">
        <w:rPr>
          <w:rFonts w:cs="Arial"/>
          <w:color w:val="000000"/>
          <w:sz w:val="20"/>
          <w:lang w:val="fr-FR" w:eastAsia="pt-PT"/>
        </w:rPr>
        <w:t>Stari</w:t>
      </w:r>
      <w:proofErr w:type="spellEnd"/>
      <w:r w:rsidR="00381D0B" w:rsidRPr="00381D0B">
        <w:rPr>
          <w:rFonts w:cs="Arial"/>
          <w:color w:val="000000"/>
          <w:sz w:val="20"/>
          <w:lang w:val="fr-FR" w:eastAsia="pt-PT"/>
        </w:rPr>
        <w:t xml:space="preserve"> </w:t>
      </w:r>
      <w:proofErr w:type="spellStart"/>
      <w:r w:rsidR="00381D0B" w:rsidRPr="00381D0B">
        <w:rPr>
          <w:rFonts w:cs="Arial"/>
          <w:color w:val="000000"/>
          <w:sz w:val="20"/>
          <w:lang w:val="fr-FR" w:eastAsia="pt-PT"/>
        </w:rPr>
        <w:t>Brod</w:t>
      </w:r>
      <w:proofErr w:type="spellEnd"/>
      <w:r w:rsidR="00381D0B" w:rsidRPr="00381D0B">
        <w:rPr>
          <w:rFonts w:cs="Arial"/>
          <w:color w:val="000000"/>
          <w:sz w:val="20"/>
          <w:lang w:val="fr-FR" w:eastAsia="pt-PT"/>
        </w:rPr>
        <w:t>, environs de</w:t>
      </w:r>
      <w:r w:rsidR="004A6276" w:rsidRPr="00381D0B">
        <w:rPr>
          <w:rFonts w:cs="Arial"/>
          <w:color w:val="000000"/>
          <w:sz w:val="20"/>
          <w:lang w:val="fr-FR" w:eastAsia="pt-PT"/>
        </w:rPr>
        <w:t xml:space="preserve"> Sisak, CROATIE</w:t>
      </w:r>
    </w:p>
    <w:p w14:paraId="49023DBC" w14:textId="77777777" w:rsidR="00D65022" w:rsidRPr="00D65022" w:rsidRDefault="00D65022" w:rsidP="00D6502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lang w:val="fr-FR" w:eastAsia="pt-PT"/>
        </w:rPr>
      </w:pPr>
      <w:r w:rsidRPr="00381D0B">
        <w:rPr>
          <w:rFonts w:cs="Arial"/>
          <w:color w:val="000000"/>
          <w:sz w:val="20"/>
          <w:lang w:val="fr-FR" w:eastAsia="en-US"/>
        </w:rPr>
        <w:t xml:space="preserve">▪ </w:t>
      </w:r>
      <w:r>
        <w:rPr>
          <w:rFonts w:cs="Arial"/>
          <w:color w:val="000000"/>
          <w:sz w:val="20"/>
          <w:lang w:val="fr-FR" w:eastAsia="en-US"/>
        </w:rPr>
        <w:t>Un toit pour les ruines du</w:t>
      </w:r>
      <w:r w:rsidRPr="00381D0B">
        <w:rPr>
          <w:rFonts w:cs="Arial"/>
          <w:color w:val="000000"/>
          <w:sz w:val="20"/>
          <w:lang w:val="fr-FR" w:eastAsia="pt-PT"/>
        </w:rPr>
        <w:t xml:space="preserve"> Monast</w:t>
      </w:r>
      <w:r>
        <w:rPr>
          <w:rFonts w:cs="Arial"/>
          <w:color w:val="000000"/>
          <w:sz w:val="20"/>
          <w:lang w:val="fr-FR" w:eastAsia="pt-PT"/>
        </w:rPr>
        <w:t>ère</w:t>
      </w:r>
      <w:r w:rsidRPr="00381D0B">
        <w:rPr>
          <w:rFonts w:cs="Arial"/>
          <w:color w:val="000000"/>
          <w:sz w:val="20"/>
          <w:lang w:val="fr-FR" w:eastAsia="pt-PT"/>
        </w:rPr>
        <w:t xml:space="preserve"> </w:t>
      </w:r>
      <w:r>
        <w:rPr>
          <w:rFonts w:cs="Arial"/>
          <w:color w:val="000000"/>
          <w:sz w:val="20"/>
          <w:lang w:val="fr-FR" w:eastAsia="pt-PT"/>
        </w:rPr>
        <w:t>de San Juan à</w:t>
      </w:r>
      <w:r w:rsidRPr="00381D0B">
        <w:rPr>
          <w:rFonts w:cs="Arial"/>
          <w:color w:val="000000"/>
          <w:sz w:val="20"/>
          <w:lang w:val="fr-FR" w:eastAsia="pt-PT"/>
        </w:rPr>
        <w:t xml:space="preserve"> Burgos, </w:t>
      </w:r>
      <w:r>
        <w:rPr>
          <w:rFonts w:cs="Arial"/>
          <w:color w:val="000000"/>
          <w:sz w:val="20"/>
          <w:lang w:val="fr-FR" w:eastAsia="pt-PT"/>
        </w:rPr>
        <w:t>ESPAGNE</w:t>
      </w:r>
    </w:p>
    <w:p w14:paraId="76072432" w14:textId="77777777" w:rsidR="00D65022" w:rsidRPr="00381D0B" w:rsidRDefault="00D65022" w:rsidP="00D6502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fr-FR" w:eastAsia="pt-PT"/>
        </w:rPr>
      </w:pPr>
      <w:r w:rsidRPr="00381D0B">
        <w:rPr>
          <w:rFonts w:cs="Arial"/>
          <w:color w:val="000000"/>
          <w:sz w:val="20"/>
          <w:lang w:val="fr-FR" w:eastAsia="en-US"/>
        </w:rPr>
        <w:t xml:space="preserve">▪ </w:t>
      </w:r>
      <w:r>
        <w:rPr>
          <w:rFonts w:cs="Arial"/>
          <w:color w:val="000000"/>
          <w:sz w:val="20"/>
          <w:lang w:val="fr-FR" w:eastAsia="en-US"/>
        </w:rPr>
        <w:t xml:space="preserve">Forteresse du </w:t>
      </w:r>
      <w:r w:rsidRPr="00381D0B">
        <w:rPr>
          <w:rFonts w:cs="Arial"/>
          <w:color w:val="000000"/>
          <w:sz w:val="20"/>
          <w:lang w:val="fr-FR" w:eastAsia="pt-PT"/>
        </w:rPr>
        <w:t xml:space="preserve">Cap </w:t>
      </w:r>
      <w:proofErr w:type="spellStart"/>
      <w:r w:rsidRPr="00381D0B">
        <w:rPr>
          <w:rFonts w:cs="Arial"/>
          <w:color w:val="000000"/>
          <w:sz w:val="20"/>
          <w:lang w:val="fr-FR" w:eastAsia="pt-PT"/>
        </w:rPr>
        <w:t>Enderrocat</w:t>
      </w:r>
      <w:proofErr w:type="spellEnd"/>
      <w:r>
        <w:rPr>
          <w:rFonts w:cs="Arial"/>
          <w:color w:val="000000"/>
          <w:sz w:val="20"/>
          <w:lang w:val="fr-FR" w:eastAsia="pt-PT"/>
        </w:rPr>
        <w:t>, Majorque</w:t>
      </w:r>
      <w:r w:rsidRPr="00381D0B">
        <w:rPr>
          <w:rFonts w:cs="Arial"/>
          <w:color w:val="000000"/>
          <w:sz w:val="20"/>
          <w:lang w:val="fr-FR" w:eastAsia="pt-PT"/>
        </w:rPr>
        <w:t>, ESPAGNE</w:t>
      </w:r>
    </w:p>
    <w:p w14:paraId="0B047646" w14:textId="77777777" w:rsidR="00EE4E48" w:rsidRPr="00381D0B"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fr-FR" w:eastAsia="pt-PT"/>
        </w:rPr>
      </w:pPr>
      <w:r w:rsidRPr="00381D0B">
        <w:rPr>
          <w:rFonts w:cs="Arial"/>
          <w:color w:val="000000"/>
          <w:sz w:val="20"/>
          <w:lang w:val="fr-FR" w:eastAsia="en-US"/>
        </w:rPr>
        <w:t xml:space="preserve">▪ </w:t>
      </w:r>
      <w:r w:rsidR="00381D0B">
        <w:rPr>
          <w:rFonts w:cs="Arial"/>
          <w:color w:val="000000"/>
          <w:sz w:val="20"/>
          <w:lang w:val="fr-FR" w:eastAsia="pt-PT"/>
        </w:rPr>
        <w:t xml:space="preserve">Ancienne ville de </w:t>
      </w:r>
      <w:proofErr w:type="spellStart"/>
      <w:r w:rsidR="00381D0B">
        <w:rPr>
          <w:rFonts w:cs="Arial"/>
          <w:color w:val="000000"/>
          <w:sz w:val="20"/>
          <w:lang w:val="fr-FR" w:eastAsia="pt-PT"/>
        </w:rPr>
        <w:t>Karthaia</w:t>
      </w:r>
      <w:proofErr w:type="spellEnd"/>
      <w:r w:rsidR="00381D0B">
        <w:rPr>
          <w:rFonts w:cs="Arial"/>
          <w:color w:val="000000"/>
          <w:sz w:val="20"/>
          <w:lang w:val="fr-FR" w:eastAsia="pt-PT"/>
        </w:rPr>
        <w:t>, Île de Ké</w:t>
      </w:r>
      <w:r w:rsidRPr="00381D0B">
        <w:rPr>
          <w:rFonts w:cs="Arial"/>
          <w:color w:val="000000"/>
          <w:sz w:val="20"/>
          <w:lang w:val="fr-FR" w:eastAsia="pt-PT"/>
        </w:rPr>
        <w:t>a, GR</w:t>
      </w:r>
      <w:r w:rsidR="004A6276" w:rsidRPr="00381D0B">
        <w:rPr>
          <w:rFonts w:cs="Arial"/>
          <w:color w:val="000000"/>
          <w:sz w:val="20"/>
          <w:lang w:val="fr-FR" w:eastAsia="pt-PT"/>
        </w:rPr>
        <w:t>ECE</w:t>
      </w:r>
    </w:p>
    <w:p w14:paraId="453A0251" w14:textId="77777777" w:rsidR="00EE4E48" w:rsidRPr="00381D0B"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fr-FR" w:eastAsia="pt-PT"/>
        </w:rPr>
      </w:pPr>
      <w:r w:rsidRPr="00381D0B">
        <w:rPr>
          <w:rFonts w:cs="Arial"/>
          <w:color w:val="000000"/>
          <w:sz w:val="20"/>
          <w:lang w:val="fr-FR" w:eastAsia="en-US"/>
        </w:rPr>
        <w:t xml:space="preserve">▪ </w:t>
      </w:r>
      <w:r w:rsidRPr="00381D0B">
        <w:rPr>
          <w:rFonts w:cs="Arial"/>
          <w:color w:val="000000"/>
          <w:sz w:val="20"/>
          <w:lang w:val="fr-FR" w:eastAsia="pt-PT"/>
        </w:rPr>
        <w:t xml:space="preserve">Bastion </w:t>
      </w:r>
      <w:r w:rsidR="00381D0B">
        <w:rPr>
          <w:rFonts w:cs="Arial"/>
          <w:color w:val="000000"/>
          <w:sz w:val="20"/>
          <w:lang w:val="fr-FR" w:eastAsia="pt-PT"/>
        </w:rPr>
        <w:t>du Palais des grands maîtres de</w:t>
      </w:r>
      <w:r w:rsidRPr="00381D0B">
        <w:rPr>
          <w:rFonts w:cs="Arial"/>
          <w:color w:val="000000"/>
          <w:sz w:val="20"/>
          <w:lang w:val="fr-FR" w:eastAsia="pt-PT"/>
        </w:rPr>
        <w:t xml:space="preserve"> Rhodes, GRE</w:t>
      </w:r>
      <w:r w:rsidR="004A6276" w:rsidRPr="00381D0B">
        <w:rPr>
          <w:rFonts w:cs="Arial"/>
          <w:color w:val="000000"/>
          <w:sz w:val="20"/>
          <w:lang w:val="fr-FR" w:eastAsia="pt-PT"/>
        </w:rPr>
        <w:t>CE</w:t>
      </w:r>
    </w:p>
    <w:p w14:paraId="5D77C1AE" w14:textId="77777777" w:rsidR="00EE4E48" w:rsidRPr="00381D0B"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fr-FR" w:eastAsia="pt-PT"/>
        </w:rPr>
      </w:pPr>
      <w:r w:rsidRPr="00381D0B">
        <w:rPr>
          <w:rFonts w:cs="Arial"/>
          <w:color w:val="000000"/>
          <w:sz w:val="20"/>
          <w:lang w:val="fr-FR" w:eastAsia="en-US"/>
        </w:rPr>
        <w:t xml:space="preserve">▪ </w:t>
      </w:r>
      <w:r w:rsidR="00381D0B">
        <w:rPr>
          <w:rFonts w:cs="Arial"/>
          <w:color w:val="000000"/>
          <w:sz w:val="20"/>
          <w:lang w:val="fr-FR" w:eastAsia="pt-PT"/>
        </w:rPr>
        <w:t>Pyramide blanche à Rome</w:t>
      </w:r>
      <w:r w:rsidRPr="00381D0B">
        <w:rPr>
          <w:rFonts w:cs="Arial"/>
          <w:color w:val="000000"/>
          <w:sz w:val="20"/>
          <w:lang w:val="fr-FR" w:eastAsia="pt-PT"/>
        </w:rPr>
        <w:t>, ITAL</w:t>
      </w:r>
      <w:r w:rsidR="004A6276" w:rsidRPr="00381D0B">
        <w:rPr>
          <w:rFonts w:cs="Arial"/>
          <w:color w:val="000000"/>
          <w:sz w:val="20"/>
          <w:lang w:val="fr-FR" w:eastAsia="pt-PT"/>
        </w:rPr>
        <w:t>IE</w:t>
      </w:r>
    </w:p>
    <w:p w14:paraId="564E0B66" w14:textId="77777777" w:rsidR="00EE4E48" w:rsidRPr="00381D0B"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fr-FR" w:eastAsia="pt-PT"/>
        </w:rPr>
      </w:pPr>
      <w:r w:rsidRPr="00381D0B">
        <w:rPr>
          <w:rFonts w:cs="Arial"/>
          <w:color w:val="000000"/>
          <w:sz w:val="20"/>
          <w:lang w:val="fr-FR" w:eastAsia="en-US"/>
        </w:rPr>
        <w:t xml:space="preserve">▪ </w:t>
      </w:r>
      <w:r w:rsidR="004F2C79">
        <w:rPr>
          <w:rFonts w:cs="Arial"/>
          <w:color w:val="000000"/>
          <w:sz w:val="20"/>
          <w:lang w:val="fr-FR" w:eastAsia="pt-PT"/>
        </w:rPr>
        <w:t>La Route Royale</w:t>
      </w:r>
      <w:r w:rsidR="004A6276" w:rsidRPr="00381D0B">
        <w:rPr>
          <w:rFonts w:cs="Arial"/>
          <w:color w:val="000000"/>
          <w:sz w:val="20"/>
          <w:lang w:val="fr-FR" w:eastAsia="pt-PT"/>
        </w:rPr>
        <w:t xml:space="preserve"> </w:t>
      </w:r>
      <w:r w:rsidR="00F11DAA">
        <w:rPr>
          <w:rFonts w:cs="Arial"/>
          <w:color w:val="000000"/>
          <w:sz w:val="20"/>
          <w:lang w:val="fr-FR" w:eastAsia="pt-PT"/>
        </w:rPr>
        <w:t>à travers</w:t>
      </w:r>
      <w:r w:rsidR="004A6276" w:rsidRPr="00381D0B">
        <w:rPr>
          <w:rFonts w:cs="Arial"/>
          <w:color w:val="000000"/>
          <w:sz w:val="20"/>
          <w:lang w:val="fr-FR" w:eastAsia="pt-PT"/>
        </w:rPr>
        <w:t xml:space="preserve"> </w:t>
      </w:r>
      <w:proofErr w:type="spellStart"/>
      <w:r w:rsidR="004A6276" w:rsidRPr="00381D0B">
        <w:rPr>
          <w:rFonts w:cs="Arial"/>
          <w:color w:val="000000"/>
          <w:sz w:val="20"/>
          <w:lang w:val="fr-FR" w:eastAsia="pt-PT"/>
        </w:rPr>
        <w:t>Filefjell</w:t>
      </w:r>
      <w:proofErr w:type="spellEnd"/>
      <w:r w:rsidR="004A6276" w:rsidRPr="00381D0B">
        <w:rPr>
          <w:rFonts w:cs="Arial"/>
          <w:color w:val="000000"/>
          <w:sz w:val="20"/>
          <w:lang w:val="fr-FR" w:eastAsia="pt-PT"/>
        </w:rPr>
        <w:t>, NORVEGE</w:t>
      </w:r>
    </w:p>
    <w:p w14:paraId="0B182412" w14:textId="77777777" w:rsidR="00EE4E48" w:rsidRPr="00381D0B"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fr-FR" w:eastAsia="pt-PT"/>
        </w:rPr>
      </w:pPr>
      <w:r w:rsidRPr="00381D0B">
        <w:rPr>
          <w:rFonts w:cs="Arial"/>
          <w:color w:val="000000"/>
          <w:sz w:val="20"/>
          <w:lang w:val="fr-FR" w:eastAsia="en-US"/>
        </w:rPr>
        <w:t xml:space="preserve">▪ </w:t>
      </w:r>
      <w:r w:rsidR="00F11DAA">
        <w:rPr>
          <w:rFonts w:cs="Arial"/>
          <w:color w:val="000000"/>
          <w:sz w:val="20"/>
          <w:lang w:val="fr-FR" w:eastAsia="pt-PT"/>
        </w:rPr>
        <w:t>Eglise et Tour des Clercs</w:t>
      </w:r>
      <w:r w:rsidRPr="00381D0B">
        <w:rPr>
          <w:rFonts w:cs="Arial"/>
          <w:color w:val="000000"/>
          <w:sz w:val="20"/>
          <w:lang w:val="fr-FR" w:eastAsia="pt-PT"/>
        </w:rPr>
        <w:t xml:space="preserve"> </w:t>
      </w:r>
      <w:r w:rsidR="00F11DAA">
        <w:rPr>
          <w:rFonts w:cs="Arial"/>
          <w:color w:val="000000"/>
          <w:sz w:val="20"/>
          <w:lang w:val="fr-FR" w:eastAsia="pt-PT"/>
        </w:rPr>
        <w:t>à</w:t>
      </w:r>
      <w:r w:rsidRPr="00381D0B">
        <w:rPr>
          <w:rFonts w:cs="Arial"/>
          <w:color w:val="000000"/>
          <w:sz w:val="20"/>
          <w:lang w:val="fr-FR" w:eastAsia="pt-PT"/>
        </w:rPr>
        <w:t xml:space="preserve"> Porto, PORTUGAL </w:t>
      </w:r>
    </w:p>
    <w:p w14:paraId="382C7C1D" w14:textId="77777777" w:rsidR="00EE4E48" w:rsidRPr="00381D0B" w:rsidRDefault="00D65022"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fr-FR" w:eastAsia="pt-PT"/>
        </w:rPr>
      </w:pPr>
      <w:r w:rsidRPr="00381D0B">
        <w:rPr>
          <w:rFonts w:cs="Arial"/>
          <w:color w:val="000000"/>
          <w:sz w:val="20"/>
          <w:lang w:val="fr-FR" w:eastAsia="en-US"/>
        </w:rPr>
        <w:t xml:space="preserve">▪ </w:t>
      </w:r>
      <w:r>
        <w:rPr>
          <w:rFonts w:cs="Arial"/>
          <w:color w:val="000000"/>
          <w:sz w:val="20"/>
          <w:lang w:val="fr-FR" w:eastAsia="pt-PT"/>
        </w:rPr>
        <w:t xml:space="preserve">Complexe Baroque et Jardins à </w:t>
      </w:r>
      <w:proofErr w:type="spellStart"/>
      <w:r w:rsidRPr="00381D0B">
        <w:rPr>
          <w:rFonts w:cs="Arial"/>
          <w:color w:val="000000"/>
          <w:sz w:val="20"/>
          <w:lang w:val="fr-FR" w:eastAsia="pt-PT"/>
        </w:rPr>
        <w:t>Kuks</w:t>
      </w:r>
      <w:proofErr w:type="spellEnd"/>
      <w:r w:rsidRPr="00381D0B">
        <w:rPr>
          <w:rFonts w:cs="Arial"/>
          <w:color w:val="000000"/>
          <w:sz w:val="20"/>
          <w:lang w:val="fr-FR" w:eastAsia="pt-PT"/>
        </w:rPr>
        <w:t xml:space="preserve">, </w:t>
      </w:r>
      <w:r>
        <w:rPr>
          <w:rFonts w:cs="Arial"/>
          <w:color w:val="000000"/>
          <w:sz w:val="20"/>
          <w:lang w:val="fr-FR" w:eastAsia="pt-PT"/>
        </w:rPr>
        <w:t xml:space="preserve">région de </w:t>
      </w:r>
      <w:proofErr w:type="spellStart"/>
      <w:r w:rsidRPr="00381D0B">
        <w:rPr>
          <w:rFonts w:cs="Arial"/>
          <w:color w:val="000000"/>
          <w:sz w:val="20"/>
          <w:lang w:val="fr-FR" w:eastAsia="pt-PT"/>
        </w:rPr>
        <w:t>Hradec</w:t>
      </w:r>
      <w:proofErr w:type="spellEnd"/>
      <w:r w:rsidRPr="00381D0B">
        <w:rPr>
          <w:rFonts w:cs="Arial"/>
          <w:color w:val="000000"/>
          <w:sz w:val="20"/>
          <w:lang w:val="fr-FR" w:eastAsia="pt-PT"/>
        </w:rPr>
        <w:t xml:space="preserve"> </w:t>
      </w:r>
      <w:proofErr w:type="spellStart"/>
      <w:r w:rsidRPr="00381D0B">
        <w:rPr>
          <w:rFonts w:cs="Arial"/>
          <w:color w:val="000000"/>
          <w:sz w:val="20"/>
          <w:lang w:val="fr-FR" w:eastAsia="pt-PT"/>
        </w:rPr>
        <w:t>Králové</w:t>
      </w:r>
      <w:proofErr w:type="spellEnd"/>
      <w:r w:rsidRPr="00381D0B">
        <w:rPr>
          <w:rFonts w:cs="Arial"/>
          <w:color w:val="000000"/>
          <w:sz w:val="20"/>
          <w:lang w:val="fr-FR" w:eastAsia="pt-PT"/>
        </w:rPr>
        <w:t>, REPUBLIQUE TCHEQUE</w:t>
      </w:r>
    </w:p>
    <w:p w14:paraId="1DA23982" w14:textId="77777777" w:rsidR="00D65022" w:rsidRPr="00381D0B" w:rsidRDefault="00D65022" w:rsidP="00D6502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fr-FR" w:eastAsia="pt-PT"/>
        </w:rPr>
      </w:pPr>
      <w:r w:rsidRPr="00381D0B">
        <w:rPr>
          <w:rFonts w:cs="Arial"/>
          <w:color w:val="000000"/>
          <w:sz w:val="20"/>
          <w:lang w:val="fr-FR" w:eastAsia="en-US"/>
        </w:rPr>
        <w:t xml:space="preserve">▪ </w:t>
      </w:r>
      <w:r>
        <w:rPr>
          <w:rFonts w:cs="Arial"/>
          <w:color w:val="000000"/>
          <w:sz w:val="20"/>
          <w:lang w:val="fr-FR" w:eastAsia="pt-PT"/>
        </w:rPr>
        <w:t>Palais de la Culture</w:t>
      </w:r>
      <w:r w:rsidRPr="00381D0B">
        <w:rPr>
          <w:rFonts w:cs="Arial"/>
          <w:color w:val="000000"/>
          <w:sz w:val="20"/>
          <w:lang w:val="fr-FR" w:eastAsia="pt-PT"/>
        </w:rPr>
        <w:t xml:space="preserve"> </w:t>
      </w:r>
      <w:r>
        <w:rPr>
          <w:rFonts w:cs="Arial"/>
          <w:color w:val="000000"/>
          <w:sz w:val="20"/>
          <w:lang w:val="fr-FR" w:eastAsia="pt-PT"/>
        </w:rPr>
        <w:t>à</w:t>
      </w:r>
      <w:r w:rsidRPr="00381D0B">
        <w:rPr>
          <w:rFonts w:cs="Arial"/>
          <w:color w:val="000000"/>
          <w:sz w:val="20"/>
          <w:lang w:val="fr-FR" w:eastAsia="pt-PT"/>
        </w:rPr>
        <w:t xml:space="preserve"> Blaj, </w:t>
      </w:r>
      <w:r w:rsidRPr="00F11DAA">
        <w:rPr>
          <w:rFonts w:cs="Arial"/>
          <w:color w:val="000000"/>
          <w:sz w:val="20"/>
          <w:lang w:val="fr-FR" w:eastAsia="pt-PT"/>
        </w:rPr>
        <w:t>région de Transylvanie</w:t>
      </w:r>
      <w:r w:rsidRPr="00381D0B">
        <w:rPr>
          <w:rFonts w:cs="Arial"/>
          <w:color w:val="000000"/>
          <w:sz w:val="20"/>
          <w:lang w:val="fr-FR" w:eastAsia="pt-PT"/>
        </w:rPr>
        <w:t>, ROUMANIE</w:t>
      </w:r>
    </w:p>
    <w:p w14:paraId="7384E2F3" w14:textId="77777777" w:rsidR="00EE4E48" w:rsidRPr="00381D0B"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fr-FR" w:eastAsia="pt-PT"/>
        </w:rPr>
      </w:pPr>
      <w:r w:rsidRPr="00381D0B">
        <w:rPr>
          <w:rFonts w:cs="Arial"/>
          <w:color w:val="000000"/>
          <w:sz w:val="20"/>
          <w:lang w:val="fr-FR" w:eastAsia="en-US"/>
        </w:rPr>
        <w:t xml:space="preserve">▪ </w:t>
      </w:r>
      <w:proofErr w:type="spellStart"/>
      <w:r w:rsidRPr="00381D0B">
        <w:rPr>
          <w:rFonts w:cs="Arial"/>
          <w:color w:val="000000"/>
          <w:sz w:val="20"/>
          <w:lang w:val="fr-FR" w:eastAsia="pt-PT"/>
        </w:rPr>
        <w:t>Cromford</w:t>
      </w:r>
      <w:proofErr w:type="spellEnd"/>
      <w:r w:rsidRPr="00381D0B">
        <w:rPr>
          <w:rFonts w:cs="Arial"/>
          <w:color w:val="000000"/>
          <w:sz w:val="20"/>
          <w:lang w:val="fr-FR" w:eastAsia="pt-PT"/>
        </w:rPr>
        <w:t xml:space="preserve"> Mills</w:t>
      </w:r>
      <w:r w:rsidR="00CC6E69">
        <w:rPr>
          <w:rFonts w:cs="Arial"/>
          <w:color w:val="000000"/>
          <w:sz w:val="20"/>
          <w:lang w:val="fr-FR" w:eastAsia="pt-PT"/>
        </w:rPr>
        <w:t xml:space="preserve"> </w:t>
      </w:r>
      <w:r w:rsidRPr="00381D0B">
        <w:rPr>
          <w:rFonts w:cs="Arial"/>
          <w:color w:val="000000"/>
          <w:sz w:val="20"/>
          <w:lang w:val="fr-FR" w:eastAsia="pt-PT"/>
        </w:rPr>
        <w:t>: B</w:t>
      </w:r>
      <w:r w:rsidR="00D65022">
        <w:rPr>
          <w:rFonts w:cs="Arial"/>
          <w:color w:val="000000"/>
          <w:sz w:val="20"/>
          <w:lang w:val="fr-FR" w:eastAsia="pt-PT"/>
        </w:rPr>
        <w:t>âtiment</w:t>
      </w:r>
      <w:r w:rsidRPr="00381D0B">
        <w:rPr>
          <w:rFonts w:cs="Arial"/>
          <w:color w:val="000000"/>
          <w:sz w:val="20"/>
          <w:lang w:val="fr-FR" w:eastAsia="pt-PT"/>
        </w:rPr>
        <w:t xml:space="preserve"> 17, Derbyshire, </w:t>
      </w:r>
      <w:r w:rsidR="004A6276" w:rsidRPr="00381D0B">
        <w:rPr>
          <w:rFonts w:cs="Arial"/>
          <w:color w:val="000000"/>
          <w:sz w:val="20"/>
          <w:lang w:val="fr-FR" w:eastAsia="pt-PT"/>
        </w:rPr>
        <w:t>ROYAUME UNI</w:t>
      </w:r>
    </w:p>
    <w:p w14:paraId="4C03835B" w14:textId="77777777" w:rsidR="00EE4E48" w:rsidRPr="00381D0B"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fr-FR" w:eastAsia="pt-PT"/>
        </w:rPr>
      </w:pPr>
    </w:p>
    <w:p w14:paraId="3DD3164C" w14:textId="77777777" w:rsidR="00EE4E48" w:rsidRPr="00381D0B"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Cs w:val="22"/>
          <w:lang w:val="fr-FR" w:eastAsia="pt-PT"/>
        </w:rPr>
      </w:pPr>
      <w:r w:rsidRPr="00381D0B">
        <w:rPr>
          <w:rFonts w:cs="Arial"/>
          <w:b/>
          <w:bCs/>
          <w:color w:val="000000"/>
          <w:szCs w:val="22"/>
          <w:lang w:val="fr-FR" w:eastAsia="pt-PT"/>
        </w:rPr>
        <w:t>Cat</w:t>
      </w:r>
      <w:r w:rsidR="004A6276" w:rsidRPr="00381D0B">
        <w:rPr>
          <w:rFonts w:cs="Arial"/>
          <w:b/>
          <w:bCs/>
          <w:color w:val="000000"/>
          <w:szCs w:val="22"/>
          <w:lang w:val="fr-FR" w:eastAsia="pt-PT"/>
        </w:rPr>
        <w:t>égorie</w:t>
      </w:r>
      <w:r w:rsidRPr="00381D0B">
        <w:rPr>
          <w:rFonts w:cs="Arial"/>
          <w:b/>
          <w:bCs/>
          <w:color w:val="000000"/>
          <w:szCs w:val="22"/>
          <w:lang w:val="fr-FR" w:eastAsia="pt-PT"/>
        </w:rPr>
        <w:t xml:space="preserve"> Re</w:t>
      </w:r>
      <w:r w:rsidR="004A6276" w:rsidRPr="00381D0B">
        <w:rPr>
          <w:rFonts w:cs="Arial"/>
          <w:b/>
          <w:bCs/>
          <w:color w:val="000000"/>
          <w:szCs w:val="22"/>
          <w:lang w:val="fr-FR" w:eastAsia="pt-PT"/>
        </w:rPr>
        <w:t>cherche</w:t>
      </w:r>
      <w:r w:rsidRPr="00381D0B">
        <w:rPr>
          <w:rFonts w:cs="Arial"/>
          <w:b/>
          <w:bCs/>
          <w:color w:val="000000"/>
          <w:szCs w:val="22"/>
          <w:lang w:val="fr-FR" w:eastAsia="pt-PT"/>
        </w:rPr>
        <w:t xml:space="preserve"> </w:t>
      </w:r>
    </w:p>
    <w:p w14:paraId="660B2C16" w14:textId="77777777" w:rsidR="00EE4E48" w:rsidRPr="00381D0B"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fr-FR" w:eastAsia="pt-PT"/>
        </w:rPr>
      </w:pPr>
      <w:r w:rsidRPr="00381D0B">
        <w:rPr>
          <w:rFonts w:cs="Arial"/>
          <w:color w:val="000000"/>
          <w:sz w:val="20"/>
          <w:lang w:val="fr-FR" w:eastAsia="en-US"/>
        </w:rPr>
        <w:t xml:space="preserve">▪ </w:t>
      </w:r>
      <w:r w:rsidR="00F5558E">
        <w:rPr>
          <w:rFonts w:cs="Arial"/>
          <w:color w:val="000000"/>
          <w:sz w:val="20"/>
          <w:lang w:val="fr-FR" w:eastAsia="en-US"/>
        </w:rPr>
        <w:t>Retable de Rode : Projet de Recherche et Conservation</w:t>
      </w:r>
      <w:r w:rsidRPr="00381D0B">
        <w:rPr>
          <w:rFonts w:cs="Arial"/>
          <w:color w:val="000000"/>
          <w:sz w:val="20"/>
          <w:lang w:val="fr-FR" w:eastAsia="pt-PT"/>
        </w:rPr>
        <w:t>, Tallinn, ESTONI</w:t>
      </w:r>
      <w:r w:rsidR="004A6276" w:rsidRPr="00381D0B">
        <w:rPr>
          <w:rFonts w:cs="Arial"/>
          <w:color w:val="000000"/>
          <w:sz w:val="20"/>
          <w:lang w:val="fr-FR" w:eastAsia="pt-PT"/>
        </w:rPr>
        <w:t>E</w:t>
      </w:r>
    </w:p>
    <w:p w14:paraId="55A736F6" w14:textId="77777777" w:rsidR="00EE4E48" w:rsidRPr="00381D0B"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fr-FR" w:eastAsia="pt-PT"/>
        </w:rPr>
      </w:pPr>
      <w:r w:rsidRPr="00381D0B">
        <w:rPr>
          <w:rFonts w:cs="Arial"/>
          <w:color w:val="000000"/>
          <w:sz w:val="20"/>
          <w:lang w:val="fr-FR" w:eastAsia="en-US"/>
        </w:rPr>
        <w:t>▪</w:t>
      </w:r>
      <w:r w:rsidRPr="00381D0B">
        <w:rPr>
          <w:rFonts w:cs="Arial"/>
          <w:color w:val="000000"/>
          <w:sz w:val="20"/>
          <w:lang w:val="fr-FR" w:eastAsia="pt-PT"/>
        </w:rPr>
        <w:t xml:space="preserve"> ‘</w:t>
      </w:r>
      <w:r w:rsidR="00F5558E">
        <w:rPr>
          <w:rFonts w:cs="Arial"/>
          <w:color w:val="000000"/>
          <w:sz w:val="20"/>
          <w:lang w:val="fr-FR" w:eastAsia="pt-PT"/>
        </w:rPr>
        <w:t>Carnaval Roi d’Europe</w:t>
      </w:r>
      <w:r w:rsidRPr="00381D0B">
        <w:rPr>
          <w:rFonts w:cs="Arial"/>
          <w:color w:val="000000"/>
          <w:sz w:val="20"/>
          <w:lang w:val="fr-FR" w:eastAsia="pt-PT"/>
        </w:rPr>
        <w:t xml:space="preserve">, San </w:t>
      </w:r>
      <w:proofErr w:type="spellStart"/>
      <w:r w:rsidRPr="00381D0B">
        <w:rPr>
          <w:rFonts w:cs="Arial"/>
          <w:color w:val="000000"/>
          <w:sz w:val="20"/>
          <w:lang w:val="fr-FR" w:eastAsia="pt-PT"/>
        </w:rPr>
        <w:t>Michele</w:t>
      </w:r>
      <w:proofErr w:type="spellEnd"/>
      <w:r w:rsidRPr="00381D0B">
        <w:rPr>
          <w:rFonts w:cs="Arial"/>
          <w:color w:val="000000"/>
          <w:sz w:val="20"/>
          <w:lang w:val="fr-FR" w:eastAsia="pt-PT"/>
        </w:rPr>
        <w:t xml:space="preserve"> </w:t>
      </w:r>
      <w:proofErr w:type="spellStart"/>
      <w:r w:rsidRPr="00381D0B">
        <w:rPr>
          <w:rFonts w:cs="Arial"/>
          <w:color w:val="000000"/>
          <w:sz w:val="20"/>
          <w:lang w:val="fr-FR" w:eastAsia="pt-PT"/>
        </w:rPr>
        <w:t>all’Adige</w:t>
      </w:r>
      <w:proofErr w:type="spellEnd"/>
      <w:r w:rsidRPr="00381D0B">
        <w:rPr>
          <w:rFonts w:cs="Arial"/>
          <w:color w:val="000000"/>
          <w:sz w:val="20"/>
          <w:lang w:val="fr-FR" w:eastAsia="pt-PT"/>
        </w:rPr>
        <w:t>, ITAL</w:t>
      </w:r>
      <w:r w:rsidR="004A6276" w:rsidRPr="00381D0B">
        <w:rPr>
          <w:rFonts w:cs="Arial"/>
          <w:color w:val="000000"/>
          <w:sz w:val="20"/>
          <w:lang w:val="fr-FR" w:eastAsia="pt-PT"/>
        </w:rPr>
        <w:t>IE</w:t>
      </w:r>
    </w:p>
    <w:p w14:paraId="0AF45596" w14:textId="77777777" w:rsidR="00EE4E48" w:rsidRPr="00381D0B"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fr-FR" w:eastAsia="pt-PT"/>
        </w:rPr>
      </w:pPr>
      <w:r w:rsidRPr="00381D0B">
        <w:rPr>
          <w:rFonts w:cs="Arial"/>
          <w:color w:val="000000"/>
          <w:sz w:val="20"/>
          <w:lang w:val="fr-FR" w:eastAsia="en-US"/>
        </w:rPr>
        <w:t xml:space="preserve">▪ </w:t>
      </w:r>
      <w:r w:rsidR="00F5558E">
        <w:rPr>
          <w:rFonts w:cs="Arial"/>
          <w:color w:val="000000"/>
          <w:sz w:val="20"/>
          <w:lang w:val="fr-FR" w:eastAsia="pt-PT"/>
        </w:rPr>
        <w:t>Musée</w:t>
      </w:r>
      <w:r w:rsidRPr="00381D0B">
        <w:rPr>
          <w:rFonts w:cs="Arial"/>
          <w:color w:val="000000"/>
          <w:sz w:val="20"/>
          <w:lang w:val="fr-FR" w:eastAsia="pt-PT"/>
        </w:rPr>
        <w:t xml:space="preserve"> </w:t>
      </w:r>
      <w:proofErr w:type="spellStart"/>
      <w:r w:rsidRPr="00381D0B">
        <w:rPr>
          <w:rFonts w:cs="Arial"/>
          <w:color w:val="000000"/>
          <w:sz w:val="20"/>
          <w:lang w:val="fr-FR" w:eastAsia="pt-PT"/>
        </w:rPr>
        <w:t>Piranesi</w:t>
      </w:r>
      <w:proofErr w:type="spellEnd"/>
      <w:r w:rsidRPr="00381D0B">
        <w:rPr>
          <w:rFonts w:cs="Arial"/>
          <w:color w:val="000000"/>
          <w:sz w:val="20"/>
          <w:lang w:val="fr-FR" w:eastAsia="pt-PT"/>
        </w:rPr>
        <w:t>’, Milan, ITAL</w:t>
      </w:r>
      <w:r w:rsidR="004A6276" w:rsidRPr="00381D0B">
        <w:rPr>
          <w:rFonts w:cs="Arial"/>
          <w:color w:val="000000"/>
          <w:sz w:val="20"/>
          <w:lang w:val="fr-FR" w:eastAsia="pt-PT"/>
        </w:rPr>
        <w:t>IE</w:t>
      </w:r>
    </w:p>
    <w:p w14:paraId="5A840347" w14:textId="77777777" w:rsidR="00EE4E48" w:rsidRPr="00381D0B"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fr-FR" w:eastAsia="pt-PT"/>
        </w:rPr>
      </w:pPr>
      <w:r w:rsidRPr="00381D0B">
        <w:rPr>
          <w:rFonts w:cs="Arial"/>
          <w:color w:val="000000"/>
          <w:sz w:val="20"/>
          <w:lang w:val="fr-FR" w:eastAsia="en-US"/>
        </w:rPr>
        <w:t xml:space="preserve">▪ </w:t>
      </w:r>
      <w:r w:rsidR="00F5558E">
        <w:rPr>
          <w:rFonts w:cs="Arial"/>
          <w:color w:val="000000"/>
          <w:sz w:val="20"/>
          <w:lang w:val="fr-FR" w:eastAsia="pt-PT"/>
        </w:rPr>
        <w:t>Bosch : Projet de Recherche et Conservation</w:t>
      </w:r>
      <w:r w:rsidRPr="00381D0B">
        <w:rPr>
          <w:rFonts w:cs="Arial"/>
          <w:color w:val="000000"/>
          <w:sz w:val="20"/>
          <w:lang w:val="fr-FR" w:eastAsia="pt-PT"/>
        </w:rPr>
        <w:t xml:space="preserve">, </w:t>
      </w:r>
      <w:r w:rsidR="00F5558E">
        <w:rPr>
          <w:rFonts w:cs="Arial"/>
          <w:color w:val="000000"/>
          <w:sz w:val="20"/>
          <w:lang w:val="fr-FR" w:eastAsia="pt-PT"/>
        </w:rPr>
        <w:t>Bois-le-Duc</w:t>
      </w:r>
      <w:r w:rsidRPr="00381D0B">
        <w:rPr>
          <w:rFonts w:cs="Arial"/>
          <w:color w:val="000000"/>
          <w:sz w:val="20"/>
          <w:lang w:val="fr-FR" w:eastAsia="pt-PT"/>
        </w:rPr>
        <w:t xml:space="preserve">, </w:t>
      </w:r>
      <w:r w:rsidR="004A6276" w:rsidRPr="00381D0B">
        <w:rPr>
          <w:rFonts w:cs="Arial"/>
          <w:color w:val="000000"/>
          <w:sz w:val="20"/>
          <w:lang w:val="fr-FR" w:eastAsia="pt-PT"/>
        </w:rPr>
        <w:t>PAYS-BAS</w:t>
      </w:r>
    </w:p>
    <w:p w14:paraId="157EA5F1" w14:textId="77777777" w:rsidR="00EE4E48" w:rsidRPr="00381D0B"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fr-FR" w:eastAsia="pt-PT"/>
        </w:rPr>
      </w:pPr>
    </w:p>
    <w:p w14:paraId="36B0DEA6" w14:textId="77777777" w:rsidR="00EE4E48" w:rsidRPr="00381D0B"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Cs w:val="22"/>
          <w:lang w:val="fr-FR" w:eastAsia="pt-PT"/>
        </w:rPr>
      </w:pPr>
      <w:r w:rsidRPr="00381D0B">
        <w:rPr>
          <w:rFonts w:cs="Arial"/>
          <w:b/>
          <w:bCs/>
          <w:color w:val="000000"/>
          <w:szCs w:val="22"/>
          <w:lang w:val="fr-FR" w:eastAsia="pt-PT"/>
        </w:rPr>
        <w:t>Cat</w:t>
      </w:r>
      <w:r w:rsidR="004A6276" w:rsidRPr="00381D0B">
        <w:rPr>
          <w:rFonts w:cs="Arial"/>
          <w:b/>
          <w:bCs/>
          <w:color w:val="000000"/>
          <w:szCs w:val="22"/>
          <w:lang w:val="fr-FR" w:eastAsia="pt-PT"/>
        </w:rPr>
        <w:t>é</w:t>
      </w:r>
      <w:r w:rsidRPr="00381D0B">
        <w:rPr>
          <w:rFonts w:cs="Arial"/>
          <w:b/>
          <w:bCs/>
          <w:color w:val="000000"/>
          <w:szCs w:val="22"/>
          <w:lang w:val="fr-FR" w:eastAsia="pt-PT"/>
        </w:rPr>
        <w:t>gor</w:t>
      </w:r>
      <w:r w:rsidR="004A6276" w:rsidRPr="00381D0B">
        <w:rPr>
          <w:rFonts w:cs="Arial"/>
          <w:b/>
          <w:bCs/>
          <w:color w:val="000000"/>
          <w:szCs w:val="22"/>
          <w:lang w:val="fr-FR" w:eastAsia="pt-PT"/>
        </w:rPr>
        <w:t>ie</w:t>
      </w:r>
      <w:r w:rsidRPr="00381D0B">
        <w:rPr>
          <w:rFonts w:cs="Arial"/>
          <w:b/>
          <w:bCs/>
          <w:color w:val="000000"/>
          <w:szCs w:val="22"/>
          <w:lang w:val="fr-FR" w:eastAsia="pt-PT"/>
        </w:rPr>
        <w:t xml:space="preserve"> </w:t>
      </w:r>
      <w:r w:rsidR="004A6276" w:rsidRPr="00381D0B">
        <w:rPr>
          <w:rFonts w:cs="Arial"/>
          <w:b/>
          <w:bCs/>
          <w:color w:val="000000"/>
          <w:szCs w:val="22"/>
          <w:lang w:val="fr-FR" w:eastAsia="pt-PT"/>
        </w:rPr>
        <w:t>Contribution Exemplaire</w:t>
      </w:r>
    </w:p>
    <w:p w14:paraId="3A5A66D0" w14:textId="77777777" w:rsidR="00EE4E48" w:rsidRPr="00381D0B"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fr-FR" w:eastAsia="pt-PT"/>
        </w:rPr>
      </w:pPr>
      <w:r w:rsidRPr="00381D0B">
        <w:rPr>
          <w:rFonts w:cs="Arial"/>
          <w:color w:val="000000"/>
          <w:sz w:val="20"/>
          <w:lang w:val="fr-FR" w:eastAsia="en-US"/>
        </w:rPr>
        <w:t xml:space="preserve">▪ </w:t>
      </w:r>
      <w:r w:rsidR="00F5558E">
        <w:rPr>
          <w:rFonts w:cs="Arial"/>
          <w:color w:val="000000"/>
          <w:sz w:val="20"/>
          <w:lang w:val="fr-FR" w:eastAsia="pt-PT"/>
        </w:rPr>
        <w:t>M</w:t>
      </w:r>
      <w:r w:rsidRPr="00381D0B">
        <w:rPr>
          <w:rFonts w:cs="Arial"/>
          <w:color w:val="000000"/>
          <w:sz w:val="20"/>
          <w:lang w:val="fr-FR" w:eastAsia="pt-PT"/>
        </w:rPr>
        <w:t xml:space="preserve">. Ferdinand </w:t>
      </w:r>
      <w:proofErr w:type="spellStart"/>
      <w:r w:rsidRPr="00381D0B">
        <w:rPr>
          <w:rFonts w:cs="Arial"/>
          <w:color w:val="000000"/>
          <w:sz w:val="20"/>
          <w:lang w:val="fr-FR" w:eastAsia="pt-PT"/>
        </w:rPr>
        <w:t>Meder</w:t>
      </w:r>
      <w:proofErr w:type="spellEnd"/>
      <w:r w:rsidRPr="00381D0B">
        <w:rPr>
          <w:rFonts w:cs="Arial"/>
          <w:color w:val="000000"/>
          <w:sz w:val="20"/>
          <w:lang w:val="fr-FR" w:eastAsia="pt-PT"/>
        </w:rPr>
        <w:t>, Zagreb, CROATI</w:t>
      </w:r>
      <w:r w:rsidR="004A6276" w:rsidRPr="00381D0B">
        <w:rPr>
          <w:rFonts w:cs="Arial"/>
          <w:color w:val="000000"/>
          <w:sz w:val="20"/>
          <w:lang w:val="fr-FR" w:eastAsia="pt-PT"/>
        </w:rPr>
        <w:t>E</w:t>
      </w:r>
    </w:p>
    <w:p w14:paraId="3927119B" w14:textId="77777777" w:rsidR="00EE4E48" w:rsidRPr="00381D0B"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fr-FR" w:eastAsia="pt-PT"/>
        </w:rPr>
      </w:pPr>
      <w:r w:rsidRPr="00381D0B">
        <w:rPr>
          <w:rFonts w:cs="Arial"/>
          <w:color w:val="000000"/>
          <w:sz w:val="20"/>
          <w:lang w:val="fr-FR" w:eastAsia="en-US"/>
        </w:rPr>
        <w:t xml:space="preserve">▪ </w:t>
      </w:r>
      <w:r w:rsidR="00F5558E">
        <w:rPr>
          <w:rFonts w:cs="Arial"/>
          <w:color w:val="000000"/>
          <w:sz w:val="20"/>
          <w:lang w:val="fr-FR" w:eastAsia="pt-PT"/>
        </w:rPr>
        <w:t>M</w:t>
      </w:r>
      <w:r w:rsidRPr="00381D0B">
        <w:rPr>
          <w:rFonts w:cs="Arial"/>
          <w:color w:val="000000"/>
          <w:sz w:val="20"/>
          <w:lang w:val="fr-FR" w:eastAsia="pt-PT"/>
        </w:rPr>
        <w:t xml:space="preserve">. Jim </w:t>
      </w:r>
      <w:proofErr w:type="spellStart"/>
      <w:r w:rsidRPr="00381D0B">
        <w:rPr>
          <w:rFonts w:cs="Arial"/>
          <w:color w:val="000000"/>
          <w:sz w:val="20"/>
          <w:lang w:val="fr-FR" w:eastAsia="pt-PT"/>
        </w:rPr>
        <w:t>Callery</w:t>
      </w:r>
      <w:proofErr w:type="spellEnd"/>
      <w:r w:rsidRPr="00381D0B">
        <w:rPr>
          <w:rFonts w:cs="Arial"/>
          <w:color w:val="000000"/>
          <w:sz w:val="20"/>
          <w:lang w:val="fr-FR" w:eastAsia="pt-PT"/>
        </w:rPr>
        <w:t xml:space="preserve">, </w:t>
      </w:r>
      <w:r w:rsidR="00B82E4F" w:rsidRPr="00B82E4F">
        <w:rPr>
          <w:rFonts w:cs="Arial"/>
          <w:color w:val="000000"/>
          <w:sz w:val="20"/>
          <w:lang w:val="fr-FR" w:eastAsia="pt-PT"/>
        </w:rPr>
        <w:t>Comté de Roscommon</w:t>
      </w:r>
      <w:r w:rsidRPr="00381D0B">
        <w:rPr>
          <w:rFonts w:cs="Arial"/>
          <w:color w:val="000000"/>
          <w:sz w:val="20"/>
          <w:lang w:val="fr-FR" w:eastAsia="pt-PT"/>
        </w:rPr>
        <w:t>, IRLAND</w:t>
      </w:r>
      <w:r w:rsidR="004A6276" w:rsidRPr="00381D0B">
        <w:rPr>
          <w:rFonts w:cs="Arial"/>
          <w:color w:val="000000"/>
          <w:sz w:val="20"/>
          <w:lang w:val="fr-FR" w:eastAsia="pt-PT"/>
        </w:rPr>
        <w:t>E</w:t>
      </w:r>
    </w:p>
    <w:p w14:paraId="2ADB2B32" w14:textId="77777777" w:rsidR="00EE4E48" w:rsidRPr="00381D0B"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fr-FR" w:eastAsia="pt-PT"/>
        </w:rPr>
      </w:pPr>
      <w:r w:rsidRPr="00381D0B">
        <w:rPr>
          <w:rFonts w:cs="Arial"/>
          <w:color w:val="000000"/>
          <w:sz w:val="20"/>
          <w:lang w:val="fr-FR" w:eastAsia="en-US"/>
        </w:rPr>
        <w:t xml:space="preserve">▪ </w:t>
      </w:r>
      <w:r w:rsidRPr="00381D0B">
        <w:rPr>
          <w:rFonts w:cs="Arial"/>
          <w:color w:val="000000"/>
          <w:sz w:val="20"/>
          <w:lang w:val="fr-FR" w:eastAsia="pt-PT"/>
        </w:rPr>
        <w:t xml:space="preserve">The </w:t>
      </w:r>
      <w:proofErr w:type="spellStart"/>
      <w:r w:rsidRPr="00381D0B">
        <w:rPr>
          <w:rFonts w:cs="Arial"/>
          <w:color w:val="000000"/>
          <w:sz w:val="20"/>
          <w:lang w:val="fr-FR" w:eastAsia="pt-PT"/>
        </w:rPr>
        <w:t>Norwegian</w:t>
      </w:r>
      <w:proofErr w:type="spellEnd"/>
      <w:r w:rsidRPr="00381D0B">
        <w:rPr>
          <w:rFonts w:cs="Arial"/>
          <w:color w:val="000000"/>
          <w:sz w:val="20"/>
          <w:lang w:val="fr-FR" w:eastAsia="pt-PT"/>
        </w:rPr>
        <w:t xml:space="preserve"> </w:t>
      </w:r>
      <w:proofErr w:type="spellStart"/>
      <w:r w:rsidRPr="00381D0B">
        <w:rPr>
          <w:rFonts w:cs="Arial"/>
          <w:color w:val="000000"/>
          <w:sz w:val="20"/>
          <w:lang w:val="fr-FR" w:eastAsia="pt-PT"/>
        </w:rPr>
        <w:t>Lighthouse</w:t>
      </w:r>
      <w:proofErr w:type="spellEnd"/>
      <w:r w:rsidRPr="00381D0B">
        <w:rPr>
          <w:rFonts w:cs="Arial"/>
          <w:color w:val="000000"/>
          <w:sz w:val="20"/>
          <w:lang w:val="fr-FR" w:eastAsia="pt-PT"/>
        </w:rPr>
        <w:t xml:space="preserve"> Society, NOR</w:t>
      </w:r>
      <w:r w:rsidR="004A6276" w:rsidRPr="00381D0B">
        <w:rPr>
          <w:rFonts w:cs="Arial"/>
          <w:color w:val="000000"/>
          <w:sz w:val="20"/>
          <w:lang w:val="fr-FR" w:eastAsia="pt-PT"/>
        </w:rPr>
        <w:t>VEGE</w:t>
      </w:r>
    </w:p>
    <w:p w14:paraId="3514E65F" w14:textId="77777777" w:rsidR="00EE4E48" w:rsidRPr="00381D0B"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fr-FR" w:eastAsia="pt-PT"/>
        </w:rPr>
      </w:pPr>
      <w:r w:rsidRPr="00381D0B">
        <w:rPr>
          <w:rFonts w:cs="Arial"/>
          <w:color w:val="000000"/>
          <w:sz w:val="20"/>
          <w:lang w:val="fr-FR" w:eastAsia="en-US"/>
        </w:rPr>
        <w:t xml:space="preserve">▪ </w:t>
      </w:r>
      <w:r w:rsidRPr="00381D0B">
        <w:rPr>
          <w:rFonts w:cs="Arial"/>
          <w:color w:val="000000"/>
          <w:sz w:val="20"/>
          <w:lang w:val="fr-FR" w:eastAsia="pt-PT"/>
        </w:rPr>
        <w:t xml:space="preserve">M. </w:t>
      </w:r>
      <w:proofErr w:type="spellStart"/>
      <w:r w:rsidRPr="00381D0B">
        <w:rPr>
          <w:rFonts w:cs="Arial"/>
          <w:color w:val="000000"/>
          <w:sz w:val="20"/>
          <w:lang w:val="fr-FR" w:eastAsia="pt-PT"/>
        </w:rPr>
        <w:t>Zoltán</w:t>
      </w:r>
      <w:proofErr w:type="spellEnd"/>
      <w:r w:rsidRPr="00381D0B">
        <w:rPr>
          <w:rFonts w:cs="Arial"/>
          <w:color w:val="000000"/>
          <w:sz w:val="20"/>
          <w:lang w:val="fr-FR" w:eastAsia="pt-PT"/>
        </w:rPr>
        <w:t xml:space="preserve"> </w:t>
      </w:r>
      <w:proofErr w:type="spellStart"/>
      <w:r w:rsidRPr="00381D0B">
        <w:rPr>
          <w:rFonts w:cs="Arial"/>
          <w:color w:val="000000"/>
          <w:sz w:val="20"/>
          <w:lang w:val="fr-FR" w:eastAsia="pt-PT"/>
        </w:rPr>
        <w:t>Kallós</w:t>
      </w:r>
      <w:proofErr w:type="spellEnd"/>
      <w:r w:rsidRPr="00381D0B">
        <w:rPr>
          <w:rFonts w:cs="Arial"/>
          <w:color w:val="000000"/>
          <w:sz w:val="20"/>
          <w:lang w:val="fr-FR" w:eastAsia="pt-PT"/>
        </w:rPr>
        <w:t xml:space="preserve">, </w:t>
      </w:r>
      <w:r w:rsidR="00B82E4F">
        <w:rPr>
          <w:rFonts w:cs="Arial"/>
          <w:color w:val="000000"/>
          <w:sz w:val="20"/>
          <w:lang w:val="fr-FR" w:eastAsia="pt-PT"/>
        </w:rPr>
        <w:t>région de Transylvanie</w:t>
      </w:r>
      <w:r w:rsidRPr="00381D0B">
        <w:rPr>
          <w:rFonts w:cs="Arial"/>
          <w:color w:val="000000"/>
          <w:sz w:val="20"/>
          <w:lang w:val="fr-FR" w:eastAsia="pt-PT"/>
        </w:rPr>
        <w:t>, RO</w:t>
      </w:r>
      <w:r w:rsidR="004A6276" w:rsidRPr="00381D0B">
        <w:rPr>
          <w:rFonts w:cs="Arial"/>
          <w:color w:val="000000"/>
          <w:sz w:val="20"/>
          <w:lang w:val="fr-FR" w:eastAsia="pt-PT"/>
        </w:rPr>
        <w:t>U</w:t>
      </w:r>
      <w:r w:rsidRPr="00381D0B">
        <w:rPr>
          <w:rFonts w:cs="Arial"/>
          <w:color w:val="000000"/>
          <w:sz w:val="20"/>
          <w:lang w:val="fr-FR" w:eastAsia="pt-PT"/>
        </w:rPr>
        <w:t>MANI</w:t>
      </w:r>
      <w:r w:rsidR="004A6276" w:rsidRPr="00381D0B">
        <w:rPr>
          <w:rFonts w:cs="Arial"/>
          <w:color w:val="000000"/>
          <w:sz w:val="20"/>
          <w:lang w:val="fr-FR" w:eastAsia="pt-PT"/>
        </w:rPr>
        <w:t>E</w:t>
      </w:r>
    </w:p>
    <w:p w14:paraId="7DD68FBE" w14:textId="77777777" w:rsidR="00EE4E48" w:rsidRPr="00381D0B"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 w:val="20"/>
          <w:lang w:val="fr-FR" w:eastAsia="pt-PT"/>
        </w:rPr>
      </w:pPr>
    </w:p>
    <w:p w14:paraId="2B5565EF" w14:textId="77777777" w:rsidR="00EE4E48" w:rsidRPr="00381D0B" w:rsidRDefault="004A6276"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Cs w:val="22"/>
          <w:lang w:val="fr-FR" w:eastAsia="pt-PT"/>
        </w:rPr>
      </w:pPr>
      <w:r w:rsidRPr="00381D0B">
        <w:rPr>
          <w:rFonts w:cs="Arial"/>
          <w:b/>
          <w:bCs/>
          <w:color w:val="000000"/>
          <w:szCs w:val="22"/>
          <w:lang w:val="fr-FR" w:eastAsia="pt-PT"/>
        </w:rPr>
        <w:t>Catégorie</w:t>
      </w:r>
      <w:r w:rsidR="00EE4E48" w:rsidRPr="00381D0B">
        <w:rPr>
          <w:rFonts w:cs="Arial"/>
          <w:b/>
          <w:bCs/>
          <w:color w:val="000000"/>
          <w:szCs w:val="22"/>
          <w:lang w:val="fr-FR" w:eastAsia="pt-PT"/>
        </w:rPr>
        <w:t xml:space="preserve"> Education, </w:t>
      </w:r>
      <w:r w:rsidRPr="00381D0B">
        <w:rPr>
          <w:rFonts w:cs="Arial"/>
          <w:b/>
          <w:bCs/>
          <w:color w:val="000000"/>
          <w:szCs w:val="22"/>
          <w:lang w:val="fr-FR" w:eastAsia="pt-PT"/>
        </w:rPr>
        <w:t>Formation et Sensibilisation</w:t>
      </w:r>
    </w:p>
    <w:p w14:paraId="063449AF" w14:textId="77777777" w:rsidR="00DE5D02" w:rsidRPr="00381D0B" w:rsidRDefault="00DE5D02" w:rsidP="00DE5D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fr-FR" w:eastAsia="pt-PT"/>
        </w:rPr>
      </w:pPr>
      <w:r w:rsidRPr="00381D0B">
        <w:rPr>
          <w:rFonts w:cs="Arial"/>
          <w:color w:val="000000"/>
          <w:sz w:val="20"/>
          <w:lang w:val="fr-FR" w:eastAsia="en-US"/>
        </w:rPr>
        <w:t xml:space="preserve">▪ </w:t>
      </w:r>
      <w:r w:rsidR="00B82E4F">
        <w:rPr>
          <w:rFonts w:cs="Arial"/>
          <w:color w:val="000000"/>
          <w:sz w:val="20"/>
          <w:lang w:val="fr-FR" w:eastAsia="pt-PT"/>
        </w:rPr>
        <w:t>Projet de Patrimoine Culturel et</w:t>
      </w:r>
      <w:r w:rsidRPr="00381D0B">
        <w:rPr>
          <w:rFonts w:cs="Arial"/>
          <w:color w:val="000000"/>
          <w:sz w:val="20"/>
          <w:lang w:val="fr-FR" w:eastAsia="pt-PT"/>
        </w:rPr>
        <w:t xml:space="preserve"> </w:t>
      </w:r>
      <w:r w:rsidR="00B82E4F">
        <w:rPr>
          <w:rFonts w:cs="Arial"/>
          <w:color w:val="000000"/>
          <w:sz w:val="20"/>
          <w:lang w:val="fr-FR" w:eastAsia="pt-PT"/>
        </w:rPr>
        <w:t>libre Accessibilité</w:t>
      </w:r>
      <w:r w:rsidRPr="00381D0B">
        <w:rPr>
          <w:rFonts w:cs="Arial"/>
          <w:color w:val="000000"/>
          <w:sz w:val="20"/>
          <w:lang w:val="fr-FR" w:eastAsia="pt-PT"/>
        </w:rPr>
        <w:t>, Berlin, ALLEMAGNE</w:t>
      </w:r>
    </w:p>
    <w:p w14:paraId="1EFB7978" w14:textId="77777777" w:rsidR="00EE4E48" w:rsidRPr="00381D0B"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fr-FR" w:eastAsia="pt-PT"/>
        </w:rPr>
      </w:pPr>
      <w:r w:rsidRPr="00381D0B">
        <w:rPr>
          <w:rFonts w:cs="Arial"/>
          <w:color w:val="000000"/>
          <w:sz w:val="20"/>
          <w:lang w:val="fr-FR" w:eastAsia="en-US"/>
        </w:rPr>
        <w:t xml:space="preserve">▪ </w:t>
      </w:r>
      <w:proofErr w:type="spellStart"/>
      <w:r w:rsidRPr="00381D0B">
        <w:rPr>
          <w:rFonts w:cs="Arial"/>
          <w:color w:val="000000"/>
          <w:sz w:val="20"/>
          <w:lang w:val="fr-FR" w:eastAsia="pt-PT"/>
        </w:rPr>
        <w:t>Erfgoedplus</w:t>
      </w:r>
      <w:proofErr w:type="spellEnd"/>
      <w:r w:rsidR="00CC6E69">
        <w:rPr>
          <w:rFonts w:cs="Arial"/>
          <w:color w:val="000000"/>
          <w:sz w:val="20"/>
          <w:lang w:val="fr-FR" w:eastAsia="pt-PT"/>
        </w:rPr>
        <w:t xml:space="preserve"> </w:t>
      </w:r>
      <w:r w:rsidRPr="00381D0B">
        <w:rPr>
          <w:rFonts w:cs="Arial"/>
          <w:color w:val="000000"/>
          <w:sz w:val="20"/>
          <w:lang w:val="fr-FR" w:eastAsia="pt-PT"/>
        </w:rPr>
        <w:t xml:space="preserve">: </w:t>
      </w:r>
      <w:r w:rsidR="00B82E4F">
        <w:rPr>
          <w:rFonts w:cs="Arial"/>
          <w:color w:val="000000"/>
          <w:sz w:val="20"/>
          <w:lang w:val="fr-FR" w:eastAsia="pt-PT"/>
        </w:rPr>
        <w:t>plateforme du patrimoine en ligne</w:t>
      </w:r>
      <w:r w:rsidR="004A6276" w:rsidRPr="00381D0B">
        <w:rPr>
          <w:rFonts w:cs="Arial"/>
          <w:color w:val="000000"/>
          <w:sz w:val="20"/>
          <w:lang w:val="fr-FR" w:eastAsia="pt-PT"/>
        </w:rPr>
        <w:t>, Hasselt, BELGIQUE</w:t>
      </w:r>
    </w:p>
    <w:p w14:paraId="306FC198" w14:textId="77777777" w:rsidR="00EE4E48" w:rsidRPr="00381D0B"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fr-FR" w:eastAsia="pt-PT"/>
        </w:rPr>
      </w:pPr>
      <w:r w:rsidRPr="00381D0B">
        <w:rPr>
          <w:rFonts w:cs="Arial"/>
          <w:color w:val="000000"/>
          <w:sz w:val="20"/>
          <w:lang w:val="fr-FR" w:eastAsia="en-US"/>
        </w:rPr>
        <w:t xml:space="preserve">▪ </w:t>
      </w:r>
      <w:r w:rsidRPr="00381D0B">
        <w:rPr>
          <w:rFonts w:cs="Arial"/>
          <w:color w:val="000000"/>
          <w:sz w:val="20"/>
          <w:lang w:val="fr-FR" w:eastAsia="pt-PT"/>
        </w:rPr>
        <w:t xml:space="preserve">Centre </w:t>
      </w:r>
      <w:r w:rsidR="00B82E4F">
        <w:rPr>
          <w:rFonts w:cs="Arial"/>
          <w:color w:val="000000"/>
          <w:sz w:val="20"/>
          <w:lang w:val="fr-FR" w:eastAsia="pt-PT"/>
        </w:rPr>
        <w:t>d’Arts Visuels et de Recherche</w:t>
      </w:r>
      <w:r w:rsidR="004A6276" w:rsidRPr="00381D0B">
        <w:rPr>
          <w:rFonts w:cs="Arial"/>
          <w:color w:val="000000"/>
          <w:sz w:val="20"/>
          <w:lang w:val="fr-FR" w:eastAsia="pt-PT"/>
        </w:rPr>
        <w:t>, Nicosi</w:t>
      </w:r>
      <w:r w:rsidR="00B82E4F">
        <w:rPr>
          <w:rFonts w:cs="Arial"/>
          <w:color w:val="000000"/>
          <w:sz w:val="20"/>
          <w:lang w:val="fr-FR" w:eastAsia="pt-PT"/>
        </w:rPr>
        <w:t>e</w:t>
      </w:r>
      <w:r w:rsidR="004A6276" w:rsidRPr="00381D0B">
        <w:rPr>
          <w:rFonts w:cs="Arial"/>
          <w:color w:val="000000"/>
          <w:sz w:val="20"/>
          <w:lang w:val="fr-FR" w:eastAsia="pt-PT"/>
        </w:rPr>
        <w:t>, CHYPRE</w:t>
      </w:r>
    </w:p>
    <w:p w14:paraId="4A62A542" w14:textId="77777777" w:rsidR="00EE4E48" w:rsidRPr="00381D0B"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fr-FR" w:eastAsia="pt-PT"/>
        </w:rPr>
      </w:pPr>
      <w:r w:rsidRPr="00381D0B">
        <w:rPr>
          <w:rFonts w:cs="Arial"/>
          <w:color w:val="000000"/>
          <w:sz w:val="20"/>
          <w:lang w:val="fr-FR" w:eastAsia="en-US"/>
        </w:rPr>
        <w:t xml:space="preserve">▪ </w:t>
      </w:r>
      <w:proofErr w:type="spellStart"/>
      <w:r w:rsidR="0013686D">
        <w:rPr>
          <w:rFonts w:cs="Arial"/>
          <w:color w:val="000000"/>
          <w:sz w:val="20"/>
          <w:lang w:val="fr-FR" w:eastAsia="pt-PT"/>
        </w:rPr>
        <w:t>Paavo</w:t>
      </w:r>
      <w:proofErr w:type="spellEnd"/>
      <w:r w:rsidR="0013686D">
        <w:rPr>
          <w:rFonts w:cs="Arial"/>
          <w:color w:val="000000"/>
          <w:sz w:val="20"/>
          <w:lang w:val="fr-FR" w:eastAsia="pt-PT"/>
        </w:rPr>
        <w:t xml:space="preserve"> Nurmi : projet commémoratif</w:t>
      </w:r>
      <w:r w:rsidRPr="00381D0B">
        <w:rPr>
          <w:rFonts w:cs="Arial"/>
          <w:color w:val="000000"/>
          <w:sz w:val="20"/>
          <w:lang w:val="fr-FR" w:eastAsia="pt-PT"/>
        </w:rPr>
        <w:t>, Turku, FINLAND</w:t>
      </w:r>
      <w:r w:rsidR="004A6276" w:rsidRPr="00381D0B">
        <w:rPr>
          <w:rFonts w:cs="Arial"/>
          <w:color w:val="000000"/>
          <w:sz w:val="20"/>
          <w:lang w:val="fr-FR" w:eastAsia="pt-PT"/>
        </w:rPr>
        <w:t>E</w:t>
      </w:r>
    </w:p>
    <w:p w14:paraId="456AA1EE" w14:textId="77777777" w:rsidR="00EE4E48" w:rsidRPr="00381D0B"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fr-FR" w:eastAsia="pt-PT"/>
        </w:rPr>
      </w:pPr>
      <w:r w:rsidRPr="00381D0B">
        <w:rPr>
          <w:rFonts w:cs="Arial"/>
          <w:color w:val="000000"/>
          <w:sz w:val="20"/>
          <w:lang w:val="fr-FR" w:eastAsia="en-US"/>
        </w:rPr>
        <w:t xml:space="preserve">▪ </w:t>
      </w:r>
      <w:r w:rsidR="0013686D">
        <w:rPr>
          <w:rFonts w:cs="Arial"/>
          <w:color w:val="000000"/>
          <w:sz w:val="20"/>
          <w:lang w:val="fr-FR" w:eastAsia="pt-PT"/>
        </w:rPr>
        <w:t>Initiative pour le patrimoine artisanal en Géorgie</w:t>
      </w:r>
      <w:r w:rsidRPr="00381D0B">
        <w:rPr>
          <w:rFonts w:cs="Arial"/>
          <w:color w:val="000000"/>
          <w:sz w:val="20"/>
          <w:lang w:val="fr-FR" w:eastAsia="pt-PT"/>
        </w:rPr>
        <w:t xml:space="preserve">, </w:t>
      </w:r>
      <w:r w:rsidR="0013686D" w:rsidRPr="00381D0B">
        <w:rPr>
          <w:rFonts w:cs="Arial"/>
          <w:color w:val="000000"/>
          <w:sz w:val="20"/>
          <w:lang w:val="fr-FR" w:eastAsia="pt-PT"/>
        </w:rPr>
        <w:t>Tbilissi</w:t>
      </w:r>
      <w:r w:rsidRPr="00381D0B">
        <w:rPr>
          <w:rFonts w:cs="Arial"/>
          <w:color w:val="000000"/>
          <w:sz w:val="20"/>
          <w:lang w:val="fr-FR" w:eastAsia="pt-PT"/>
        </w:rPr>
        <w:t>, GEORGI</w:t>
      </w:r>
      <w:r w:rsidR="004A6276" w:rsidRPr="00381D0B">
        <w:rPr>
          <w:rFonts w:cs="Arial"/>
          <w:color w:val="000000"/>
          <w:sz w:val="20"/>
          <w:lang w:val="fr-FR" w:eastAsia="pt-PT"/>
        </w:rPr>
        <w:t>E</w:t>
      </w:r>
    </w:p>
    <w:p w14:paraId="26D2EFD8" w14:textId="77777777" w:rsidR="00EE4E48" w:rsidRPr="00381D0B"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fr-FR" w:eastAsia="pt-PT"/>
        </w:rPr>
      </w:pPr>
      <w:r w:rsidRPr="00381D0B">
        <w:rPr>
          <w:rFonts w:cs="Arial"/>
          <w:color w:val="000000"/>
          <w:sz w:val="20"/>
          <w:lang w:val="fr-FR" w:eastAsia="en-US"/>
        </w:rPr>
        <w:t xml:space="preserve">▪ </w:t>
      </w:r>
      <w:proofErr w:type="spellStart"/>
      <w:r w:rsidRPr="00381D0B">
        <w:rPr>
          <w:rFonts w:cs="Arial"/>
          <w:i/>
          <w:iCs/>
          <w:color w:val="000000"/>
          <w:sz w:val="20"/>
          <w:lang w:val="fr-FR" w:eastAsia="pt-PT"/>
        </w:rPr>
        <w:t>ilCartastorie</w:t>
      </w:r>
      <w:proofErr w:type="spellEnd"/>
      <w:r w:rsidR="00CC6E69">
        <w:rPr>
          <w:rFonts w:cs="Arial"/>
          <w:i/>
          <w:iCs/>
          <w:color w:val="000000"/>
          <w:sz w:val="20"/>
          <w:lang w:val="fr-FR" w:eastAsia="pt-PT"/>
        </w:rPr>
        <w:t xml:space="preserve"> </w:t>
      </w:r>
      <w:r w:rsidRPr="00381D0B">
        <w:rPr>
          <w:rFonts w:cs="Arial"/>
          <w:color w:val="000000"/>
          <w:sz w:val="20"/>
          <w:lang w:val="fr-FR" w:eastAsia="pt-PT"/>
        </w:rPr>
        <w:t xml:space="preserve">: </w:t>
      </w:r>
      <w:r w:rsidR="0013686D">
        <w:rPr>
          <w:rFonts w:cs="Arial"/>
          <w:color w:val="000000"/>
          <w:sz w:val="20"/>
          <w:lang w:val="fr-FR" w:eastAsia="pt-PT"/>
        </w:rPr>
        <w:t>Récits dans les</w:t>
      </w:r>
      <w:r w:rsidRPr="00381D0B">
        <w:rPr>
          <w:rFonts w:cs="Arial"/>
          <w:color w:val="000000"/>
          <w:sz w:val="20"/>
          <w:lang w:val="fr-FR" w:eastAsia="pt-PT"/>
        </w:rPr>
        <w:t xml:space="preserve"> archives, Naples, ITAL</w:t>
      </w:r>
      <w:r w:rsidR="004A6276" w:rsidRPr="00381D0B">
        <w:rPr>
          <w:rFonts w:cs="Arial"/>
          <w:color w:val="000000"/>
          <w:sz w:val="20"/>
          <w:lang w:val="fr-FR" w:eastAsia="pt-PT"/>
        </w:rPr>
        <w:t>IE</w:t>
      </w:r>
    </w:p>
    <w:p w14:paraId="0547F6C8" w14:textId="77777777" w:rsidR="00EE4E48" w:rsidRPr="00381D0B"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fr-FR" w:eastAsia="pt-PT"/>
        </w:rPr>
      </w:pPr>
      <w:r w:rsidRPr="00381D0B">
        <w:rPr>
          <w:rFonts w:cs="Arial"/>
          <w:color w:val="000000"/>
          <w:sz w:val="20"/>
          <w:lang w:val="fr-FR" w:eastAsia="en-US"/>
        </w:rPr>
        <w:t xml:space="preserve">▪ </w:t>
      </w:r>
      <w:r w:rsidR="0013686D">
        <w:rPr>
          <w:rFonts w:cs="Arial"/>
          <w:color w:val="000000"/>
          <w:sz w:val="20"/>
          <w:lang w:val="fr-FR" w:eastAsia="pt-PT"/>
        </w:rPr>
        <w:t>Patrimoine Culturel juif</w:t>
      </w:r>
      <w:r w:rsidRPr="00381D0B">
        <w:rPr>
          <w:rFonts w:cs="Arial"/>
          <w:color w:val="000000"/>
          <w:sz w:val="20"/>
          <w:lang w:val="fr-FR" w:eastAsia="pt-PT"/>
        </w:rPr>
        <w:t xml:space="preserve">: </w:t>
      </w:r>
      <w:r w:rsidR="0013686D">
        <w:rPr>
          <w:rFonts w:cs="Arial"/>
          <w:color w:val="000000"/>
          <w:sz w:val="20"/>
          <w:lang w:val="fr-FR" w:eastAsia="pt-PT"/>
        </w:rPr>
        <w:t>programme éducatif</w:t>
      </w:r>
      <w:r w:rsidR="004A6276" w:rsidRPr="00381D0B">
        <w:rPr>
          <w:rFonts w:cs="Arial"/>
          <w:color w:val="000000"/>
          <w:sz w:val="20"/>
          <w:lang w:val="fr-FR" w:eastAsia="pt-PT"/>
        </w:rPr>
        <w:t xml:space="preserve">, </w:t>
      </w:r>
      <w:r w:rsidR="0013686D">
        <w:rPr>
          <w:rFonts w:cs="Arial"/>
          <w:color w:val="000000"/>
          <w:sz w:val="20"/>
          <w:lang w:val="fr-FR" w:eastAsia="pt-PT"/>
        </w:rPr>
        <w:t>Varsovie</w:t>
      </w:r>
      <w:r w:rsidR="004A6276" w:rsidRPr="00381D0B">
        <w:rPr>
          <w:rFonts w:cs="Arial"/>
          <w:color w:val="000000"/>
          <w:sz w:val="20"/>
          <w:lang w:val="fr-FR" w:eastAsia="pt-PT"/>
        </w:rPr>
        <w:t>, POLOGNE</w:t>
      </w:r>
    </w:p>
    <w:p w14:paraId="34D30ACF" w14:textId="77777777" w:rsidR="00EE4E48" w:rsidRPr="00381D0B"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fr-FR" w:eastAsia="pt-PT"/>
        </w:rPr>
      </w:pPr>
      <w:r w:rsidRPr="00381D0B">
        <w:rPr>
          <w:rFonts w:cs="Arial"/>
          <w:color w:val="000000"/>
          <w:sz w:val="20"/>
          <w:lang w:val="fr-FR" w:eastAsia="en-US"/>
        </w:rPr>
        <w:t xml:space="preserve">▪ </w:t>
      </w:r>
      <w:r w:rsidR="0013686D">
        <w:rPr>
          <w:rFonts w:cs="Arial"/>
          <w:color w:val="000000"/>
          <w:sz w:val="20"/>
          <w:lang w:val="fr-FR" w:eastAsia="pt-PT"/>
        </w:rPr>
        <w:t>Master avancé en</w:t>
      </w:r>
      <w:r w:rsidRPr="00381D0B">
        <w:rPr>
          <w:rFonts w:cs="Arial"/>
          <w:color w:val="000000"/>
          <w:sz w:val="20"/>
          <w:lang w:val="fr-FR" w:eastAsia="pt-PT"/>
        </w:rPr>
        <w:t xml:space="preserve"> </w:t>
      </w:r>
      <w:r w:rsidR="0013686D">
        <w:rPr>
          <w:rFonts w:cs="Arial"/>
          <w:color w:val="000000"/>
          <w:sz w:val="20"/>
          <w:lang w:val="fr-FR" w:eastAsia="pt-PT"/>
        </w:rPr>
        <w:t>analyse structurelle de monuments et constructions historiques</w:t>
      </w:r>
      <w:r w:rsidRPr="00381D0B">
        <w:rPr>
          <w:rFonts w:cs="Arial"/>
          <w:color w:val="000000"/>
          <w:sz w:val="20"/>
          <w:lang w:val="fr-FR" w:eastAsia="pt-PT"/>
        </w:rPr>
        <w:t xml:space="preserve">, </w:t>
      </w:r>
      <w:r w:rsidR="009C6873">
        <w:rPr>
          <w:rFonts w:cs="Arial"/>
          <w:color w:val="000000"/>
          <w:sz w:val="20"/>
          <w:lang w:val="fr-FR" w:eastAsia="pt-PT"/>
        </w:rPr>
        <w:t>projet européen coordonné à</w:t>
      </w:r>
      <w:r w:rsidRPr="00381D0B">
        <w:rPr>
          <w:rFonts w:cs="Arial"/>
          <w:color w:val="000000"/>
          <w:sz w:val="20"/>
          <w:lang w:val="fr-FR" w:eastAsia="pt-PT"/>
        </w:rPr>
        <w:t xml:space="preserve"> Guimarães, PORTUGAL</w:t>
      </w:r>
    </w:p>
    <w:p w14:paraId="1F526ADD" w14:textId="77777777" w:rsidR="00DE5D02" w:rsidRPr="00381D0B" w:rsidRDefault="00DE5D02" w:rsidP="00DE5D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fr-FR" w:eastAsia="pt-PT"/>
        </w:rPr>
      </w:pPr>
      <w:r w:rsidRPr="00381D0B">
        <w:rPr>
          <w:rFonts w:cs="Arial"/>
          <w:color w:val="000000"/>
          <w:sz w:val="20"/>
          <w:lang w:val="fr-FR" w:eastAsia="en-US"/>
        </w:rPr>
        <w:t xml:space="preserve">▪ </w:t>
      </w:r>
      <w:r w:rsidR="009C6873">
        <w:rPr>
          <w:rFonts w:cs="Arial"/>
          <w:color w:val="000000"/>
          <w:sz w:val="20"/>
          <w:lang w:val="fr-FR" w:eastAsia="pt-PT"/>
        </w:rPr>
        <w:t>Programme éducatif</w:t>
      </w:r>
      <w:r w:rsidRPr="00381D0B">
        <w:rPr>
          <w:rFonts w:cs="Arial"/>
          <w:color w:val="000000"/>
          <w:sz w:val="20"/>
          <w:lang w:val="fr-FR" w:eastAsia="pt-PT"/>
        </w:rPr>
        <w:t xml:space="preserve"> </w:t>
      </w:r>
      <w:r w:rsidR="009C6873">
        <w:rPr>
          <w:rFonts w:cs="Arial"/>
          <w:color w:val="000000"/>
          <w:sz w:val="20"/>
          <w:lang w:val="fr-FR" w:eastAsia="pt-PT"/>
        </w:rPr>
        <w:t>pour le patrimoine culturel tchèque</w:t>
      </w:r>
      <w:r w:rsidRPr="00381D0B">
        <w:rPr>
          <w:rFonts w:cs="Arial"/>
          <w:color w:val="000000"/>
          <w:sz w:val="20"/>
          <w:lang w:val="fr-FR" w:eastAsia="pt-PT"/>
        </w:rPr>
        <w:t xml:space="preserve">, </w:t>
      </w:r>
      <w:proofErr w:type="spellStart"/>
      <w:r w:rsidRPr="00381D0B">
        <w:rPr>
          <w:rFonts w:cs="Arial"/>
          <w:color w:val="000000"/>
          <w:sz w:val="20"/>
          <w:lang w:val="fr-FR" w:eastAsia="pt-PT"/>
        </w:rPr>
        <w:t>Telc</w:t>
      </w:r>
      <w:proofErr w:type="spellEnd"/>
      <w:r w:rsidRPr="00381D0B">
        <w:rPr>
          <w:rFonts w:cs="Arial"/>
          <w:color w:val="000000"/>
          <w:sz w:val="20"/>
          <w:lang w:val="fr-FR" w:eastAsia="pt-PT"/>
        </w:rPr>
        <w:t xml:space="preserve">, </w:t>
      </w:r>
      <w:r w:rsidR="009C6873">
        <w:rPr>
          <w:rFonts w:cs="Arial"/>
          <w:color w:val="000000"/>
          <w:sz w:val="20"/>
          <w:lang w:val="fr-FR" w:eastAsia="pt-PT"/>
        </w:rPr>
        <w:t xml:space="preserve">région de </w:t>
      </w:r>
      <w:proofErr w:type="spellStart"/>
      <w:r w:rsidRPr="00381D0B">
        <w:rPr>
          <w:rFonts w:cs="Arial"/>
          <w:color w:val="000000"/>
          <w:sz w:val="19"/>
          <w:szCs w:val="19"/>
          <w:shd w:val="clear" w:color="auto" w:fill="F8F9FA"/>
          <w:lang w:val="fr-FR" w:eastAsia="pt-PT"/>
        </w:rPr>
        <w:t>Vysočina</w:t>
      </w:r>
      <w:proofErr w:type="spellEnd"/>
      <w:r w:rsidRPr="00381D0B">
        <w:rPr>
          <w:rFonts w:cs="Arial"/>
          <w:color w:val="000000"/>
          <w:sz w:val="20"/>
          <w:lang w:val="fr-FR" w:eastAsia="pt-PT"/>
        </w:rPr>
        <w:t>, REPUBLIQUE TCHEQUE</w:t>
      </w:r>
    </w:p>
    <w:p w14:paraId="37DA5496" w14:textId="77777777" w:rsidR="00EE4E48"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lang w:val="fr-FR" w:eastAsia="pt-PT"/>
        </w:rPr>
      </w:pPr>
      <w:r w:rsidRPr="00381D0B">
        <w:rPr>
          <w:rFonts w:cs="Arial"/>
          <w:color w:val="000000"/>
          <w:sz w:val="20"/>
          <w:lang w:val="fr-FR" w:eastAsia="en-US"/>
        </w:rPr>
        <w:t xml:space="preserve">▪ </w:t>
      </w:r>
      <w:r w:rsidRPr="00381D0B">
        <w:rPr>
          <w:rFonts w:cs="Arial"/>
          <w:color w:val="000000"/>
          <w:sz w:val="20"/>
          <w:lang w:val="fr-FR" w:eastAsia="pt-PT"/>
        </w:rPr>
        <w:t>SAMPHIRE</w:t>
      </w:r>
      <w:r w:rsidR="009C6873">
        <w:rPr>
          <w:rFonts w:cs="Arial"/>
          <w:color w:val="000000"/>
          <w:sz w:val="20"/>
          <w:lang w:val="fr-FR" w:eastAsia="pt-PT"/>
        </w:rPr>
        <w:t xml:space="preserve"> </w:t>
      </w:r>
      <w:r w:rsidRPr="00381D0B">
        <w:rPr>
          <w:rFonts w:cs="Arial"/>
          <w:color w:val="000000"/>
          <w:sz w:val="20"/>
          <w:lang w:val="fr-FR" w:eastAsia="pt-PT"/>
        </w:rPr>
        <w:t xml:space="preserve">: </w:t>
      </w:r>
      <w:r w:rsidR="009C6873">
        <w:rPr>
          <w:rFonts w:cs="Arial"/>
          <w:color w:val="000000"/>
          <w:sz w:val="20"/>
          <w:lang w:val="fr-FR" w:eastAsia="pt-PT"/>
        </w:rPr>
        <w:t>projet de patrimoine maritime dans l’Ouest de l’Ecosse</w:t>
      </w:r>
      <w:r w:rsidRPr="00381D0B">
        <w:rPr>
          <w:rFonts w:cs="Arial"/>
          <w:color w:val="000000"/>
          <w:sz w:val="20"/>
          <w:lang w:val="fr-FR" w:eastAsia="pt-PT"/>
        </w:rPr>
        <w:t xml:space="preserve">, </w:t>
      </w:r>
      <w:r w:rsidR="004A6276" w:rsidRPr="00381D0B">
        <w:rPr>
          <w:rFonts w:cs="Arial"/>
          <w:color w:val="000000"/>
          <w:sz w:val="20"/>
          <w:lang w:val="fr-FR" w:eastAsia="pt-PT"/>
        </w:rPr>
        <w:t>ROYAUME UNI</w:t>
      </w:r>
    </w:p>
    <w:p w14:paraId="533F9C7A" w14:textId="77777777" w:rsidR="00D62130" w:rsidRDefault="00D62130"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lang w:val="fr-FR" w:eastAsia="pt-PT"/>
        </w:rPr>
      </w:pPr>
    </w:p>
    <w:p w14:paraId="4A62CB9D" w14:textId="77777777" w:rsidR="00D62130" w:rsidRPr="00381D0B" w:rsidRDefault="00D62130"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fr-FR" w:eastAsia="pt-PT"/>
        </w:rPr>
      </w:pPr>
    </w:p>
    <w:p w14:paraId="4DEBD017" w14:textId="77777777" w:rsidR="00EE4E48" w:rsidRPr="00381D0B"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fr-FR" w:eastAsia="pt-PT"/>
        </w:rPr>
      </w:pPr>
    </w:p>
    <w:p w14:paraId="6A9AD4C6" w14:textId="77777777" w:rsidR="009C6873" w:rsidRPr="00CC6E69" w:rsidRDefault="009C6873"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lang w:val="fr-FR" w:eastAsia="pt-PT"/>
        </w:rPr>
      </w:pPr>
      <w:r w:rsidRPr="00CC6E69">
        <w:rPr>
          <w:rFonts w:cs="Arial"/>
          <w:color w:val="000000"/>
          <w:sz w:val="20"/>
          <w:lang w:val="fr-FR" w:eastAsia="pt-PT"/>
        </w:rPr>
        <w:t xml:space="preserve">Un Prix Europa </w:t>
      </w:r>
      <w:proofErr w:type="spellStart"/>
      <w:r w:rsidRPr="00CC6E69">
        <w:rPr>
          <w:rFonts w:cs="Arial"/>
          <w:color w:val="000000"/>
          <w:sz w:val="20"/>
          <w:lang w:val="fr-FR" w:eastAsia="pt-PT"/>
        </w:rPr>
        <w:t>Nostra</w:t>
      </w:r>
      <w:proofErr w:type="spellEnd"/>
      <w:r w:rsidRPr="00CC6E69">
        <w:rPr>
          <w:rFonts w:cs="Arial"/>
          <w:color w:val="000000"/>
          <w:sz w:val="20"/>
          <w:lang w:val="fr-FR" w:eastAsia="pt-PT"/>
        </w:rPr>
        <w:t xml:space="preserve"> est aussi décerné à des projets patrimoniaux remarquables issus de deux pays européens ne prenant pas part au programme Europe Créative de l’UE.</w:t>
      </w:r>
    </w:p>
    <w:p w14:paraId="50E1A8A3" w14:textId="77777777" w:rsidR="00EE4E48" w:rsidRPr="00381D0B"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lang w:val="fr-FR" w:eastAsia="pt-PT"/>
        </w:rPr>
      </w:pPr>
    </w:p>
    <w:p w14:paraId="7C0F66F4" w14:textId="77777777" w:rsidR="00EE4E48" w:rsidRPr="00381D0B" w:rsidRDefault="009C6873"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lang w:val="fr-FR" w:eastAsia="pt-PT"/>
        </w:rPr>
      </w:pPr>
      <w:r w:rsidRPr="00381D0B">
        <w:rPr>
          <w:rFonts w:cs="Arial"/>
          <w:color w:val="000000"/>
          <w:sz w:val="20"/>
          <w:lang w:val="fr-FR" w:eastAsia="pt-PT"/>
        </w:rPr>
        <w:t>Catégorie</w:t>
      </w:r>
      <w:r w:rsidR="00EE4E48" w:rsidRPr="00381D0B">
        <w:rPr>
          <w:rFonts w:cs="Arial"/>
          <w:color w:val="000000"/>
          <w:sz w:val="20"/>
          <w:lang w:val="fr-FR" w:eastAsia="pt-PT"/>
        </w:rPr>
        <w:t xml:space="preserve"> Conservation</w:t>
      </w:r>
      <w:r w:rsidR="00833658" w:rsidRPr="00381D0B">
        <w:rPr>
          <w:rFonts w:cs="Arial"/>
          <w:color w:val="000000"/>
          <w:sz w:val="20"/>
          <w:lang w:val="fr-FR" w:eastAsia="pt-PT"/>
        </w:rPr>
        <w:t xml:space="preserve">: </w:t>
      </w:r>
      <w:r>
        <w:rPr>
          <w:rFonts w:cs="Arial"/>
          <w:color w:val="000000"/>
          <w:sz w:val="20"/>
          <w:lang w:val="fr-FR" w:eastAsia="pt-PT"/>
        </w:rPr>
        <w:t xml:space="preserve">Hammam </w:t>
      </w:r>
      <w:proofErr w:type="spellStart"/>
      <w:r w:rsidR="00EE4E48" w:rsidRPr="00381D0B">
        <w:rPr>
          <w:rFonts w:cs="Arial"/>
          <w:color w:val="000000"/>
          <w:sz w:val="20"/>
          <w:lang w:val="fr-FR" w:eastAsia="pt-PT"/>
        </w:rPr>
        <w:t>Kılıç</w:t>
      </w:r>
      <w:proofErr w:type="spellEnd"/>
      <w:r w:rsidR="00EE4E48" w:rsidRPr="00381D0B">
        <w:rPr>
          <w:rFonts w:cs="Arial"/>
          <w:color w:val="000000"/>
          <w:sz w:val="20"/>
          <w:lang w:val="fr-FR" w:eastAsia="pt-PT"/>
        </w:rPr>
        <w:t xml:space="preserve"> Al</w:t>
      </w:r>
      <w:r w:rsidR="004A6276" w:rsidRPr="00381D0B">
        <w:rPr>
          <w:rFonts w:cs="Arial"/>
          <w:color w:val="000000"/>
          <w:sz w:val="20"/>
          <w:lang w:val="fr-FR" w:eastAsia="pt-PT"/>
        </w:rPr>
        <w:t xml:space="preserve">i </w:t>
      </w:r>
      <w:proofErr w:type="spellStart"/>
      <w:r w:rsidR="004A6276" w:rsidRPr="00381D0B">
        <w:rPr>
          <w:rFonts w:cs="Arial"/>
          <w:color w:val="000000"/>
          <w:sz w:val="20"/>
          <w:lang w:val="fr-FR" w:eastAsia="pt-PT"/>
        </w:rPr>
        <w:t>Paşa</w:t>
      </w:r>
      <w:proofErr w:type="spellEnd"/>
      <w:r w:rsidR="004A6276" w:rsidRPr="00381D0B">
        <w:rPr>
          <w:rFonts w:cs="Arial"/>
          <w:color w:val="000000"/>
          <w:sz w:val="20"/>
          <w:lang w:val="fr-FR" w:eastAsia="pt-PT"/>
        </w:rPr>
        <w:t xml:space="preserve"> </w:t>
      </w:r>
      <w:r>
        <w:rPr>
          <w:rFonts w:cs="Arial"/>
          <w:color w:val="000000"/>
          <w:sz w:val="20"/>
          <w:lang w:val="fr-FR" w:eastAsia="pt-PT"/>
        </w:rPr>
        <w:t>à</w:t>
      </w:r>
      <w:r w:rsidR="004A6276" w:rsidRPr="00381D0B">
        <w:rPr>
          <w:rFonts w:cs="Arial"/>
          <w:color w:val="000000"/>
          <w:sz w:val="20"/>
          <w:lang w:val="fr-FR" w:eastAsia="pt-PT"/>
        </w:rPr>
        <w:t xml:space="preserve"> Istanbul, TURQUIE</w:t>
      </w:r>
    </w:p>
    <w:p w14:paraId="75ED9480" w14:textId="77777777" w:rsidR="00EE4E48" w:rsidRPr="00381D0B" w:rsidRDefault="009C6873" w:rsidP="00EE4E48">
      <w:pPr>
        <w:pStyle w:val="NormalWeb"/>
        <w:spacing w:before="0" w:beforeAutospacing="0" w:after="0" w:afterAutospacing="0"/>
        <w:rPr>
          <w:lang w:val="fr-FR"/>
        </w:rPr>
      </w:pPr>
      <w:r w:rsidRPr="00381D0B">
        <w:rPr>
          <w:rFonts w:ascii="Arial" w:hAnsi="Arial" w:cs="Arial"/>
          <w:color w:val="000000"/>
          <w:sz w:val="20"/>
          <w:szCs w:val="20"/>
          <w:lang w:val="fr-FR"/>
        </w:rPr>
        <w:t>Catégorie</w:t>
      </w:r>
      <w:r>
        <w:rPr>
          <w:rFonts w:ascii="Arial" w:hAnsi="Arial" w:cs="Arial"/>
          <w:color w:val="000000"/>
          <w:sz w:val="20"/>
          <w:szCs w:val="20"/>
          <w:lang w:val="fr-FR"/>
        </w:rPr>
        <w:t xml:space="preserve"> Recherche </w:t>
      </w:r>
      <w:r w:rsidR="00833658" w:rsidRPr="00381D0B">
        <w:rPr>
          <w:rFonts w:ascii="Arial" w:hAnsi="Arial" w:cs="Arial"/>
          <w:color w:val="000000"/>
          <w:sz w:val="20"/>
          <w:szCs w:val="20"/>
          <w:lang w:val="fr-FR"/>
        </w:rPr>
        <w:t xml:space="preserve">: </w:t>
      </w:r>
      <w:r w:rsidR="00EE4E48" w:rsidRPr="00381D0B">
        <w:rPr>
          <w:rFonts w:ascii="Arial" w:hAnsi="Arial" w:cs="Arial"/>
          <w:color w:val="000000"/>
          <w:sz w:val="20"/>
          <w:szCs w:val="20"/>
          <w:lang w:val="fr-FR"/>
        </w:rPr>
        <w:t xml:space="preserve">Collection </w:t>
      </w:r>
      <w:r>
        <w:rPr>
          <w:rFonts w:ascii="Arial" w:hAnsi="Arial" w:cs="Arial"/>
          <w:color w:val="000000"/>
          <w:sz w:val="20"/>
          <w:szCs w:val="20"/>
          <w:lang w:val="fr-FR"/>
        </w:rPr>
        <w:t>de Chronométreurs de Philippe Stern, Genè</w:t>
      </w:r>
      <w:r w:rsidR="00EE4E48" w:rsidRPr="00381D0B">
        <w:rPr>
          <w:rFonts w:ascii="Arial" w:hAnsi="Arial" w:cs="Arial"/>
          <w:color w:val="000000"/>
          <w:sz w:val="20"/>
          <w:szCs w:val="20"/>
          <w:lang w:val="fr-FR"/>
        </w:rPr>
        <w:t>v</w:t>
      </w:r>
      <w:r>
        <w:rPr>
          <w:rFonts w:ascii="Arial" w:hAnsi="Arial" w:cs="Arial"/>
          <w:color w:val="000000"/>
          <w:sz w:val="20"/>
          <w:szCs w:val="20"/>
          <w:lang w:val="fr-FR"/>
        </w:rPr>
        <w:t>e</w:t>
      </w:r>
      <w:r w:rsidR="00EE4E48" w:rsidRPr="00381D0B">
        <w:rPr>
          <w:rFonts w:ascii="Arial" w:hAnsi="Arial" w:cs="Arial"/>
          <w:color w:val="000000"/>
          <w:sz w:val="20"/>
          <w:szCs w:val="20"/>
          <w:lang w:val="fr-FR"/>
        </w:rPr>
        <w:t xml:space="preserve">, </w:t>
      </w:r>
      <w:r w:rsidR="004A6276" w:rsidRPr="00381D0B">
        <w:rPr>
          <w:rFonts w:ascii="Arial" w:hAnsi="Arial" w:cs="Arial"/>
          <w:color w:val="000000"/>
          <w:sz w:val="20"/>
          <w:szCs w:val="20"/>
          <w:lang w:val="fr-FR"/>
        </w:rPr>
        <w:t>SUISSE</w:t>
      </w:r>
    </w:p>
    <w:tbl>
      <w:tblPr>
        <w:tblW w:w="4933" w:type="dxa"/>
        <w:tblLook w:val="00A0" w:firstRow="1" w:lastRow="0" w:firstColumn="1" w:lastColumn="0" w:noHBand="0" w:noVBand="0"/>
      </w:tblPr>
      <w:tblGrid>
        <w:gridCol w:w="4933"/>
      </w:tblGrid>
      <w:tr w:rsidR="00D62130" w:rsidRPr="00381D0B" w14:paraId="34BE41F0" w14:textId="77777777" w:rsidTr="00D62130">
        <w:trPr>
          <w:trHeight w:val="74"/>
        </w:trPr>
        <w:tc>
          <w:tcPr>
            <w:tcW w:w="4933" w:type="dxa"/>
          </w:tcPr>
          <w:p w14:paraId="6318428F" w14:textId="77777777" w:rsidR="00D62130" w:rsidRPr="00381D0B" w:rsidRDefault="00D62130" w:rsidP="00A67EA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fr-FR" w:eastAsia="ar-SA"/>
              </w:rPr>
            </w:pPr>
          </w:p>
        </w:tc>
      </w:tr>
    </w:tbl>
    <w:p w14:paraId="55536D1C" w14:textId="77777777" w:rsidR="00CC4ECF" w:rsidRDefault="00CC4ECF" w:rsidP="00CC4ECF">
      <w:pPr>
        <w:pStyle w:val="5Normal"/>
        <w:rPr>
          <w:lang w:val="fr-FR"/>
        </w:rPr>
      </w:pPr>
    </w:p>
    <w:p w14:paraId="13B00CAE" w14:textId="7DC94E49" w:rsidR="00D62130" w:rsidRDefault="00D62130" w:rsidP="00D62130">
      <w:pPr>
        <w:pStyle w:val="5Normal"/>
        <w:spacing w:after="0"/>
        <w:rPr>
          <w:rFonts w:cs="Arial"/>
          <w:b/>
          <w:bCs/>
          <w:sz w:val="20"/>
          <w:lang w:val="en-US"/>
        </w:rPr>
      </w:pPr>
      <w:proofErr w:type="spellStart"/>
      <w:r w:rsidRPr="00D62130">
        <w:rPr>
          <w:rFonts w:cs="Arial"/>
          <w:b/>
          <w:bCs/>
          <w:sz w:val="20"/>
          <w:lang w:val="en-US"/>
        </w:rPr>
        <w:t>Erfgoedplus</w:t>
      </w:r>
      <w:proofErr w:type="spellEnd"/>
      <w:r w:rsidRPr="00D62130">
        <w:rPr>
          <w:rFonts w:cs="Arial"/>
          <w:b/>
          <w:bCs/>
          <w:sz w:val="20"/>
          <w:lang w:val="en-US"/>
        </w:rPr>
        <w:t xml:space="preserve">: </w:t>
      </w:r>
      <w:proofErr w:type="spellStart"/>
      <w:r w:rsidRPr="00D62130">
        <w:rPr>
          <w:rFonts w:cs="Arial"/>
          <w:b/>
          <w:bCs/>
          <w:sz w:val="20"/>
          <w:lang w:val="en-US"/>
        </w:rPr>
        <w:t>Une</w:t>
      </w:r>
      <w:proofErr w:type="spellEnd"/>
      <w:r w:rsidRPr="00D62130">
        <w:rPr>
          <w:rFonts w:cs="Arial"/>
          <w:b/>
          <w:bCs/>
          <w:sz w:val="20"/>
          <w:lang w:val="en-US"/>
        </w:rPr>
        <w:t xml:space="preserve"> </w:t>
      </w:r>
      <w:proofErr w:type="spellStart"/>
      <w:r w:rsidRPr="00D62130">
        <w:rPr>
          <w:rFonts w:cs="Arial"/>
          <w:b/>
          <w:bCs/>
          <w:sz w:val="20"/>
          <w:lang w:val="en-US"/>
        </w:rPr>
        <w:t>plateforme</w:t>
      </w:r>
      <w:proofErr w:type="spellEnd"/>
      <w:r>
        <w:rPr>
          <w:rFonts w:cs="Arial"/>
          <w:b/>
          <w:bCs/>
          <w:sz w:val="20"/>
          <w:lang w:val="en-US"/>
        </w:rPr>
        <w:t xml:space="preserve"> </w:t>
      </w:r>
      <w:proofErr w:type="spellStart"/>
      <w:r>
        <w:rPr>
          <w:rFonts w:cs="Arial"/>
          <w:b/>
          <w:bCs/>
          <w:sz w:val="20"/>
          <w:lang w:val="en-US"/>
        </w:rPr>
        <w:t>patrimoniale</w:t>
      </w:r>
      <w:proofErr w:type="spellEnd"/>
      <w:r>
        <w:rPr>
          <w:rFonts w:cs="Arial"/>
          <w:b/>
          <w:bCs/>
          <w:sz w:val="20"/>
          <w:lang w:val="en-US"/>
        </w:rPr>
        <w:t xml:space="preserve"> </w:t>
      </w:r>
      <w:proofErr w:type="spellStart"/>
      <w:r>
        <w:rPr>
          <w:rFonts w:cs="Arial"/>
          <w:b/>
          <w:bCs/>
          <w:sz w:val="20"/>
          <w:lang w:val="en-US"/>
        </w:rPr>
        <w:t>en</w:t>
      </w:r>
      <w:proofErr w:type="spellEnd"/>
      <w:r>
        <w:rPr>
          <w:rFonts w:cs="Arial"/>
          <w:b/>
          <w:bCs/>
          <w:sz w:val="20"/>
          <w:lang w:val="en-US"/>
        </w:rPr>
        <w:t xml:space="preserve"> </w:t>
      </w:r>
      <w:proofErr w:type="spellStart"/>
      <w:r>
        <w:rPr>
          <w:rFonts w:cs="Arial"/>
          <w:b/>
          <w:bCs/>
          <w:sz w:val="20"/>
          <w:lang w:val="en-US"/>
        </w:rPr>
        <w:t>ligne</w:t>
      </w:r>
      <w:proofErr w:type="spellEnd"/>
      <w:r>
        <w:rPr>
          <w:rFonts w:cs="Arial"/>
          <w:b/>
          <w:bCs/>
          <w:sz w:val="20"/>
          <w:lang w:val="en-US"/>
        </w:rPr>
        <w:t>, Hasselt</w:t>
      </w:r>
    </w:p>
    <w:p w14:paraId="2484661E" w14:textId="77777777" w:rsidR="00D62130" w:rsidRPr="00D62130" w:rsidRDefault="00D62130" w:rsidP="00D62130">
      <w:pPr>
        <w:pStyle w:val="5Normal"/>
        <w:spacing w:after="0"/>
        <w:rPr>
          <w:rFonts w:cs="Arial"/>
          <w:sz w:val="20"/>
          <w:lang w:val="en-US"/>
        </w:rPr>
      </w:pPr>
    </w:p>
    <w:p w14:paraId="63E31D84" w14:textId="3379A015" w:rsidR="00D62130" w:rsidRDefault="00D62130" w:rsidP="00D62130">
      <w:pPr>
        <w:pStyle w:val="5Normal"/>
        <w:spacing w:after="0"/>
        <w:jc w:val="both"/>
        <w:rPr>
          <w:rFonts w:cs="Arial"/>
          <w:sz w:val="20"/>
          <w:lang w:val="en-US"/>
        </w:rPr>
      </w:pPr>
      <w:r w:rsidRPr="00D62130">
        <w:rPr>
          <w:rFonts w:cs="Arial"/>
          <w:sz w:val="20"/>
          <w:lang w:val="en-US"/>
        </w:rPr>
        <w:t xml:space="preserve">Erfgoedplus.be </w:t>
      </w:r>
      <w:proofErr w:type="spellStart"/>
      <w:r w:rsidRPr="00D62130">
        <w:rPr>
          <w:rFonts w:cs="Arial"/>
          <w:sz w:val="20"/>
          <w:lang w:val="en-US"/>
        </w:rPr>
        <w:t>constitue</w:t>
      </w:r>
      <w:proofErr w:type="spellEnd"/>
      <w:r w:rsidRPr="00D62130">
        <w:rPr>
          <w:rFonts w:cs="Arial"/>
          <w:sz w:val="20"/>
          <w:lang w:val="en-US"/>
        </w:rPr>
        <w:t xml:space="preserve"> </w:t>
      </w:r>
      <w:proofErr w:type="spellStart"/>
      <w:r w:rsidRPr="00D62130">
        <w:rPr>
          <w:rFonts w:cs="Arial"/>
          <w:sz w:val="20"/>
          <w:lang w:val="en-US"/>
        </w:rPr>
        <w:t>une</w:t>
      </w:r>
      <w:proofErr w:type="spellEnd"/>
      <w:r w:rsidRPr="00D62130">
        <w:rPr>
          <w:rFonts w:cs="Arial"/>
          <w:sz w:val="20"/>
          <w:lang w:val="en-US"/>
        </w:rPr>
        <w:t xml:space="preserve"> </w:t>
      </w:r>
      <w:proofErr w:type="spellStart"/>
      <w:r w:rsidRPr="00D62130">
        <w:rPr>
          <w:rFonts w:cs="Arial"/>
          <w:sz w:val="20"/>
          <w:lang w:val="en-US"/>
        </w:rPr>
        <w:t>plateforme</w:t>
      </w:r>
      <w:proofErr w:type="spellEnd"/>
      <w:r w:rsidRPr="00D62130">
        <w:rPr>
          <w:rFonts w:cs="Arial"/>
          <w:sz w:val="20"/>
          <w:lang w:val="en-US"/>
        </w:rPr>
        <w:t xml:space="preserve"> </w:t>
      </w:r>
      <w:proofErr w:type="spellStart"/>
      <w:r w:rsidRPr="00D62130">
        <w:rPr>
          <w:rFonts w:cs="Arial"/>
          <w:sz w:val="20"/>
          <w:lang w:val="en-US"/>
        </w:rPr>
        <w:t>digitale</w:t>
      </w:r>
      <w:proofErr w:type="spellEnd"/>
      <w:r w:rsidRPr="00D62130">
        <w:rPr>
          <w:rFonts w:cs="Arial"/>
          <w:sz w:val="20"/>
          <w:lang w:val="en-US"/>
        </w:rPr>
        <w:t xml:space="preserve"> </w:t>
      </w:r>
      <w:proofErr w:type="spellStart"/>
      <w:r w:rsidRPr="00D62130">
        <w:rPr>
          <w:rFonts w:cs="Arial"/>
          <w:sz w:val="20"/>
          <w:lang w:val="en-US"/>
        </w:rPr>
        <w:t>générée</w:t>
      </w:r>
      <w:proofErr w:type="spellEnd"/>
      <w:r w:rsidRPr="00D62130">
        <w:rPr>
          <w:rFonts w:cs="Arial"/>
          <w:sz w:val="20"/>
          <w:lang w:val="en-US"/>
        </w:rPr>
        <w:t xml:space="preserve"> par les </w:t>
      </w:r>
      <w:proofErr w:type="spellStart"/>
      <w:r w:rsidRPr="00D62130">
        <w:rPr>
          <w:rFonts w:cs="Arial"/>
          <w:sz w:val="20"/>
          <w:lang w:val="en-US"/>
        </w:rPr>
        <w:t>utilisateurs</w:t>
      </w:r>
      <w:proofErr w:type="spellEnd"/>
      <w:r w:rsidRPr="00D62130">
        <w:rPr>
          <w:rFonts w:cs="Arial"/>
          <w:sz w:val="20"/>
          <w:lang w:val="en-US"/>
        </w:rPr>
        <w:t xml:space="preserve">, pour la collection </w:t>
      </w:r>
      <w:proofErr w:type="gramStart"/>
      <w:r w:rsidRPr="00D62130">
        <w:rPr>
          <w:rFonts w:cs="Arial"/>
          <w:sz w:val="20"/>
          <w:lang w:val="en-US"/>
        </w:rPr>
        <w:t>et</w:t>
      </w:r>
      <w:proofErr w:type="gramEnd"/>
      <w:r w:rsidRPr="00D62130">
        <w:rPr>
          <w:rFonts w:cs="Arial"/>
          <w:sz w:val="20"/>
          <w:lang w:val="en-US"/>
        </w:rPr>
        <w:t xml:space="preserve"> </w:t>
      </w:r>
      <w:proofErr w:type="spellStart"/>
      <w:r w:rsidRPr="00D62130">
        <w:rPr>
          <w:rFonts w:cs="Arial"/>
          <w:sz w:val="20"/>
          <w:lang w:val="en-US"/>
        </w:rPr>
        <w:t>l’échange</w:t>
      </w:r>
      <w:proofErr w:type="spellEnd"/>
      <w:r w:rsidRPr="00D62130">
        <w:rPr>
          <w:rFonts w:cs="Arial"/>
          <w:sz w:val="20"/>
          <w:lang w:val="en-US"/>
        </w:rPr>
        <w:t xml:space="preserve"> de </w:t>
      </w:r>
      <w:proofErr w:type="spellStart"/>
      <w:r w:rsidRPr="00D62130">
        <w:rPr>
          <w:rFonts w:cs="Arial"/>
          <w:sz w:val="20"/>
          <w:lang w:val="en-US"/>
        </w:rPr>
        <w:t>données</w:t>
      </w:r>
      <w:proofErr w:type="spellEnd"/>
      <w:r w:rsidRPr="00D62130">
        <w:rPr>
          <w:rFonts w:cs="Arial"/>
          <w:sz w:val="20"/>
          <w:lang w:val="en-US"/>
        </w:rPr>
        <w:t xml:space="preserve"> </w:t>
      </w:r>
      <w:proofErr w:type="spellStart"/>
      <w:r w:rsidRPr="00D62130">
        <w:rPr>
          <w:rFonts w:cs="Arial"/>
          <w:sz w:val="20"/>
          <w:lang w:val="en-US"/>
        </w:rPr>
        <w:t>autour</w:t>
      </w:r>
      <w:proofErr w:type="spellEnd"/>
      <w:r w:rsidRPr="00D62130">
        <w:rPr>
          <w:rFonts w:cs="Arial"/>
          <w:sz w:val="20"/>
          <w:lang w:val="en-US"/>
        </w:rPr>
        <w:t xml:space="preserve"> du </w:t>
      </w:r>
      <w:proofErr w:type="spellStart"/>
      <w:r w:rsidRPr="00D62130">
        <w:rPr>
          <w:rFonts w:cs="Arial"/>
          <w:sz w:val="20"/>
          <w:lang w:val="en-US"/>
        </w:rPr>
        <w:t>thème</w:t>
      </w:r>
      <w:proofErr w:type="spellEnd"/>
      <w:r w:rsidRPr="00D62130">
        <w:rPr>
          <w:rFonts w:cs="Arial"/>
          <w:sz w:val="20"/>
          <w:lang w:val="en-US"/>
        </w:rPr>
        <w:t xml:space="preserve"> du </w:t>
      </w:r>
      <w:proofErr w:type="spellStart"/>
      <w:r w:rsidRPr="00D62130">
        <w:rPr>
          <w:rFonts w:cs="Arial"/>
          <w:sz w:val="20"/>
          <w:lang w:val="en-US"/>
        </w:rPr>
        <w:t>patrimoine</w:t>
      </w:r>
      <w:proofErr w:type="spellEnd"/>
      <w:r w:rsidRPr="00D62130">
        <w:rPr>
          <w:rFonts w:cs="Arial"/>
          <w:sz w:val="20"/>
          <w:lang w:val="en-US"/>
        </w:rPr>
        <w:t xml:space="preserve"> </w:t>
      </w:r>
      <w:proofErr w:type="spellStart"/>
      <w:r w:rsidRPr="00D62130">
        <w:rPr>
          <w:rFonts w:cs="Arial"/>
          <w:sz w:val="20"/>
          <w:lang w:val="en-US"/>
        </w:rPr>
        <w:t>culturel</w:t>
      </w:r>
      <w:proofErr w:type="spellEnd"/>
      <w:r w:rsidRPr="00D62130">
        <w:rPr>
          <w:rFonts w:cs="Arial"/>
          <w:sz w:val="20"/>
          <w:lang w:val="en-US"/>
        </w:rPr>
        <w:t xml:space="preserve"> de tout type. Elle se </w:t>
      </w:r>
      <w:proofErr w:type="spellStart"/>
      <w:r w:rsidRPr="00D62130">
        <w:rPr>
          <w:rFonts w:cs="Arial"/>
          <w:sz w:val="20"/>
          <w:lang w:val="en-US"/>
        </w:rPr>
        <w:t>focalise</w:t>
      </w:r>
      <w:proofErr w:type="spellEnd"/>
      <w:r w:rsidRPr="00D62130">
        <w:rPr>
          <w:rFonts w:cs="Arial"/>
          <w:sz w:val="20"/>
          <w:lang w:val="en-US"/>
        </w:rPr>
        <w:t xml:space="preserve"> sur le </w:t>
      </w:r>
      <w:proofErr w:type="spellStart"/>
      <w:r w:rsidRPr="00D62130">
        <w:rPr>
          <w:rFonts w:cs="Arial"/>
          <w:sz w:val="20"/>
          <w:lang w:val="en-US"/>
        </w:rPr>
        <w:t>patrimoine</w:t>
      </w:r>
      <w:proofErr w:type="spellEnd"/>
      <w:r w:rsidRPr="00D62130">
        <w:rPr>
          <w:rFonts w:cs="Arial"/>
          <w:sz w:val="20"/>
          <w:lang w:val="en-US"/>
        </w:rPr>
        <w:t xml:space="preserve"> local des provinces du Brabant </w:t>
      </w:r>
      <w:proofErr w:type="spellStart"/>
      <w:r w:rsidRPr="00D62130">
        <w:rPr>
          <w:rFonts w:cs="Arial"/>
          <w:sz w:val="20"/>
          <w:lang w:val="en-US"/>
        </w:rPr>
        <w:t>flamand</w:t>
      </w:r>
      <w:proofErr w:type="spellEnd"/>
      <w:r w:rsidRPr="00D62130">
        <w:rPr>
          <w:rFonts w:cs="Arial"/>
          <w:sz w:val="20"/>
          <w:lang w:val="en-US"/>
        </w:rPr>
        <w:t xml:space="preserve"> </w:t>
      </w:r>
      <w:proofErr w:type="gramStart"/>
      <w:r w:rsidRPr="00D62130">
        <w:rPr>
          <w:rFonts w:cs="Arial"/>
          <w:sz w:val="20"/>
          <w:lang w:val="en-US"/>
        </w:rPr>
        <w:t>et</w:t>
      </w:r>
      <w:proofErr w:type="gramEnd"/>
      <w:r w:rsidRPr="00D62130">
        <w:rPr>
          <w:rFonts w:cs="Arial"/>
          <w:sz w:val="20"/>
          <w:lang w:val="en-US"/>
        </w:rPr>
        <w:t xml:space="preserve"> de </w:t>
      </w:r>
      <w:proofErr w:type="spellStart"/>
      <w:r w:rsidRPr="00D62130">
        <w:rPr>
          <w:rFonts w:cs="Arial"/>
          <w:sz w:val="20"/>
          <w:lang w:val="en-US"/>
        </w:rPr>
        <w:t>Limbourg</w:t>
      </w:r>
      <w:proofErr w:type="spellEnd"/>
      <w:r w:rsidRPr="00D62130">
        <w:rPr>
          <w:rFonts w:cs="Arial"/>
          <w:sz w:val="20"/>
          <w:lang w:val="en-US"/>
        </w:rPr>
        <w:t xml:space="preserve"> </w:t>
      </w:r>
      <w:proofErr w:type="spellStart"/>
      <w:r w:rsidRPr="00D62130">
        <w:rPr>
          <w:rFonts w:cs="Arial"/>
          <w:sz w:val="20"/>
          <w:lang w:val="en-US"/>
        </w:rPr>
        <w:t>en</w:t>
      </w:r>
      <w:proofErr w:type="spellEnd"/>
      <w:r w:rsidRPr="00D62130">
        <w:rPr>
          <w:rFonts w:cs="Arial"/>
          <w:sz w:val="20"/>
          <w:lang w:val="en-US"/>
        </w:rPr>
        <w:t xml:space="preserve"> </w:t>
      </w:r>
      <w:proofErr w:type="spellStart"/>
      <w:r w:rsidRPr="00D62130">
        <w:rPr>
          <w:rFonts w:cs="Arial"/>
          <w:sz w:val="20"/>
          <w:lang w:val="en-US"/>
        </w:rPr>
        <w:t>Belgique</w:t>
      </w:r>
      <w:proofErr w:type="spellEnd"/>
      <w:r w:rsidRPr="00D62130">
        <w:rPr>
          <w:rFonts w:cs="Arial"/>
          <w:sz w:val="20"/>
          <w:lang w:val="en-US"/>
        </w:rPr>
        <w:t xml:space="preserve">. </w:t>
      </w:r>
      <w:r w:rsidRPr="00D62130">
        <w:rPr>
          <w:rFonts w:cs="Arial"/>
          <w:i/>
          <w:sz w:val="20"/>
          <w:lang w:val="en-US"/>
        </w:rPr>
        <w:t xml:space="preserve">« </w:t>
      </w:r>
      <w:proofErr w:type="spellStart"/>
      <w:r w:rsidRPr="00D62130">
        <w:rPr>
          <w:rFonts w:cs="Arial"/>
          <w:i/>
          <w:sz w:val="20"/>
          <w:lang w:val="en-US"/>
        </w:rPr>
        <w:t>Cette</w:t>
      </w:r>
      <w:proofErr w:type="spellEnd"/>
      <w:r w:rsidRPr="00D62130">
        <w:rPr>
          <w:rFonts w:cs="Arial"/>
          <w:i/>
          <w:sz w:val="20"/>
          <w:lang w:val="en-US"/>
        </w:rPr>
        <w:t xml:space="preserve"> </w:t>
      </w:r>
      <w:proofErr w:type="spellStart"/>
      <w:r w:rsidRPr="00D62130">
        <w:rPr>
          <w:rFonts w:cs="Arial"/>
          <w:i/>
          <w:sz w:val="20"/>
          <w:lang w:val="en-US"/>
        </w:rPr>
        <w:t>excellente</w:t>
      </w:r>
      <w:proofErr w:type="spellEnd"/>
      <w:r w:rsidRPr="00D62130">
        <w:rPr>
          <w:rFonts w:cs="Arial"/>
          <w:i/>
          <w:sz w:val="20"/>
          <w:lang w:val="en-US"/>
        </w:rPr>
        <w:t xml:space="preserve"> </w:t>
      </w:r>
      <w:proofErr w:type="spellStart"/>
      <w:r w:rsidRPr="00D62130">
        <w:rPr>
          <w:rFonts w:cs="Arial"/>
          <w:i/>
          <w:sz w:val="20"/>
          <w:lang w:val="en-US"/>
        </w:rPr>
        <w:t>plateforme</w:t>
      </w:r>
      <w:proofErr w:type="spellEnd"/>
      <w:r w:rsidRPr="00D62130">
        <w:rPr>
          <w:rFonts w:cs="Arial"/>
          <w:i/>
          <w:sz w:val="20"/>
          <w:lang w:val="en-US"/>
        </w:rPr>
        <w:t xml:space="preserve"> a </w:t>
      </w:r>
      <w:proofErr w:type="spellStart"/>
      <w:r w:rsidRPr="00D62130">
        <w:rPr>
          <w:rFonts w:cs="Arial"/>
          <w:i/>
          <w:sz w:val="20"/>
          <w:lang w:val="en-US"/>
        </w:rPr>
        <w:t>considérablement</w:t>
      </w:r>
      <w:proofErr w:type="spellEnd"/>
      <w:r w:rsidRPr="00D62130">
        <w:rPr>
          <w:rFonts w:cs="Arial"/>
          <w:i/>
          <w:sz w:val="20"/>
          <w:lang w:val="en-US"/>
        </w:rPr>
        <w:t xml:space="preserve"> </w:t>
      </w:r>
      <w:proofErr w:type="spellStart"/>
      <w:r w:rsidRPr="00D62130">
        <w:rPr>
          <w:rFonts w:cs="Arial"/>
          <w:i/>
          <w:sz w:val="20"/>
          <w:lang w:val="en-US"/>
        </w:rPr>
        <w:t>amélioré</w:t>
      </w:r>
      <w:proofErr w:type="spellEnd"/>
      <w:r w:rsidRPr="00D62130">
        <w:rPr>
          <w:rFonts w:cs="Arial"/>
          <w:i/>
          <w:sz w:val="20"/>
          <w:lang w:val="en-US"/>
        </w:rPr>
        <w:t xml:space="preserve"> le </w:t>
      </w:r>
      <w:proofErr w:type="spellStart"/>
      <w:r w:rsidRPr="00D62130">
        <w:rPr>
          <w:rFonts w:cs="Arial"/>
          <w:i/>
          <w:sz w:val="20"/>
          <w:lang w:val="en-US"/>
        </w:rPr>
        <w:t>niveau</w:t>
      </w:r>
      <w:proofErr w:type="spellEnd"/>
      <w:r w:rsidRPr="00D62130">
        <w:rPr>
          <w:rFonts w:cs="Arial"/>
          <w:i/>
          <w:sz w:val="20"/>
          <w:lang w:val="en-US"/>
        </w:rPr>
        <w:t xml:space="preserve"> de la documentation </w:t>
      </w:r>
      <w:proofErr w:type="spellStart"/>
      <w:r w:rsidRPr="00D62130">
        <w:rPr>
          <w:rFonts w:cs="Arial"/>
          <w:i/>
          <w:sz w:val="20"/>
          <w:lang w:val="en-US"/>
        </w:rPr>
        <w:t>patrimoniale</w:t>
      </w:r>
      <w:proofErr w:type="spellEnd"/>
      <w:r w:rsidRPr="00D62130">
        <w:rPr>
          <w:rFonts w:cs="Arial"/>
          <w:i/>
          <w:sz w:val="20"/>
          <w:lang w:val="en-US"/>
        </w:rPr>
        <w:t xml:space="preserve"> </w:t>
      </w:r>
      <w:proofErr w:type="spellStart"/>
      <w:r w:rsidRPr="00D62130">
        <w:rPr>
          <w:rFonts w:cs="Arial"/>
          <w:i/>
          <w:sz w:val="20"/>
          <w:lang w:val="en-US"/>
        </w:rPr>
        <w:t>belge</w:t>
      </w:r>
      <w:proofErr w:type="spellEnd"/>
      <w:r w:rsidRPr="00D62130">
        <w:rPr>
          <w:rFonts w:cs="Arial"/>
          <w:i/>
          <w:sz w:val="20"/>
          <w:lang w:val="en-US"/>
        </w:rPr>
        <w:t xml:space="preserve"> »</w:t>
      </w:r>
      <w:r w:rsidRPr="00D62130">
        <w:rPr>
          <w:rFonts w:cs="Arial"/>
          <w:sz w:val="20"/>
          <w:lang w:val="en-US"/>
        </w:rPr>
        <w:t xml:space="preserve">, a </w:t>
      </w:r>
      <w:proofErr w:type="spellStart"/>
      <w:r w:rsidRPr="00D62130">
        <w:rPr>
          <w:rFonts w:cs="Arial"/>
          <w:sz w:val="20"/>
          <w:lang w:val="en-US"/>
        </w:rPr>
        <w:t>déclaré</w:t>
      </w:r>
      <w:proofErr w:type="spellEnd"/>
      <w:r w:rsidRPr="00D62130">
        <w:rPr>
          <w:rFonts w:cs="Arial"/>
          <w:sz w:val="20"/>
          <w:lang w:val="en-US"/>
        </w:rPr>
        <w:t xml:space="preserve"> le jury au </w:t>
      </w:r>
      <w:proofErr w:type="spellStart"/>
      <w:r w:rsidRPr="00D62130">
        <w:rPr>
          <w:rFonts w:cs="Arial"/>
          <w:sz w:val="20"/>
          <w:lang w:val="en-US"/>
        </w:rPr>
        <w:t>sujet</w:t>
      </w:r>
      <w:proofErr w:type="spellEnd"/>
      <w:r w:rsidRPr="00D62130">
        <w:rPr>
          <w:rFonts w:cs="Arial"/>
          <w:sz w:val="20"/>
          <w:lang w:val="en-US"/>
        </w:rPr>
        <w:t xml:space="preserve"> du </w:t>
      </w:r>
      <w:proofErr w:type="spellStart"/>
      <w:r w:rsidRPr="00D62130">
        <w:rPr>
          <w:rFonts w:cs="Arial"/>
          <w:sz w:val="20"/>
          <w:lang w:val="en-US"/>
        </w:rPr>
        <w:t>projet</w:t>
      </w:r>
      <w:proofErr w:type="spellEnd"/>
      <w:r w:rsidRPr="00D62130">
        <w:rPr>
          <w:rFonts w:cs="Arial"/>
          <w:sz w:val="20"/>
          <w:lang w:val="en-US"/>
        </w:rPr>
        <w:t xml:space="preserve">. </w:t>
      </w:r>
      <w:proofErr w:type="spellStart"/>
      <w:r w:rsidRPr="00D62130">
        <w:rPr>
          <w:rFonts w:cs="Arial"/>
          <w:sz w:val="20"/>
          <w:lang w:val="en-US"/>
        </w:rPr>
        <w:t>L’initiative</w:t>
      </w:r>
      <w:proofErr w:type="spellEnd"/>
      <w:r w:rsidRPr="00D62130">
        <w:rPr>
          <w:rFonts w:cs="Arial"/>
          <w:sz w:val="20"/>
          <w:lang w:val="en-US"/>
        </w:rPr>
        <w:t xml:space="preserve"> vise à former les </w:t>
      </w:r>
      <w:proofErr w:type="spellStart"/>
      <w:r w:rsidRPr="00D62130">
        <w:rPr>
          <w:rFonts w:cs="Arial"/>
          <w:sz w:val="20"/>
          <w:lang w:val="en-US"/>
        </w:rPr>
        <w:t>gérants</w:t>
      </w:r>
      <w:proofErr w:type="spellEnd"/>
      <w:r w:rsidRPr="00D62130">
        <w:rPr>
          <w:rFonts w:cs="Arial"/>
          <w:sz w:val="20"/>
          <w:lang w:val="en-US"/>
        </w:rPr>
        <w:t xml:space="preserve"> </w:t>
      </w:r>
      <w:proofErr w:type="spellStart"/>
      <w:r w:rsidRPr="00D62130">
        <w:rPr>
          <w:rFonts w:cs="Arial"/>
          <w:sz w:val="20"/>
          <w:lang w:val="en-US"/>
        </w:rPr>
        <w:t>patrimoniaux</w:t>
      </w:r>
      <w:proofErr w:type="spellEnd"/>
      <w:r w:rsidRPr="00D62130">
        <w:rPr>
          <w:rFonts w:cs="Arial"/>
          <w:sz w:val="20"/>
          <w:lang w:val="en-US"/>
        </w:rPr>
        <w:t xml:space="preserve"> (</w:t>
      </w:r>
      <w:proofErr w:type="spellStart"/>
      <w:r w:rsidRPr="00D62130">
        <w:rPr>
          <w:rFonts w:cs="Arial"/>
          <w:sz w:val="20"/>
          <w:lang w:val="en-US"/>
        </w:rPr>
        <w:t>professionnels</w:t>
      </w:r>
      <w:proofErr w:type="spellEnd"/>
      <w:r w:rsidRPr="00D62130">
        <w:rPr>
          <w:rFonts w:cs="Arial"/>
          <w:sz w:val="20"/>
          <w:lang w:val="en-US"/>
        </w:rPr>
        <w:t xml:space="preserve"> </w:t>
      </w:r>
      <w:proofErr w:type="gramStart"/>
      <w:r w:rsidRPr="00D62130">
        <w:rPr>
          <w:rFonts w:cs="Arial"/>
          <w:sz w:val="20"/>
          <w:lang w:val="en-US"/>
        </w:rPr>
        <w:t>et</w:t>
      </w:r>
      <w:proofErr w:type="gramEnd"/>
      <w:r w:rsidRPr="00D62130">
        <w:rPr>
          <w:rFonts w:cs="Arial"/>
          <w:sz w:val="20"/>
          <w:lang w:val="en-US"/>
        </w:rPr>
        <w:t xml:space="preserve"> </w:t>
      </w:r>
      <w:proofErr w:type="spellStart"/>
      <w:r w:rsidRPr="00D62130">
        <w:rPr>
          <w:rFonts w:cs="Arial"/>
          <w:sz w:val="20"/>
          <w:lang w:val="en-US"/>
        </w:rPr>
        <w:t>autres</w:t>
      </w:r>
      <w:proofErr w:type="spellEnd"/>
      <w:r w:rsidRPr="00D62130">
        <w:rPr>
          <w:rFonts w:cs="Arial"/>
          <w:sz w:val="20"/>
          <w:lang w:val="en-US"/>
        </w:rPr>
        <w:t xml:space="preserve">) </w:t>
      </w:r>
      <w:proofErr w:type="spellStart"/>
      <w:r w:rsidRPr="00D62130">
        <w:rPr>
          <w:rFonts w:cs="Arial"/>
          <w:sz w:val="20"/>
          <w:lang w:val="en-US"/>
        </w:rPr>
        <w:t>en</w:t>
      </w:r>
      <w:proofErr w:type="spellEnd"/>
      <w:r w:rsidRPr="00D62130">
        <w:rPr>
          <w:rFonts w:cs="Arial"/>
          <w:sz w:val="20"/>
          <w:lang w:val="en-US"/>
        </w:rPr>
        <w:t xml:space="preserve"> </w:t>
      </w:r>
      <w:proofErr w:type="spellStart"/>
      <w:r w:rsidRPr="00D62130">
        <w:rPr>
          <w:rFonts w:cs="Arial"/>
          <w:sz w:val="20"/>
          <w:lang w:val="en-US"/>
        </w:rPr>
        <w:t>matière</w:t>
      </w:r>
      <w:proofErr w:type="spellEnd"/>
      <w:r w:rsidRPr="00D62130">
        <w:rPr>
          <w:rFonts w:cs="Arial"/>
          <w:sz w:val="20"/>
          <w:lang w:val="en-US"/>
        </w:rPr>
        <w:t xml:space="preserve"> de documentation de haut </w:t>
      </w:r>
      <w:proofErr w:type="spellStart"/>
      <w:r w:rsidRPr="00D62130">
        <w:rPr>
          <w:rFonts w:cs="Arial"/>
          <w:sz w:val="20"/>
          <w:lang w:val="en-US"/>
        </w:rPr>
        <w:t>niveau</w:t>
      </w:r>
      <w:proofErr w:type="spellEnd"/>
      <w:r w:rsidRPr="00D62130">
        <w:rPr>
          <w:rFonts w:cs="Arial"/>
          <w:sz w:val="20"/>
          <w:lang w:val="en-US"/>
        </w:rPr>
        <w:t xml:space="preserve">, à travers le </w:t>
      </w:r>
      <w:proofErr w:type="spellStart"/>
      <w:r w:rsidRPr="00D62130">
        <w:rPr>
          <w:rFonts w:cs="Arial"/>
          <w:sz w:val="20"/>
          <w:lang w:val="en-US"/>
        </w:rPr>
        <w:t>développement</w:t>
      </w:r>
      <w:proofErr w:type="spellEnd"/>
      <w:r w:rsidRPr="00D62130">
        <w:rPr>
          <w:rFonts w:cs="Arial"/>
          <w:sz w:val="20"/>
          <w:lang w:val="en-US"/>
        </w:rPr>
        <w:t xml:space="preserve"> et </w:t>
      </w:r>
      <w:proofErr w:type="spellStart"/>
      <w:r w:rsidRPr="00D62130">
        <w:rPr>
          <w:rFonts w:cs="Arial"/>
          <w:sz w:val="20"/>
          <w:lang w:val="en-US"/>
        </w:rPr>
        <w:t>l’utilisation</w:t>
      </w:r>
      <w:proofErr w:type="spellEnd"/>
      <w:r w:rsidRPr="00D62130">
        <w:rPr>
          <w:rFonts w:cs="Arial"/>
          <w:sz w:val="20"/>
          <w:lang w:val="en-US"/>
        </w:rPr>
        <w:t xml:space="preserve"> de </w:t>
      </w:r>
      <w:proofErr w:type="spellStart"/>
      <w:r w:rsidRPr="00D62130">
        <w:rPr>
          <w:rFonts w:cs="Arial"/>
          <w:sz w:val="20"/>
          <w:lang w:val="en-US"/>
        </w:rPr>
        <w:t>logiciels</w:t>
      </w:r>
      <w:proofErr w:type="spellEnd"/>
      <w:r w:rsidRPr="00D62130">
        <w:rPr>
          <w:rFonts w:cs="Arial"/>
          <w:sz w:val="20"/>
          <w:lang w:val="en-US"/>
        </w:rPr>
        <w:t xml:space="preserve"> de </w:t>
      </w:r>
      <w:r w:rsidRPr="006E4306">
        <w:rPr>
          <w:rFonts w:cs="Arial"/>
          <w:sz w:val="20"/>
          <w:lang w:val="en-US"/>
        </w:rPr>
        <w:t xml:space="preserve">pointe pour la collection de </w:t>
      </w:r>
      <w:proofErr w:type="spellStart"/>
      <w:r w:rsidRPr="006E4306">
        <w:rPr>
          <w:rFonts w:cs="Arial"/>
          <w:sz w:val="20"/>
          <w:lang w:val="en-US"/>
        </w:rPr>
        <w:t>données</w:t>
      </w:r>
      <w:proofErr w:type="spellEnd"/>
      <w:r w:rsidRPr="006E4306">
        <w:rPr>
          <w:rFonts w:cs="Arial"/>
          <w:sz w:val="20"/>
          <w:lang w:val="en-US"/>
        </w:rPr>
        <w:t>.</w:t>
      </w:r>
      <w:r w:rsidRPr="00D62130">
        <w:rPr>
          <w:rFonts w:cs="Arial"/>
          <w:sz w:val="20"/>
          <w:lang w:val="en-US"/>
        </w:rPr>
        <w:t xml:space="preserve"> </w:t>
      </w:r>
    </w:p>
    <w:p w14:paraId="5AE2BADE" w14:textId="77777777" w:rsidR="00F30D56" w:rsidRPr="00D62130" w:rsidRDefault="00F30D56" w:rsidP="00D62130">
      <w:pPr>
        <w:pStyle w:val="5Normal"/>
        <w:spacing w:after="0"/>
        <w:jc w:val="both"/>
        <w:rPr>
          <w:rFonts w:cs="Arial"/>
          <w:sz w:val="20"/>
          <w:lang w:val="en-US"/>
        </w:rPr>
      </w:pPr>
    </w:p>
    <w:p w14:paraId="1AF03489" w14:textId="795F27EC" w:rsidR="00D62130" w:rsidRPr="00DD4960" w:rsidRDefault="00F30D56" w:rsidP="00DD4960">
      <w:pPr>
        <w:pStyle w:val="5Normal"/>
        <w:jc w:val="both"/>
        <w:rPr>
          <w:rFonts w:cs="Arial"/>
          <w:sz w:val="20"/>
          <w:lang w:val="pt-PT"/>
        </w:rPr>
      </w:pPr>
      <w:r w:rsidRPr="00F30D56">
        <w:rPr>
          <w:rFonts w:cs="Arial"/>
          <w:sz w:val="20"/>
          <w:lang w:val="en-US"/>
        </w:rPr>
        <w:t>“</w:t>
      </w:r>
      <w:r w:rsidRPr="00F30D56">
        <w:rPr>
          <w:rFonts w:cs="Arial"/>
          <w:i/>
          <w:iCs/>
          <w:sz w:val="20"/>
          <w:lang w:val="en-US"/>
        </w:rPr>
        <w:t>This outstanding platform has considerably advanced the standards of heritage documentation in Belgium</w:t>
      </w:r>
      <w:r w:rsidRPr="00F30D56">
        <w:rPr>
          <w:rFonts w:cs="Arial"/>
          <w:sz w:val="20"/>
          <w:lang w:val="en-US"/>
        </w:rPr>
        <w:t xml:space="preserve">”, said the jury about this project which aims to train heritage managers (professional or not) in high quality documentation by developing and using state-of-the-art data collection software. </w:t>
      </w:r>
      <w:r w:rsidR="00DD4960" w:rsidRPr="00DD4960">
        <w:rPr>
          <w:rFonts w:cs="Arial"/>
          <w:sz w:val="20"/>
          <w:lang w:val="pt-PT"/>
        </w:rPr>
        <w:t>Le projet est coordonné par le Centre provincial pour le patrimoine culturel de la Province du Limbourg et a reçu le soutien du Fonds européen de développement régional</w:t>
      </w:r>
      <w:r w:rsidR="00DD4960">
        <w:rPr>
          <w:rFonts w:cs="Arial"/>
          <w:sz w:val="20"/>
          <w:lang w:val="pt-PT"/>
        </w:rPr>
        <w:t xml:space="preserve">. </w:t>
      </w:r>
    </w:p>
    <w:p w14:paraId="0C1C2E9C" w14:textId="77777777" w:rsidR="00D62130" w:rsidRPr="006E4306" w:rsidRDefault="00D62130" w:rsidP="00D62130">
      <w:pPr>
        <w:pStyle w:val="5Normal"/>
        <w:spacing w:after="0"/>
        <w:jc w:val="both"/>
        <w:rPr>
          <w:rFonts w:cs="Arial"/>
          <w:sz w:val="20"/>
          <w:lang w:val="pt-PT"/>
        </w:rPr>
      </w:pPr>
      <w:r w:rsidRPr="00DD4960">
        <w:rPr>
          <w:rFonts w:cs="Arial"/>
          <w:sz w:val="20"/>
          <w:lang w:val="pt-PT"/>
        </w:rPr>
        <w:t xml:space="preserve">La plateforme consiste en trois parties: une base de données pour réunir toutes les informations pertinentes, un site web ‘www.erfgoedplus.be’ afin de rendre accessibles ces informations au grand public, puis en dernier lieu un outil d’enregistrement numérique qui permet d’inventorier les petites collections patrimoniales locales selon les standards professionnels actuels. </w:t>
      </w:r>
      <w:r w:rsidRPr="006E4306">
        <w:rPr>
          <w:rFonts w:cs="Arial"/>
          <w:sz w:val="20"/>
          <w:lang w:val="pt-PT"/>
        </w:rPr>
        <w:t>L’outil web a été conçu sur la base des normes les plus avancées en matière de documentation patrimoniale. Ainsi, les organisations patrimoniales locales sont en mesure d’atteindre un niveau international pour l’enregistrement de leurs données.</w:t>
      </w:r>
    </w:p>
    <w:p w14:paraId="2ECD5509" w14:textId="77777777" w:rsidR="00D62130" w:rsidRPr="006E4306" w:rsidRDefault="00D62130" w:rsidP="00D62130">
      <w:pPr>
        <w:pStyle w:val="5Normal"/>
        <w:spacing w:after="0"/>
        <w:jc w:val="both"/>
        <w:rPr>
          <w:rFonts w:cs="Arial"/>
          <w:sz w:val="20"/>
          <w:lang w:val="pt-PT"/>
        </w:rPr>
      </w:pPr>
    </w:p>
    <w:p w14:paraId="3034CB0C" w14:textId="77777777" w:rsidR="00D62130" w:rsidRDefault="00D62130" w:rsidP="00D62130">
      <w:pPr>
        <w:pStyle w:val="5Normal"/>
        <w:spacing w:after="0"/>
        <w:jc w:val="both"/>
        <w:rPr>
          <w:rFonts w:cs="Arial"/>
          <w:sz w:val="20"/>
          <w:lang w:val="en-US"/>
        </w:rPr>
      </w:pPr>
      <w:r w:rsidRPr="006E4306">
        <w:rPr>
          <w:rFonts w:cs="Arial"/>
          <w:sz w:val="20"/>
          <w:lang w:val="pt-PT"/>
        </w:rPr>
        <w:t xml:space="preserve">Toutefois, ce qui rend ce projet unique est le fait que le développement de la technologie ne représente qu’une petite partie des activités de l’initiative. </w:t>
      </w:r>
      <w:proofErr w:type="spellStart"/>
      <w:r w:rsidRPr="00D62130">
        <w:rPr>
          <w:rFonts w:cs="Arial"/>
          <w:sz w:val="20"/>
          <w:lang w:val="en-US"/>
        </w:rPr>
        <w:t>En</w:t>
      </w:r>
      <w:proofErr w:type="spellEnd"/>
      <w:r w:rsidRPr="00D62130">
        <w:rPr>
          <w:rFonts w:cs="Arial"/>
          <w:sz w:val="20"/>
          <w:lang w:val="en-US"/>
        </w:rPr>
        <w:t xml:space="preserve"> </w:t>
      </w:r>
      <w:proofErr w:type="spellStart"/>
      <w:r w:rsidRPr="00D62130">
        <w:rPr>
          <w:rFonts w:cs="Arial"/>
          <w:sz w:val="20"/>
          <w:lang w:val="en-US"/>
        </w:rPr>
        <w:t>effet</w:t>
      </w:r>
      <w:proofErr w:type="spellEnd"/>
      <w:r w:rsidRPr="00D62130">
        <w:rPr>
          <w:rFonts w:cs="Arial"/>
          <w:sz w:val="20"/>
          <w:lang w:val="en-US"/>
        </w:rPr>
        <w:t xml:space="preserve">, le </w:t>
      </w:r>
      <w:proofErr w:type="spellStart"/>
      <w:r w:rsidRPr="00D62130">
        <w:rPr>
          <w:rFonts w:cs="Arial"/>
          <w:sz w:val="20"/>
          <w:lang w:val="en-US"/>
        </w:rPr>
        <w:t>système</w:t>
      </w:r>
      <w:proofErr w:type="spellEnd"/>
      <w:r w:rsidRPr="00D62130">
        <w:rPr>
          <w:rFonts w:cs="Arial"/>
          <w:sz w:val="20"/>
          <w:lang w:val="en-US"/>
        </w:rPr>
        <w:t xml:space="preserve"> </w:t>
      </w:r>
      <w:proofErr w:type="spellStart"/>
      <w:r w:rsidRPr="00D62130">
        <w:rPr>
          <w:rFonts w:cs="Arial"/>
          <w:sz w:val="20"/>
          <w:lang w:val="en-US"/>
        </w:rPr>
        <w:t>constitue</w:t>
      </w:r>
      <w:proofErr w:type="spellEnd"/>
      <w:r w:rsidRPr="00D62130">
        <w:rPr>
          <w:rFonts w:cs="Arial"/>
          <w:sz w:val="20"/>
          <w:lang w:val="en-US"/>
        </w:rPr>
        <w:t xml:space="preserve"> </w:t>
      </w:r>
      <w:proofErr w:type="gramStart"/>
      <w:r w:rsidRPr="00D62130">
        <w:rPr>
          <w:rFonts w:cs="Arial"/>
          <w:sz w:val="20"/>
          <w:lang w:val="en-US"/>
        </w:rPr>
        <w:t>un</w:t>
      </w:r>
      <w:proofErr w:type="gramEnd"/>
      <w:r w:rsidRPr="00D62130">
        <w:rPr>
          <w:rFonts w:cs="Arial"/>
          <w:sz w:val="20"/>
          <w:lang w:val="en-US"/>
        </w:rPr>
        <w:t xml:space="preserve"> instrument </w:t>
      </w:r>
      <w:proofErr w:type="spellStart"/>
      <w:r w:rsidRPr="00D62130">
        <w:rPr>
          <w:rFonts w:cs="Arial"/>
          <w:sz w:val="20"/>
          <w:lang w:val="en-US"/>
        </w:rPr>
        <w:t>fondamental</w:t>
      </w:r>
      <w:proofErr w:type="spellEnd"/>
      <w:r w:rsidRPr="00D62130">
        <w:rPr>
          <w:rFonts w:cs="Arial"/>
          <w:sz w:val="20"/>
          <w:lang w:val="en-US"/>
        </w:rPr>
        <w:t xml:space="preserve"> pour la </w:t>
      </w:r>
      <w:proofErr w:type="spellStart"/>
      <w:r w:rsidRPr="00D62130">
        <w:rPr>
          <w:rFonts w:cs="Arial"/>
          <w:sz w:val="20"/>
          <w:lang w:val="en-US"/>
        </w:rPr>
        <w:t>réalisation</w:t>
      </w:r>
      <w:proofErr w:type="spellEnd"/>
      <w:r w:rsidRPr="00D62130">
        <w:rPr>
          <w:rFonts w:cs="Arial"/>
          <w:sz w:val="20"/>
          <w:lang w:val="en-US"/>
        </w:rPr>
        <w:t xml:space="preserve"> </w:t>
      </w:r>
      <w:proofErr w:type="spellStart"/>
      <w:r w:rsidRPr="00D62130">
        <w:rPr>
          <w:rFonts w:cs="Arial"/>
          <w:sz w:val="20"/>
          <w:lang w:val="en-US"/>
        </w:rPr>
        <w:t>d’objectifs</w:t>
      </w:r>
      <w:proofErr w:type="spellEnd"/>
      <w:r w:rsidRPr="00D62130">
        <w:rPr>
          <w:rFonts w:cs="Arial"/>
          <w:sz w:val="20"/>
          <w:lang w:val="en-US"/>
        </w:rPr>
        <w:t xml:space="preserve"> plus larges. </w:t>
      </w:r>
      <w:proofErr w:type="spellStart"/>
      <w:r w:rsidRPr="00D62130">
        <w:rPr>
          <w:rFonts w:cs="Arial"/>
          <w:sz w:val="20"/>
          <w:lang w:val="en-US"/>
        </w:rPr>
        <w:t>Parmi</w:t>
      </w:r>
      <w:proofErr w:type="spellEnd"/>
      <w:r w:rsidRPr="00D62130">
        <w:rPr>
          <w:rFonts w:cs="Arial"/>
          <w:sz w:val="20"/>
          <w:lang w:val="en-US"/>
        </w:rPr>
        <w:t xml:space="preserve"> </w:t>
      </w:r>
      <w:proofErr w:type="spellStart"/>
      <w:r w:rsidRPr="00D62130">
        <w:rPr>
          <w:rFonts w:cs="Arial"/>
          <w:sz w:val="20"/>
          <w:lang w:val="en-US"/>
        </w:rPr>
        <w:t>ceux</w:t>
      </w:r>
      <w:proofErr w:type="spellEnd"/>
      <w:r w:rsidRPr="00D62130">
        <w:rPr>
          <w:rFonts w:cs="Arial"/>
          <w:sz w:val="20"/>
          <w:lang w:val="en-US"/>
        </w:rPr>
        <w:t xml:space="preserve">-ci nous </w:t>
      </w:r>
      <w:proofErr w:type="spellStart"/>
      <w:r w:rsidRPr="00D62130">
        <w:rPr>
          <w:rFonts w:cs="Arial"/>
          <w:sz w:val="20"/>
          <w:lang w:val="en-US"/>
        </w:rPr>
        <w:t>citons</w:t>
      </w:r>
      <w:proofErr w:type="spellEnd"/>
      <w:r w:rsidRPr="00D62130">
        <w:rPr>
          <w:rFonts w:cs="Arial"/>
          <w:sz w:val="20"/>
          <w:lang w:val="en-US"/>
        </w:rPr>
        <w:t xml:space="preserve"> la motivation </w:t>
      </w:r>
      <w:proofErr w:type="gramStart"/>
      <w:r w:rsidRPr="00D62130">
        <w:rPr>
          <w:rFonts w:cs="Arial"/>
          <w:sz w:val="20"/>
          <w:lang w:val="en-US"/>
        </w:rPr>
        <w:t>et</w:t>
      </w:r>
      <w:proofErr w:type="gramEnd"/>
      <w:r w:rsidRPr="00D62130">
        <w:rPr>
          <w:rFonts w:cs="Arial"/>
          <w:sz w:val="20"/>
          <w:lang w:val="en-US"/>
        </w:rPr>
        <w:t xml:space="preserve"> le </w:t>
      </w:r>
      <w:proofErr w:type="spellStart"/>
      <w:r w:rsidRPr="00D62130">
        <w:rPr>
          <w:rFonts w:cs="Arial"/>
          <w:sz w:val="20"/>
          <w:lang w:val="en-US"/>
        </w:rPr>
        <w:t>soutien</w:t>
      </w:r>
      <w:proofErr w:type="spellEnd"/>
      <w:r w:rsidRPr="00D62130">
        <w:rPr>
          <w:rFonts w:cs="Arial"/>
          <w:sz w:val="20"/>
          <w:lang w:val="en-US"/>
        </w:rPr>
        <w:t xml:space="preserve"> de </w:t>
      </w:r>
      <w:proofErr w:type="spellStart"/>
      <w:r w:rsidRPr="00D62130">
        <w:rPr>
          <w:rFonts w:cs="Arial"/>
          <w:sz w:val="20"/>
          <w:lang w:val="en-US"/>
        </w:rPr>
        <w:t>communautés</w:t>
      </w:r>
      <w:proofErr w:type="spellEnd"/>
      <w:r w:rsidRPr="00D62130">
        <w:rPr>
          <w:rFonts w:cs="Arial"/>
          <w:sz w:val="20"/>
          <w:lang w:val="en-US"/>
        </w:rPr>
        <w:t xml:space="preserve"> </w:t>
      </w:r>
      <w:proofErr w:type="spellStart"/>
      <w:r w:rsidRPr="00D62130">
        <w:rPr>
          <w:rFonts w:cs="Arial"/>
          <w:sz w:val="20"/>
          <w:lang w:val="en-US"/>
        </w:rPr>
        <w:t>patrimoniales</w:t>
      </w:r>
      <w:proofErr w:type="spellEnd"/>
      <w:r w:rsidRPr="00D62130">
        <w:rPr>
          <w:rFonts w:cs="Arial"/>
          <w:sz w:val="20"/>
          <w:lang w:val="en-US"/>
        </w:rPr>
        <w:t xml:space="preserve"> locales </w:t>
      </w:r>
      <w:proofErr w:type="spellStart"/>
      <w:r w:rsidRPr="00D62130">
        <w:rPr>
          <w:rFonts w:cs="Arial"/>
          <w:sz w:val="20"/>
          <w:lang w:val="en-US"/>
        </w:rPr>
        <w:t>afin</w:t>
      </w:r>
      <w:proofErr w:type="spellEnd"/>
      <w:r w:rsidRPr="00D62130">
        <w:rPr>
          <w:rFonts w:cs="Arial"/>
          <w:sz w:val="20"/>
          <w:lang w:val="en-US"/>
        </w:rPr>
        <w:t xml:space="preserve"> </w:t>
      </w:r>
      <w:proofErr w:type="spellStart"/>
      <w:r w:rsidRPr="00D62130">
        <w:rPr>
          <w:rFonts w:cs="Arial"/>
          <w:sz w:val="20"/>
          <w:lang w:val="en-US"/>
        </w:rPr>
        <w:t>qu’elles</w:t>
      </w:r>
      <w:proofErr w:type="spellEnd"/>
      <w:r w:rsidRPr="00D62130">
        <w:rPr>
          <w:rFonts w:cs="Arial"/>
          <w:sz w:val="20"/>
          <w:lang w:val="en-US"/>
        </w:rPr>
        <w:t xml:space="preserve"> </w:t>
      </w:r>
      <w:proofErr w:type="spellStart"/>
      <w:r w:rsidRPr="00D62130">
        <w:rPr>
          <w:rFonts w:cs="Arial"/>
          <w:sz w:val="20"/>
          <w:lang w:val="en-US"/>
        </w:rPr>
        <w:t>enregistrent</w:t>
      </w:r>
      <w:proofErr w:type="spellEnd"/>
      <w:r w:rsidRPr="00D62130">
        <w:rPr>
          <w:rFonts w:cs="Arial"/>
          <w:sz w:val="20"/>
          <w:lang w:val="en-US"/>
        </w:rPr>
        <w:t xml:space="preserve"> et </w:t>
      </w:r>
      <w:proofErr w:type="spellStart"/>
      <w:r w:rsidRPr="00D62130">
        <w:rPr>
          <w:rFonts w:cs="Arial"/>
          <w:sz w:val="20"/>
          <w:lang w:val="en-US"/>
        </w:rPr>
        <w:t>consolident</w:t>
      </w:r>
      <w:proofErr w:type="spellEnd"/>
      <w:r w:rsidRPr="00D62130">
        <w:rPr>
          <w:rFonts w:cs="Arial"/>
          <w:sz w:val="20"/>
          <w:lang w:val="en-US"/>
        </w:rPr>
        <w:t xml:space="preserve"> </w:t>
      </w:r>
      <w:proofErr w:type="spellStart"/>
      <w:r w:rsidRPr="00D62130">
        <w:rPr>
          <w:rFonts w:cs="Arial"/>
          <w:sz w:val="20"/>
          <w:lang w:val="en-US"/>
        </w:rPr>
        <w:t>leurs</w:t>
      </w:r>
      <w:proofErr w:type="spellEnd"/>
      <w:r w:rsidRPr="00D62130">
        <w:rPr>
          <w:rFonts w:cs="Arial"/>
          <w:sz w:val="20"/>
          <w:lang w:val="en-US"/>
        </w:rPr>
        <w:t xml:space="preserve"> </w:t>
      </w:r>
      <w:proofErr w:type="spellStart"/>
      <w:r w:rsidRPr="00D62130">
        <w:rPr>
          <w:rFonts w:cs="Arial"/>
          <w:sz w:val="20"/>
          <w:lang w:val="en-US"/>
        </w:rPr>
        <w:t>connaissances</w:t>
      </w:r>
      <w:proofErr w:type="spellEnd"/>
      <w:r w:rsidRPr="00D62130">
        <w:rPr>
          <w:rFonts w:cs="Arial"/>
          <w:sz w:val="20"/>
          <w:lang w:val="en-US"/>
        </w:rPr>
        <w:t xml:space="preserve"> relatives à </w:t>
      </w:r>
      <w:proofErr w:type="spellStart"/>
      <w:r w:rsidRPr="00D62130">
        <w:rPr>
          <w:rFonts w:cs="Arial"/>
          <w:sz w:val="20"/>
          <w:lang w:val="en-US"/>
        </w:rPr>
        <w:t>leur</w:t>
      </w:r>
      <w:proofErr w:type="spellEnd"/>
      <w:r w:rsidRPr="00D62130">
        <w:rPr>
          <w:rFonts w:cs="Arial"/>
          <w:sz w:val="20"/>
          <w:lang w:val="en-US"/>
        </w:rPr>
        <w:t xml:space="preserve"> </w:t>
      </w:r>
      <w:proofErr w:type="spellStart"/>
      <w:r w:rsidRPr="00D62130">
        <w:rPr>
          <w:rFonts w:cs="Arial"/>
          <w:sz w:val="20"/>
          <w:lang w:val="en-US"/>
        </w:rPr>
        <w:t>patrimoine</w:t>
      </w:r>
      <w:proofErr w:type="spellEnd"/>
      <w:r w:rsidRPr="00D62130">
        <w:rPr>
          <w:rFonts w:cs="Arial"/>
          <w:sz w:val="20"/>
          <w:lang w:val="en-US"/>
        </w:rPr>
        <w:t xml:space="preserve">, </w:t>
      </w:r>
      <w:proofErr w:type="spellStart"/>
      <w:r w:rsidRPr="00D62130">
        <w:rPr>
          <w:rFonts w:cs="Arial"/>
          <w:sz w:val="20"/>
          <w:lang w:val="en-US"/>
        </w:rPr>
        <w:t>ainsi</w:t>
      </w:r>
      <w:proofErr w:type="spellEnd"/>
      <w:r w:rsidRPr="00D62130">
        <w:rPr>
          <w:rFonts w:cs="Arial"/>
          <w:sz w:val="20"/>
          <w:lang w:val="en-US"/>
        </w:rPr>
        <w:t xml:space="preserve"> que la </w:t>
      </w:r>
      <w:proofErr w:type="spellStart"/>
      <w:r w:rsidRPr="00D62130">
        <w:rPr>
          <w:rFonts w:cs="Arial"/>
          <w:sz w:val="20"/>
          <w:lang w:val="en-US"/>
        </w:rPr>
        <w:t>mise</w:t>
      </w:r>
      <w:proofErr w:type="spellEnd"/>
      <w:r w:rsidRPr="00D62130">
        <w:rPr>
          <w:rFonts w:cs="Arial"/>
          <w:sz w:val="20"/>
          <w:lang w:val="en-US"/>
        </w:rPr>
        <w:t xml:space="preserve"> </w:t>
      </w:r>
      <w:proofErr w:type="spellStart"/>
      <w:r w:rsidRPr="00D62130">
        <w:rPr>
          <w:rFonts w:cs="Arial"/>
          <w:sz w:val="20"/>
          <w:lang w:val="en-US"/>
        </w:rPr>
        <w:t>en</w:t>
      </w:r>
      <w:proofErr w:type="spellEnd"/>
      <w:r w:rsidRPr="00D62130">
        <w:rPr>
          <w:rFonts w:cs="Arial"/>
          <w:sz w:val="20"/>
          <w:lang w:val="en-US"/>
        </w:rPr>
        <w:t xml:space="preserve"> </w:t>
      </w:r>
      <w:proofErr w:type="spellStart"/>
      <w:r w:rsidRPr="00D62130">
        <w:rPr>
          <w:rFonts w:cs="Arial"/>
          <w:sz w:val="20"/>
          <w:lang w:val="en-US"/>
        </w:rPr>
        <w:t>évidence</w:t>
      </w:r>
      <w:proofErr w:type="spellEnd"/>
      <w:r w:rsidRPr="00D62130">
        <w:rPr>
          <w:rFonts w:cs="Arial"/>
          <w:sz w:val="20"/>
          <w:lang w:val="en-US"/>
        </w:rPr>
        <w:t xml:space="preserve"> de </w:t>
      </w:r>
      <w:proofErr w:type="spellStart"/>
      <w:r w:rsidRPr="00D62130">
        <w:rPr>
          <w:rFonts w:cs="Arial"/>
          <w:sz w:val="20"/>
          <w:lang w:val="en-US"/>
        </w:rPr>
        <w:t>l’importance</w:t>
      </w:r>
      <w:proofErr w:type="spellEnd"/>
      <w:r w:rsidRPr="00D62130">
        <w:rPr>
          <w:rFonts w:cs="Arial"/>
          <w:sz w:val="20"/>
          <w:lang w:val="en-US"/>
        </w:rPr>
        <w:t xml:space="preserve"> de </w:t>
      </w:r>
      <w:proofErr w:type="spellStart"/>
      <w:r w:rsidRPr="00D62130">
        <w:rPr>
          <w:rFonts w:cs="Arial"/>
          <w:sz w:val="20"/>
          <w:lang w:val="en-US"/>
        </w:rPr>
        <w:t>l’uniformité</w:t>
      </w:r>
      <w:proofErr w:type="spellEnd"/>
      <w:r w:rsidRPr="00D62130">
        <w:rPr>
          <w:rFonts w:cs="Arial"/>
          <w:sz w:val="20"/>
          <w:lang w:val="en-US"/>
        </w:rPr>
        <w:t xml:space="preserve"> </w:t>
      </w:r>
      <w:proofErr w:type="spellStart"/>
      <w:r w:rsidRPr="00D62130">
        <w:rPr>
          <w:rFonts w:cs="Arial"/>
          <w:sz w:val="20"/>
          <w:lang w:val="en-US"/>
        </w:rPr>
        <w:t>dans</w:t>
      </w:r>
      <w:proofErr w:type="spellEnd"/>
      <w:r w:rsidRPr="00D62130">
        <w:rPr>
          <w:rFonts w:cs="Arial"/>
          <w:sz w:val="20"/>
          <w:lang w:val="en-US"/>
        </w:rPr>
        <w:t xml:space="preserve"> les standards </w:t>
      </w:r>
      <w:proofErr w:type="spellStart"/>
      <w:r w:rsidRPr="00D62130">
        <w:rPr>
          <w:rFonts w:cs="Arial"/>
          <w:sz w:val="20"/>
          <w:lang w:val="en-US"/>
        </w:rPr>
        <w:t>professionnels</w:t>
      </w:r>
      <w:proofErr w:type="spellEnd"/>
      <w:r w:rsidRPr="00D62130">
        <w:rPr>
          <w:rFonts w:cs="Arial"/>
          <w:sz w:val="20"/>
          <w:lang w:val="en-US"/>
        </w:rPr>
        <w:t>.</w:t>
      </w:r>
    </w:p>
    <w:p w14:paraId="16440055" w14:textId="77777777" w:rsidR="00D62130" w:rsidRPr="00D62130" w:rsidRDefault="00D62130" w:rsidP="00D62130">
      <w:pPr>
        <w:pStyle w:val="5Normal"/>
        <w:spacing w:after="0"/>
        <w:jc w:val="both"/>
        <w:rPr>
          <w:rFonts w:cs="Arial"/>
          <w:sz w:val="20"/>
          <w:lang w:val="en-US"/>
        </w:rPr>
      </w:pPr>
    </w:p>
    <w:p w14:paraId="745E63EC" w14:textId="4A81FA01" w:rsidR="00D62130" w:rsidRDefault="00D62130" w:rsidP="00D62130">
      <w:pPr>
        <w:pStyle w:val="5Normal"/>
        <w:spacing w:after="0"/>
        <w:jc w:val="both"/>
        <w:rPr>
          <w:rFonts w:cs="Arial"/>
          <w:sz w:val="20"/>
          <w:lang w:val="en-US"/>
        </w:rPr>
      </w:pPr>
      <w:r w:rsidRPr="00D62130">
        <w:rPr>
          <w:rFonts w:cs="Arial"/>
          <w:i/>
          <w:sz w:val="20"/>
          <w:lang w:val="en-US"/>
        </w:rPr>
        <w:t xml:space="preserve">« </w:t>
      </w:r>
      <w:proofErr w:type="spellStart"/>
      <w:r w:rsidRPr="00D62130">
        <w:rPr>
          <w:rFonts w:cs="Arial"/>
          <w:i/>
          <w:sz w:val="20"/>
          <w:lang w:val="en-US"/>
        </w:rPr>
        <w:t>Cette</w:t>
      </w:r>
      <w:proofErr w:type="spellEnd"/>
      <w:r w:rsidRPr="00D62130">
        <w:rPr>
          <w:rFonts w:cs="Arial"/>
          <w:i/>
          <w:sz w:val="20"/>
          <w:lang w:val="en-US"/>
        </w:rPr>
        <w:t xml:space="preserve"> initiative </w:t>
      </w:r>
      <w:proofErr w:type="spellStart"/>
      <w:r w:rsidRPr="00D62130">
        <w:rPr>
          <w:rFonts w:cs="Arial"/>
          <w:i/>
          <w:sz w:val="20"/>
          <w:lang w:val="en-US"/>
        </w:rPr>
        <w:t>offre</w:t>
      </w:r>
      <w:proofErr w:type="spellEnd"/>
      <w:r w:rsidRPr="00D62130">
        <w:rPr>
          <w:rFonts w:cs="Arial"/>
          <w:i/>
          <w:sz w:val="20"/>
          <w:lang w:val="en-US"/>
        </w:rPr>
        <w:t xml:space="preserve"> un </w:t>
      </w:r>
      <w:proofErr w:type="spellStart"/>
      <w:r w:rsidRPr="00D62130">
        <w:rPr>
          <w:rFonts w:cs="Arial"/>
          <w:i/>
          <w:sz w:val="20"/>
          <w:lang w:val="en-US"/>
        </w:rPr>
        <w:t>modèle</w:t>
      </w:r>
      <w:proofErr w:type="spellEnd"/>
      <w:r w:rsidRPr="00D62130">
        <w:rPr>
          <w:rFonts w:cs="Arial"/>
          <w:i/>
          <w:sz w:val="20"/>
          <w:lang w:val="en-US"/>
        </w:rPr>
        <w:t xml:space="preserve"> de formation </w:t>
      </w:r>
      <w:proofErr w:type="spellStart"/>
      <w:r w:rsidRPr="00D62130">
        <w:rPr>
          <w:rFonts w:cs="Arial"/>
          <w:i/>
          <w:sz w:val="20"/>
          <w:lang w:val="en-US"/>
        </w:rPr>
        <w:t>efficace</w:t>
      </w:r>
      <w:proofErr w:type="spellEnd"/>
      <w:r w:rsidRPr="00D62130">
        <w:rPr>
          <w:rFonts w:cs="Arial"/>
          <w:i/>
          <w:sz w:val="20"/>
          <w:lang w:val="en-US"/>
        </w:rPr>
        <w:t xml:space="preserve"> et </w:t>
      </w:r>
      <w:proofErr w:type="spellStart"/>
      <w:r w:rsidRPr="00D62130">
        <w:rPr>
          <w:rFonts w:cs="Arial"/>
          <w:i/>
          <w:sz w:val="20"/>
          <w:lang w:val="en-US"/>
        </w:rPr>
        <w:t>intéressant</w:t>
      </w:r>
      <w:proofErr w:type="spellEnd"/>
      <w:r w:rsidRPr="00D62130">
        <w:rPr>
          <w:rFonts w:cs="Arial"/>
          <w:i/>
          <w:sz w:val="20"/>
          <w:lang w:val="en-US"/>
        </w:rPr>
        <w:t xml:space="preserve"> p</w:t>
      </w:r>
      <w:r w:rsidR="00DD4960">
        <w:rPr>
          <w:rFonts w:cs="Arial"/>
          <w:i/>
          <w:sz w:val="20"/>
          <w:lang w:val="en-US"/>
        </w:rPr>
        <w:t xml:space="preserve">our </w:t>
      </w:r>
      <w:proofErr w:type="spellStart"/>
      <w:r w:rsidR="00DD4960">
        <w:rPr>
          <w:rFonts w:cs="Arial"/>
          <w:i/>
          <w:sz w:val="20"/>
          <w:lang w:val="en-US"/>
        </w:rPr>
        <w:t>d’autres</w:t>
      </w:r>
      <w:proofErr w:type="spellEnd"/>
      <w:r w:rsidR="00DD4960">
        <w:rPr>
          <w:rFonts w:cs="Arial"/>
          <w:i/>
          <w:sz w:val="20"/>
          <w:lang w:val="en-US"/>
        </w:rPr>
        <w:t xml:space="preserve"> </w:t>
      </w:r>
      <w:proofErr w:type="spellStart"/>
      <w:r w:rsidR="00DD4960">
        <w:rPr>
          <w:rFonts w:cs="Arial"/>
          <w:i/>
          <w:sz w:val="20"/>
          <w:lang w:val="en-US"/>
        </w:rPr>
        <w:t>projets</w:t>
      </w:r>
      <w:proofErr w:type="spellEnd"/>
      <w:r w:rsidR="00DD4960">
        <w:rPr>
          <w:rFonts w:cs="Arial"/>
          <w:i/>
          <w:sz w:val="20"/>
          <w:lang w:val="en-US"/>
        </w:rPr>
        <w:t xml:space="preserve"> partout </w:t>
      </w:r>
      <w:proofErr w:type="spellStart"/>
      <w:r w:rsidR="00DD4960">
        <w:rPr>
          <w:rFonts w:cs="Arial"/>
          <w:i/>
          <w:sz w:val="20"/>
          <w:lang w:val="en-US"/>
        </w:rPr>
        <w:t>en</w:t>
      </w:r>
      <w:proofErr w:type="spellEnd"/>
      <w:r w:rsidRPr="00D62130">
        <w:rPr>
          <w:rFonts w:cs="Arial"/>
          <w:i/>
          <w:sz w:val="20"/>
          <w:lang w:val="en-US"/>
        </w:rPr>
        <w:t xml:space="preserve"> Europe, car </w:t>
      </w:r>
      <w:proofErr w:type="spellStart"/>
      <w:r w:rsidRPr="00D62130">
        <w:rPr>
          <w:rFonts w:cs="Arial"/>
          <w:i/>
          <w:sz w:val="20"/>
          <w:lang w:val="en-US"/>
        </w:rPr>
        <w:t>elle</w:t>
      </w:r>
      <w:proofErr w:type="spellEnd"/>
      <w:r w:rsidRPr="00D62130">
        <w:rPr>
          <w:rFonts w:cs="Arial"/>
          <w:i/>
          <w:sz w:val="20"/>
          <w:lang w:val="en-US"/>
        </w:rPr>
        <w:t xml:space="preserve"> </w:t>
      </w:r>
      <w:proofErr w:type="spellStart"/>
      <w:r w:rsidRPr="00D62130">
        <w:rPr>
          <w:rFonts w:cs="Arial"/>
          <w:i/>
          <w:sz w:val="20"/>
          <w:lang w:val="en-US"/>
        </w:rPr>
        <w:t>intègre</w:t>
      </w:r>
      <w:proofErr w:type="spellEnd"/>
      <w:r w:rsidRPr="00D62130">
        <w:rPr>
          <w:rFonts w:cs="Arial"/>
          <w:i/>
          <w:sz w:val="20"/>
          <w:lang w:val="en-US"/>
        </w:rPr>
        <w:t xml:space="preserve"> la formation, la </w:t>
      </w:r>
      <w:proofErr w:type="spellStart"/>
      <w:r w:rsidRPr="00D62130">
        <w:rPr>
          <w:rFonts w:cs="Arial"/>
          <w:i/>
          <w:sz w:val="20"/>
          <w:lang w:val="en-US"/>
        </w:rPr>
        <w:t>digitalisation</w:t>
      </w:r>
      <w:proofErr w:type="spellEnd"/>
      <w:r w:rsidRPr="00D62130">
        <w:rPr>
          <w:rFonts w:cs="Arial"/>
          <w:i/>
          <w:sz w:val="20"/>
          <w:lang w:val="en-US"/>
        </w:rPr>
        <w:t xml:space="preserve"> et la participation de la </w:t>
      </w:r>
      <w:proofErr w:type="spellStart"/>
      <w:r w:rsidRPr="00D62130">
        <w:rPr>
          <w:rFonts w:cs="Arial"/>
          <w:i/>
          <w:sz w:val="20"/>
          <w:lang w:val="en-US"/>
        </w:rPr>
        <w:t>communauté</w:t>
      </w:r>
      <w:proofErr w:type="spellEnd"/>
      <w:r w:rsidRPr="00D62130">
        <w:rPr>
          <w:rFonts w:cs="Arial"/>
          <w:i/>
          <w:sz w:val="20"/>
          <w:lang w:val="en-US"/>
        </w:rPr>
        <w:t xml:space="preserve">. De </w:t>
      </w:r>
      <w:proofErr w:type="spellStart"/>
      <w:r w:rsidRPr="00D62130">
        <w:rPr>
          <w:rFonts w:cs="Arial"/>
          <w:i/>
          <w:sz w:val="20"/>
          <w:lang w:val="en-US"/>
        </w:rPr>
        <w:t>cette</w:t>
      </w:r>
      <w:proofErr w:type="spellEnd"/>
      <w:r w:rsidRPr="00D62130">
        <w:rPr>
          <w:rFonts w:cs="Arial"/>
          <w:i/>
          <w:sz w:val="20"/>
          <w:lang w:val="en-US"/>
        </w:rPr>
        <w:t xml:space="preserve"> </w:t>
      </w:r>
      <w:proofErr w:type="spellStart"/>
      <w:r w:rsidRPr="00D62130">
        <w:rPr>
          <w:rFonts w:cs="Arial"/>
          <w:i/>
          <w:sz w:val="20"/>
          <w:lang w:val="en-US"/>
        </w:rPr>
        <w:t>manière</w:t>
      </w:r>
      <w:proofErr w:type="spellEnd"/>
      <w:r w:rsidRPr="00D62130">
        <w:rPr>
          <w:rFonts w:cs="Arial"/>
          <w:i/>
          <w:sz w:val="20"/>
          <w:lang w:val="en-US"/>
        </w:rPr>
        <w:t xml:space="preserve"> </w:t>
      </w:r>
      <w:proofErr w:type="spellStart"/>
      <w:r w:rsidRPr="00D62130">
        <w:rPr>
          <w:rFonts w:cs="Arial"/>
          <w:i/>
          <w:sz w:val="20"/>
          <w:lang w:val="en-US"/>
        </w:rPr>
        <w:t>elle</w:t>
      </w:r>
      <w:proofErr w:type="spellEnd"/>
      <w:r w:rsidRPr="00D62130">
        <w:rPr>
          <w:rFonts w:cs="Arial"/>
          <w:i/>
          <w:sz w:val="20"/>
          <w:lang w:val="en-US"/>
        </w:rPr>
        <w:t xml:space="preserve"> </w:t>
      </w:r>
      <w:proofErr w:type="spellStart"/>
      <w:r w:rsidRPr="00D62130">
        <w:rPr>
          <w:rFonts w:cs="Arial"/>
          <w:i/>
          <w:sz w:val="20"/>
          <w:lang w:val="en-US"/>
        </w:rPr>
        <w:t>favorise</w:t>
      </w:r>
      <w:proofErr w:type="spellEnd"/>
      <w:r w:rsidRPr="00D62130">
        <w:rPr>
          <w:rFonts w:cs="Arial"/>
          <w:i/>
          <w:sz w:val="20"/>
          <w:lang w:val="en-US"/>
        </w:rPr>
        <w:t xml:space="preserve"> </w:t>
      </w:r>
      <w:proofErr w:type="spellStart"/>
      <w:r w:rsidRPr="00D62130">
        <w:rPr>
          <w:rFonts w:cs="Arial"/>
          <w:i/>
          <w:sz w:val="20"/>
          <w:lang w:val="en-US"/>
        </w:rPr>
        <w:t>l’inclusion</w:t>
      </w:r>
      <w:proofErr w:type="spellEnd"/>
      <w:r w:rsidRPr="00D62130">
        <w:rPr>
          <w:rFonts w:cs="Arial"/>
          <w:i/>
          <w:sz w:val="20"/>
          <w:lang w:val="en-US"/>
        </w:rPr>
        <w:t xml:space="preserve">, car les </w:t>
      </w:r>
      <w:proofErr w:type="spellStart"/>
      <w:r w:rsidRPr="00D62130">
        <w:rPr>
          <w:rFonts w:cs="Arial"/>
          <w:i/>
          <w:sz w:val="20"/>
          <w:lang w:val="en-US"/>
        </w:rPr>
        <w:t>organisations</w:t>
      </w:r>
      <w:proofErr w:type="spellEnd"/>
      <w:r w:rsidRPr="00D62130">
        <w:rPr>
          <w:rFonts w:cs="Arial"/>
          <w:i/>
          <w:sz w:val="20"/>
          <w:lang w:val="en-US"/>
        </w:rPr>
        <w:t xml:space="preserve"> </w:t>
      </w:r>
      <w:proofErr w:type="spellStart"/>
      <w:r w:rsidRPr="00D62130">
        <w:rPr>
          <w:rFonts w:cs="Arial"/>
          <w:i/>
          <w:sz w:val="20"/>
          <w:lang w:val="en-US"/>
        </w:rPr>
        <w:t>patrimoniales</w:t>
      </w:r>
      <w:proofErr w:type="spellEnd"/>
      <w:r w:rsidRPr="00D62130">
        <w:rPr>
          <w:rFonts w:cs="Arial"/>
          <w:i/>
          <w:sz w:val="20"/>
          <w:lang w:val="en-US"/>
        </w:rPr>
        <w:t xml:space="preserve"> plus petites </w:t>
      </w:r>
      <w:proofErr w:type="spellStart"/>
      <w:r w:rsidRPr="00D62130">
        <w:rPr>
          <w:rFonts w:cs="Arial"/>
          <w:i/>
          <w:sz w:val="20"/>
          <w:lang w:val="en-US"/>
        </w:rPr>
        <w:t>sont</w:t>
      </w:r>
      <w:proofErr w:type="spellEnd"/>
      <w:r w:rsidRPr="00D62130">
        <w:rPr>
          <w:rFonts w:cs="Arial"/>
          <w:i/>
          <w:sz w:val="20"/>
          <w:lang w:val="en-US"/>
        </w:rPr>
        <w:t xml:space="preserve"> </w:t>
      </w:r>
      <w:proofErr w:type="spellStart"/>
      <w:r w:rsidRPr="00D62130">
        <w:rPr>
          <w:rFonts w:cs="Arial"/>
          <w:i/>
          <w:sz w:val="20"/>
          <w:lang w:val="en-US"/>
        </w:rPr>
        <w:t>en</w:t>
      </w:r>
      <w:proofErr w:type="spellEnd"/>
      <w:r w:rsidRPr="00D62130">
        <w:rPr>
          <w:rFonts w:cs="Arial"/>
          <w:i/>
          <w:sz w:val="20"/>
          <w:lang w:val="en-US"/>
        </w:rPr>
        <w:t xml:space="preserve"> </w:t>
      </w:r>
      <w:proofErr w:type="spellStart"/>
      <w:r w:rsidRPr="00D62130">
        <w:rPr>
          <w:rFonts w:cs="Arial"/>
          <w:i/>
          <w:sz w:val="20"/>
          <w:lang w:val="en-US"/>
        </w:rPr>
        <w:t>mesure</w:t>
      </w:r>
      <w:proofErr w:type="spellEnd"/>
      <w:r w:rsidRPr="00D62130">
        <w:rPr>
          <w:rFonts w:cs="Arial"/>
          <w:i/>
          <w:sz w:val="20"/>
          <w:lang w:val="en-US"/>
        </w:rPr>
        <w:t xml:space="preserve"> de </w:t>
      </w:r>
      <w:proofErr w:type="spellStart"/>
      <w:r w:rsidRPr="00D62130">
        <w:rPr>
          <w:rFonts w:cs="Arial"/>
          <w:i/>
          <w:sz w:val="20"/>
          <w:lang w:val="en-US"/>
        </w:rPr>
        <w:t>contribuer</w:t>
      </w:r>
      <w:proofErr w:type="spellEnd"/>
      <w:r w:rsidRPr="00D62130">
        <w:rPr>
          <w:rFonts w:cs="Arial"/>
          <w:i/>
          <w:sz w:val="20"/>
          <w:lang w:val="en-US"/>
        </w:rPr>
        <w:t xml:space="preserve"> de </w:t>
      </w:r>
      <w:proofErr w:type="spellStart"/>
      <w:r w:rsidRPr="00D62130">
        <w:rPr>
          <w:rFonts w:cs="Arial"/>
          <w:i/>
          <w:sz w:val="20"/>
          <w:lang w:val="en-US"/>
        </w:rPr>
        <w:t>manière</w:t>
      </w:r>
      <w:proofErr w:type="spellEnd"/>
      <w:r w:rsidRPr="00D62130">
        <w:rPr>
          <w:rFonts w:cs="Arial"/>
          <w:i/>
          <w:sz w:val="20"/>
          <w:lang w:val="en-US"/>
        </w:rPr>
        <w:t xml:space="preserve"> </w:t>
      </w:r>
      <w:proofErr w:type="spellStart"/>
      <w:r w:rsidRPr="00D62130">
        <w:rPr>
          <w:rFonts w:cs="Arial"/>
          <w:i/>
          <w:sz w:val="20"/>
          <w:lang w:val="en-US"/>
        </w:rPr>
        <w:t>professionnelle</w:t>
      </w:r>
      <w:proofErr w:type="spellEnd"/>
      <w:r w:rsidRPr="00D62130">
        <w:rPr>
          <w:rFonts w:cs="Arial"/>
          <w:i/>
          <w:sz w:val="20"/>
          <w:lang w:val="en-US"/>
        </w:rPr>
        <w:t xml:space="preserve"> à </w:t>
      </w:r>
      <w:proofErr w:type="spellStart"/>
      <w:r w:rsidRPr="00D62130">
        <w:rPr>
          <w:rFonts w:cs="Arial"/>
          <w:i/>
          <w:sz w:val="20"/>
          <w:lang w:val="en-US"/>
        </w:rPr>
        <w:t>d’autres</w:t>
      </w:r>
      <w:proofErr w:type="spellEnd"/>
      <w:r w:rsidRPr="00D62130">
        <w:rPr>
          <w:rFonts w:cs="Arial"/>
          <w:i/>
          <w:sz w:val="20"/>
          <w:lang w:val="en-US"/>
        </w:rPr>
        <w:t xml:space="preserve"> </w:t>
      </w:r>
      <w:proofErr w:type="spellStart"/>
      <w:r w:rsidRPr="00D62130">
        <w:rPr>
          <w:rFonts w:cs="Arial"/>
          <w:i/>
          <w:sz w:val="20"/>
          <w:lang w:val="en-US"/>
        </w:rPr>
        <w:t>portails</w:t>
      </w:r>
      <w:proofErr w:type="spellEnd"/>
      <w:r w:rsidRPr="00D62130">
        <w:rPr>
          <w:rFonts w:cs="Arial"/>
          <w:i/>
          <w:sz w:val="20"/>
          <w:lang w:val="en-US"/>
        </w:rPr>
        <w:t xml:space="preserve"> web plus </w:t>
      </w:r>
      <w:proofErr w:type="spellStart"/>
      <w:r w:rsidRPr="00D62130">
        <w:rPr>
          <w:rFonts w:cs="Arial"/>
          <w:i/>
          <w:sz w:val="20"/>
          <w:lang w:val="en-US"/>
        </w:rPr>
        <w:t>importants</w:t>
      </w:r>
      <w:proofErr w:type="spellEnd"/>
      <w:r w:rsidRPr="00D62130">
        <w:rPr>
          <w:rFonts w:cs="Arial"/>
          <w:i/>
          <w:sz w:val="20"/>
          <w:lang w:val="en-US"/>
        </w:rPr>
        <w:t xml:space="preserve"> »,</w:t>
      </w:r>
      <w:r w:rsidRPr="00D62130">
        <w:rPr>
          <w:rFonts w:cs="Arial"/>
          <w:sz w:val="20"/>
          <w:lang w:val="en-US"/>
        </w:rPr>
        <w:t xml:space="preserve"> </w:t>
      </w:r>
      <w:proofErr w:type="gramStart"/>
      <w:r w:rsidRPr="00D62130">
        <w:rPr>
          <w:rFonts w:cs="Arial"/>
          <w:sz w:val="20"/>
          <w:lang w:val="en-US"/>
        </w:rPr>
        <w:t>a</w:t>
      </w:r>
      <w:proofErr w:type="gramEnd"/>
      <w:r w:rsidRPr="00D62130">
        <w:rPr>
          <w:rFonts w:cs="Arial"/>
          <w:sz w:val="20"/>
          <w:lang w:val="en-US"/>
        </w:rPr>
        <w:t xml:space="preserve"> </w:t>
      </w:r>
      <w:proofErr w:type="spellStart"/>
      <w:r w:rsidRPr="00D62130">
        <w:rPr>
          <w:rFonts w:cs="Arial"/>
          <w:sz w:val="20"/>
          <w:lang w:val="en-US"/>
        </w:rPr>
        <w:t>affirmé</w:t>
      </w:r>
      <w:proofErr w:type="spellEnd"/>
      <w:r w:rsidRPr="00D62130">
        <w:rPr>
          <w:rFonts w:cs="Arial"/>
          <w:sz w:val="20"/>
          <w:lang w:val="en-US"/>
        </w:rPr>
        <w:t xml:space="preserve"> le jury.</w:t>
      </w:r>
    </w:p>
    <w:p w14:paraId="49CD69FC" w14:textId="77777777" w:rsidR="00D62130" w:rsidRPr="00D62130" w:rsidRDefault="00D62130" w:rsidP="00D62130">
      <w:pPr>
        <w:pStyle w:val="5Normal"/>
        <w:spacing w:after="0"/>
        <w:jc w:val="both"/>
        <w:rPr>
          <w:rFonts w:cs="Arial"/>
          <w:sz w:val="20"/>
          <w:lang w:val="en-US"/>
        </w:rPr>
      </w:pPr>
    </w:p>
    <w:p w14:paraId="642C4965" w14:textId="77777777" w:rsidR="00D62130" w:rsidRDefault="00D62130" w:rsidP="00D62130">
      <w:pPr>
        <w:pStyle w:val="5Normal"/>
        <w:spacing w:after="0"/>
        <w:jc w:val="both"/>
        <w:rPr>
          <w:rFonts w:cs="Arial"/>
          <w:sz w:val="20"/>
          <w:lang w:val="en-US"/>
        </w:rPr>
      </w:pPr>
      <w:r w:rsidRPr="00D62130">
        <w:rPr>
          <w:rFonts w:cs="Arial"/>
          <w:sz w:val="20"/>
          <w:lang w:val="en-US"/>
        </w:rPr>
        <w:t xml:space="preserve">Erfgoedplus.be </w:t>
      </w:r>
      <w:proofErr w:type="spellStart"/>
      <w:r w:rsidRPr="00D62130">
        <w:rPr>
          <w:rFonts w:cs="Arial"/>
          <w:sz w:val="20"/>
          <w:lang w:val="en-US"/>
        </w:rPr>
        <w:t>n’enregistre</w:t>
      </w:r>
      <w:proofErr w:type="spellEnd"/>
      <w:r w:rsidRPr="00D62130">
        <w:rPr>
          <w:rFonts w:cs="Arial"/>
          <w:sz w:val="20"/>
          <w:lang w:val="en-US"/>
        </w:rPr>
        <w:t xml:space="preserve"> pas de collections </w:t>
      </w:r>
      <w:proofErr w:type="spellStart"/>
      <w:r w:rsidRPr="00D62130">
        <w:rPr>
          <w:rFonts w:cs="Arial"/>
          <w:sz w:val="20"/>
          <w:lang w:val="en-US"/>
        </w:rPr>
        <w:t>elle-même</w:t>
      </w:r>
      <w:proofErr w:type="spellEnd"/>
      <w:r w:rsidRPr="00D62130">
        <w:rPr>
          <w:rFonts w:cs="Arial"/>
          <w:sz w:val="20"/>
          <w:lang w:val="en-US"/>
        </w:rPr>
        <w:t xml:space="preserve">, </w:t>
      </w:r>
      <w:proofErr w:type="spellStart"/>
      <w:r w:rsidRPr="00D62130">
        <w:rPr>
          <w:rFonts w:cs="Arial"/>
          <w:sz w:val="20"/>
          <w:lang w:val="en-US"/>
        </w:rPr>
        <w:t>mais</w:t>
      </w:r>
      <w:proofErr w:type="spellEnd"/>
      <w:r w:rsidRPr="00D62130">
        <w:rPr>
          <w:rFonts w:cs="Arial"/>
          <w:sz w:val="20"/>
          <w:lang w:val="en-US"/>
        </w:rPr>
        <w:t xml:space="preserve"> </w:t>
      </w:r>
      <w:proofErr w:type="spellStart"/>
      <w:r w:rsidRPr="00D62130">
        <w:rPr>
          <w:rFonts w:cs="Arial"/>
          <w:sz w:val="20"/>
          <w:lang w:val="en-US"/>
        </w:rPr>
        <w:t>compte</w:t>
      </w:r>
      <w:proofErr w:type="spellEnd"/>
      <w:r w:rsidRPr="00D62130">
        <w:rPr>
          <w:rFonts w:cs="Arial"/>
          <w:sz w:val="20"/>
          <w:lang w:val="en-US"/>
        </w:rPr>
        <w:t xml:space="preserve"> à </w:t>
      </w:r>
      <w:proofErr w:type="spellStart"/>
      <w:proofErr w:type="gramStart"/>
      <w:r w:rsidRPr="00D62130">
        <w:rPr>
          <w:rFonts w:cs="Arial"/>
          <w:sz w:val="20"/>
          <w:lang w:val="en-US"/>
        </w:rPr>
        <w:t>cet</w:t>
      </w:r>
      <w:proofErr w:type="spellEnd"/>
      <w:proofErr w:type="gramEnd"/>
      <w:r w:rsidRPr="00D62130">
        <w:rPr>
          <w:rFonts w:cs="Arial"/>
          <w:sz w:val="20"/>
          <w:lang w:val="en-US"/>
        </w:rPr>
        <w:t xml:space="preserve"> </w:t>
      </w:r>
      <w:proofErr w:type="spellStart"/>
      <w:r w:rsidRPr="00D62130">
        <w:rPr>
          <w:rFonts w:cs="Arial"/>
          <w:sz w:val="20"/>
          <w:lang w:val="en-US"/>
        </w:rPr>
        <w:t>effet</w:t>
      </w:r>
      <w:proofErr w:type="spellEnd"/>
      <w:r w:rsidRPr="00D62130">
        <w:rPr>
          <w:rFonts w:cs="Arial"/>
          <w:sz w:val="20"/>
          <w:lang w:val="en-US"/>
        </w:rPr>
        <w:t xml:space="preserve"> sur le travail </w:t>
      </w:r>
      <w:proofErr w:type="spellStart"/>
      <w:r w:rsidRPr="00D62130">
        <w:rPr>
          <w:rFonts w:cs="Arial"/>
          <w:sz w:val="20"/>
          <w:lang w:val="en-US"/>
        </w:rPr>
        <w:t>passionné</w:t>
      </w:r>
      <w:proofErr w:type="spellEnd"/>
      <w:r w:rsidRPr="00D62130">
        <w:rPr>
          <w:rFonts w:cs="Arial"/>
          <w:sz w:val="20"/>
          <w:lang w:val="en-US"/>
        </w:rPr>
        <w:t xml:space="preserve"> des </w:t>
      </w:r>
      <w:proofErr w:type="spellStart"/>
      <w:r w:rsidRPr="00D62130">
        <w:rPr>
          <w:rFonts w:cs="Arial"/>
          <w:sz w:val="20"/>
          <w:lang w:val="en-US"/>
        </w:rPr>
        <w:t>gérants</w:t>
      </w:r>
      <w:proofErr w:type="spellEnd"/>
      <w:r w:rsidRPr="00D62130">
        <w:rPr>
          <w:rFonts w:cs="Arial"/>
          <w:sz w:val="20"/>
          <w:lang w:val="en-US"/>
        </w:rPr>
        <w:t xml:space="preserve"> </w:t>
      </w:r>
      <w:proofErr w:type="spellStart"/>
      <w:r w:rsidRPr="00D62130">
        <w:rPr>
          <w:rFonts w:cs="Arial"/>
          <w:sz w:val="20"/>
          <w:lang w:val="en-US"/>
        </w:rPr>
        <w:t>locaux</w:t>
      </w:r>
      <w:proofErr w:type="spellEnd"/>
      <w:r w:rsidRPr="00D62130">
        <w:rPr>
          <w:rFonts w:cs="Arial"/>
          <w:sz w:val="20"/>
          <w:lang w:val="en-US"/>
        </w:rPr>
        <w:t xml:space="preserve"> de collections. </w:t>
      </w:r>
      <w:proofErr w:type="spellStart"/>
      <w:r w:rsidRPr="00D62130">
        <w:rPr>
          <w:rFonts w:cs="Arial"/>
          <w:sz w:val="20"/>
          <w:lang w:val="en-US"/>
        </w:rPr>
        <w:t>Ces</w:t>
      </w:r>
      <w:proofErr w:type="spellEnd"/>
      <w:r w:rsidRPr="00D62130">
        <w:rPr>
          <w:rFonts w:cs="Arial"/>
          <w:sz w:val="20"/>
          <w:lang w:val="en-US"/>
        </w:rPr>
        <w:t xml:space="preserve"> </w:t>
      </w:r>
      <w:proofErr w:type="spellStart"/>
      <w:r w:rsidRPr="00D62130">
        <w:rPr>
          <w:rFonts w:cs="Arial"/>
          <w:sz w:val="20"/>
          <w:lang w:val="en-US"/>
        </w:rPr>
        <w:t>derniers</w:t>
      </w:r>
      <w:proofErr w:type="spellEnd"/>
      <w:r w:rsidRPr="00D62130">
        <w:rPr>
          <w:rFonts w:cs="Arial"/>
          <w:sz w:val="20"/>
          <w:lang w:val="en-US"/>
        </w:rPr>
        <w:t xml:space="preserve"> constituent les experts du </w:t>
      </w:r>
      <w:proofErr w:type="spellStart"/>
      <w:r w:rsidRPr="00D62130">
        <w:rPr>
          <w:rFonts w:cs="Arial"/>
          <w:sz w:val="20"/>
          <w:lang w:val="en-US"/>
        </w:rPr>
        <w:t>contenu</w:t>
      </w:r>
      <w:proofErr w:type="spellEnd"/>
      <w:r w:rsidRPr="00D62130">
        <w:rPr>
          <w:rFonts w:cs="Arial"/>
          <w:sz w:val="20"/>
          <w:lang w:val="en-US"/>
        </w:rPr>
        <w:t xml:space="preserve"> </w:t>
      </w:r>
      <w:proofErr w:type="spellStart"/>
      <w:r w:rsidRPr="00D62130">
        <w:rPr>
          <w:rFonts w:cs="Arial"/>
          <w:sz w:val="20"/>
          <w:lang w:val="en-US"/>
        </w:rPr>
        <w:t>qu’ils</w:t>
      </w:r>
      <w:proofErr w:type="spellEnd"/>
      <w:r w:rsidRPr="00D62130">
        <w:rPr>
          <w:rFonts w:cs="Arial"/>
          <w:sz w:val="20"/>
          <w:lang w:val="en-US"/>
        </w:rPr>
        <w:t xml:space="preserve"> </w:t>
      </w:r>
      <w:proofErr w:type="spellStart"/>
      <w:r w:rsidRPr="00D62130">
        <w:rPr>
          <w:rFonts w:cs="Arial"/>
          <w:sz w:val="20"/>
          <w:lang w:val="en-US"/>
        </w:rPr>
        <w:t>fournissent</w:t>
      </w:r>
      <w:proofErr w:type="spellEnd"/>
      <w:r w:rsidRPr="00D62130">
        <w:rPr>
          <w:rFonts w:cs="Arial"/>
          <w:sz w:val="20"/>
          <w:lang w:val="en-US"/>
        </w:rPr>
        <w:t xml:space="preserve"> </w:t>
      </w:r>
      <w:proofErr w:type="gramStart"/>
      <w:r w:rsidRPr="00D62130">
        <w:rPr>
          <w:rFonts w:cs="Arial"/>
          <w:sz w:val="20"/>
          <w:lang w:val="en-US"/>
        </w:rPr>
        <w:t>et</w:t>
      </w:r>
      <w:proofErr w:type="gramEnd"/>
      <w:r w:rsidRPr="00D62130">
        <w:rPr>
          <w:rFonts w:cs="Arial"/>
          <w:sz w:val="20"/>
          <w:lang w:val="en-US"/>
        </w:rPr>
        <w:t xml:space="preserve"> </w:t>
      </w:r>
      <w:proofErr w:type="spellStart"/>
      <w:r w:rsidRPr="00D62130">
        <w:rPr>
          <w:rFonts w:cs="Arial"/>
          <w:sz w:val="20"/>
          <w:lang w:val="en-US"/>
        </w:rPr>
        <w:t>enregistrent</w:t>
      </w:r>
      <w:proofErr w:type="spellEnd"/>
      <w:r w:rsidRPr="00D62130">
        <w:rPr>
          <w:rFonts w:cs="Arial"/>
          <w:sz w:val="20"/>
          <w:lang w:val="en-US"/>
        </w:rPr>
        <w:t xml:space="preserve">. Erfgoedplus.be, de son </w:t>
      </w:r>
      <w:proofErr w:type="spellStart"/>
      <w:r w:rsidRPr="00D62130">
        <w:rPr>
          <w:rFonts w:cs="Arial"/>
          <w:sz w:val="20"/>
          <w:lang w:val="en-US"/>
        </w:rPr>
        <w:t>côté</w:t>
      </w:r>
      <w:proofErr w:type="spellEnd"/>
      <w:r w:rsidRPr="00D62130">
        <w:rPr>
          <w:rFonts w:cs="Arial"/>
          <w:sz w:val="20"/>
          <w:lang w:val="en-US"/>
        </w:rPr>
        <w:t xml:space="preserve">, </w:t>
      </w:r>
      <w:proofErr w:type="spellStart"/>
      <w:r w:rsidRPr="00D62130">
        <w:rPr>
          <w:rFonts w:cs="Arial"/>
          <w:sz w:val="20"/>
          <w:lang w:val="en-US"/>
        </w:rPr>
        <w:t>leur</w:t>
      </w:r>
      <w:proofErr w:type="spellEnd"/>
      <w:r w:rsidRPr="00D62130">
        <w:rPr>
          <w:rFonts w:cs="Arial"/>
          <w:sz w:val="20"/>
          <w:lang w:val="en-US"/>
        </w:rPr>
        <w:t xml:space="preserve"> </w:t>
      </w:r>
      <w:proofErr w:type="spellStart"/>
      <w:r w:rsidRPr="00D62130">
        <w:rPr>
          <w:rFonts w:cs="Arial"/>
          <w:sz w:val="20"/>
          <w:lang w:val="en-US"/>
        </w:rPr>
        <w:t>fournit</w:t>
      </w:r>
      <w:proofErr w:type="spellEnd"/>
      <w:r w:rsidRPr="00D62130">
        <w:rPr>
          <w:rFonts w:cs="Arial"/>
          <w:sz w:val="20"/>
          <w:lang w:val="en-US"/>
        </w:rPr>
        <w:t xml:space="preserve"> support </w:t>
      </w:r>
      <w:proofErr w:type="gramStart"/>
      <w:r w:rsidRPr="00D62130">
        <w:rPr>
          <w:rFonts w:cs="Arial"/>
          <w:sz w:val="20"/>
          <w:lang w:val="en-US"/>
        </w:rPr>
        <w:t>et</w:t>
      </w:r>
      <w:proofErr w:type="gramEnd"/>
      <w:r w:rsidRPr="00D62130">
        <w:rPr>
          <w:rFonts w:cs="Arial"/>
          <w:sz w:val="20"/>
          <w:lang w:val="en-US"/>
        </w:rPr>
        <w:t xml:space="preserve"> expertise technique </w:t>
      </w:r>
      <w:proofErr w:type="spellStart"/>
      <w:r w:rsidRPr="00D62130">
        <w:rPr>
          <w:rFonts w:cs="Arial"/>
          <w:sz w:val="20"/>
          <w:lang w:val="en-US"/>
        </w:rPr>
        <w:t>afin</w:t>
      </w:r>
      <w:proofErr w:type="spellEnd"/>
      <w:r w:rsidRPr="00D62130">
        <w:rPr>
          <w:rFonts w:cs="Arial"/>
          <w:sz w:val="20"/>
          <w:lang w:val="en-US"/>
        </w:rPr>
        <w:t xml:space="preserve"> </w:t>
      </w:r>
      <w:proofErr w:type="spellStart"/>
      <w:r w:rsidRPr="00D62130">
        <w:rPr>
          <w:rFonts w:cs="Arial"/>
          <w:sz w:val="20"/>
          <w:lang w:val="en-US"/>
        </w:rPr>
        <w:t>d’assurer</w:t>
      </w:r>
      <w:proofErr w:type="spellEnd"/>
      <w:r w:rsidRPr="00D62130">
        <w:rPr>
          <w:rFonts w:cs="Arial"/>
          <w:sz w:val="20"/>
          <w:lang w:val="en-US"/>
        </w:rPr>
        <w:t xml:space="preserve"> que </w:t>
      </w:r>
      <w:proofErr w:type="spellStart"/>
      <w:r w:rsidRPr="00D62130">
        <w:rPr>
          <w:rFonts w:cs="Arial"/>
          <w:sz w:val="20"/>
          <w:lang w:val="en-US"/>
        </w:rPr>
        <w:t>ce</w:t>
      </w:r>
      <w:proofErr w:type="spellEnd"/>
      <w:r w:rsidRPr="00D62130">
        <w:rPr>
          <w:rFonts w:cs="Arial"/>
          <w:sz w:val="20"/>
          <w:lang w:val="en-US"/>
        </w:rPr>
        <w:t xml:space="preserve"> </w:t>
      </w:r>
      <w:proofErr w:type="spellStart"/>
      <w:r w:rsidRPr="00D62130">
        <w:rPr>
          <w:rFonts w:cs="Arial"/>
          <w:sz w:val="20"/>
          <w:lang w:val="en-US"/>
        </w:rPr>
        <w:t>contenu</w:t>
      </w:r>
      <w:proofErr w:type="spellEnd"/>
      <w:r w:rsidRPr="00D62130">
        <w:rPr>
          <w:rFonts w:cs="Arial"/>
          <w:sz w:val="20"/>
          <w:lang w:val="en-US"/>
        </w:rPr>
        <w:t xml:space="preserve"> </w:t>
      </w:r>
      <w:proofErr w:type="spellStart"/>
      <w:r w:rsidRPr="00D62130">
        <w:rPr>
          <w:rFonts w:cs="Arial"/>
          <w:sz w:val="20"/>
          <w:lang w:val="en-US"/>
        </w:rPr>
        <w:t>soit</w:t>
      </w:r>
      <w:proofErr w:type="spellEnd"/>
      <w:r w:rsidRPr="00D62130">
        <w:rPr>
          <w:rFonts w:cs="Arial"/>
          <w:sz w:val="20"/>
          <w:lang w:val="en-US"/>
        </w:rPr>
        <w:t xml:space="preserve"> </w:t>
      </w:r>
      <w:proofErr w:type="spellStart"/>
      <w:r w:rsidRPr="00D62130">
        <w:rPr>
          <w:rFonts w:cs="Arial"/>
          <w:sz w:val="20"/>
          <w:lang w:val="en-US"/>
        </w:rPr>
        <w:t>consigné</w:t>
      </w:r>
      <w:proofErr w:type="spellEnd"/>
      <w:r w:rsidRPr="00D62130">
        <w:rPr>
          <w:rFonts w:cs="Arial"/>
          <w:sz w:val="20"/>
          <w:lang w:val="en-US"/>
        </w:rPr>
        <w:t xml:space="preserve"> de </w:t>
      </w:r>
      <w:proofErr w:type="spellStart"/>
      <w:r w:rsidRPr="00D62130">
        <w:rPr>
          <w:rFonts w:cs="Arial"/>
          <w:sz w:val="20"/>
          <w:lang w:val="en-US"/>
        </w:rPr>
        <w:t>façon</w:t>
      </w:r>
      <w:proofErr w:type="spellEnd"/>
      <w:r w:rsidRPr="00D62130">
        <w:rPr>
          <w:rFonts w:cs="Arial"/>
          <w:sz w:val="20"/>
          <w:lang w:val="en-US"/>
        </w:rPr>
        <w:t xml:space="preserve"> </w:t>
      </w:r>
      <w:proofErr w:type="spellStart"/>
      <w:r w:rsidRPr="00D62130">
        <w:rPr>
          <w:rFonts w:cs="Arial"/>
          <w:sz w:val="20"/>
          <w:lang w:val="en-US"/>
        </w:rPr>
        <w:t>compétente</w:t>
      </w:r>
      <w:proofErr w:type="spellEnd"/>
      <w:r w:rsidRPr="00D62130">
        <w:rPr>
          <w:rFonts w:cs="Arial"/>
          <w:sz w:val="20"/>
          <w:lang w:val="en-US"/>
        </w:rPr>
        <w:t xml:space="preserve">. </w:t>
      </w:r>
      <w:proofErr w:type="spellStart"/>
      <w:r w:rsidRPr="00D62130">
        <w:rPr>
          <w:rFonts w:cs="Arial"/>
          <w:sz w:val="20"/>
          <w:lang w:val="en-US"/>
        </w:rPr>
        <w:t>Concrètement</w:t>
      </w:r>
      <w:proofErr w:type="spellEnd"/>
      <w:r w:rsidRPr="00D62130">
        <w:rPr>
          <w:rFonts w:cs="Arial"/>
          <w:sz w:val="20"/>
          <w:lang w:val="en-US"/>
        </w:rPr>
        <w:t xml:space="preserve">, </w:t>
      </w:r>
      <w:proofErr w:type="spellStart"/>
      <w:r w:rsidRPr="00D62130">
        <w:rPr>
          <w:rFonts w:cs="Arial"/>
          <w:sz w:val="20"/>
          <w:lang w:val="en-US"/>
        </w:rPr>
        <w:t>l’initiative</w:t>
      </w:r>
      <w:proofErr w:type="spellEnd"/>
      <w:r w:rsidRPr="00D62130">
        <w:rPr>
          <w:rFonts w:cs="Arial"/>
          <w:sz w:val="20"/>
          <w:lang w:val="en-US"/>
        </w:rPr>
        <w:t xml:space="preserve"> propose </w:t>
      </w:r>
      <w:proofErr w:type="spellStart"/>
      <w:r w:rsidRPr="00D62130">
        <w:rPr>
          <w:rFonts w:cs="Arial"/>
          <w:sz w:val="20"/>
          <w:lang w:val="en-US"/>
        </w:rPr>
        <w:t>donc</w:t>
      </w:r>
      <w:proofErr w:type="spellEnd"/>
      <w:r w:rsidRPr="00D62130">
        <w:rPr>
          <w:rFonts w:cs="Arial"/>
          <w:sz w:val="20"/>
          <w:lang w:val="en-US"/>
        </w:rPr>
        <w:t xml:space="preserve"> </w:t>
      </w:r>
      <w:proofErr w:type="spellStart"/>
      <w:r w:rsidRPr="00D62130">
        <w:rPr>
          <w:rFonts w:cs="Arial"/>
          <w:sz w:val="20"/>
          <w:lang w:val="en-US"/>
        </w:rPr>
        <w:t>une</w:t>
      </w:r>
      <w:proofErr w:type="spellEnd"/>
      <w:r w:rsidRPr="00D62130">
        <w:rPr>
          <w:rFonts w:cs="Arial"/>
          <w:sz w:val="20"/>
          <w:lang w:val="en-US"/>
        </w:rPr>
        <w:t xml:space="preserve"> assistance, des formations, des </w:t>
      </w:r>
      <w:proofErr w:type="spellStart"/>
      <w:r w:rsidRPr="00D62130">
        <w:rPr>
          <w:rFonts w:cs="Arial"/>
          <w:sz w:val="20"/>
          <w:lang w:val="en-US"/>
        </w:rPr>
        <w:t>recommandations</w:t>
      </w:r>
      <w:proofErr w:type="spellEnd"/>
      <w:r w:rsidRPr="00D62130">
        <w:rPr>
          <w:rFonts w:cs="Arial"/>
          <w:sz w:val="20"/>
          <w:lang w:val="en-US"/>
        </w:rPr>
        <w:t xml:space="preserve"> </w:t>
      </w:r>
      <w:proofErr w:type="gramStart"/>
      <w:r w:rsidRPr="00D62130">
        <w:rPr>
          <w:rFonts w:cs="Arial"/>
          <w:sz w:val="20"/>
          <w:lang w:val="en-US"/>
        </w:rPr>
        <w:t>et</w:t>
      </w:r>
      <w:proofErr w:type="gramEnd"/>
      <w:r w:rsidRPr="00D62130">
        <w:rPr>
          <w:rFonts w:cs="Arial"/>
          <w:sz w:val="20"/>
          <w:lang w:val="en-US"/>
        </w:rPr>
        <w:t xml:space="preserve"> un help desk. </w:t>
      </w:r>
    </w:p>
    <w:p w14:paraId="6867CFB9" w14:textId="77777777" w:rsidR="00D62130" w:rsidRPr="00D62130" w:rsidRDefault="00D62130" w:rsidP="00D62130">
      <w:pPr>
        <w:pStyle w:val="5Normal"/>
        <w:spacing w:after="0"/>
        <w:jc w:val="both"/>
        <w:rPr>
          <w:rFonts w:cs="Arial"/>
          <w:sz w:val="20"/>
          <w:lang w:val="en-US"/>
        </w:rPr>
      </w:pPr>
    </w:p>
    <w:p w14:paraId="4B2A10F7" w14:textId="250E5FB0" w:rsidR="00D62130" w:rsidRPr="00D62130" w:rsidRDefault="00D62130" w:rsidP="00D62130">
      <w:pPr>
        <w:pStyle w:val="5Normal"/>
        <w:spacing w:after="0"/>
        <w:jc w:val="both"/>
        <w:rPr>
          <w:rFonts w:cs="Arial"/>
          <w:sz w:val="20"/>
          <w:lang w:val="fr-FR"/>
        </w:rPr>
      </w:pPr>
      <w:r w:rsidRPr="006E4306">
        <w:rPr>
          <w:rFonts w:cs="Arial"/>
          <w:i/>
          <w:sz w:val="20"/>
          <w:lang w:val="pt-PT"/>
        </w:rPr>
        <w:t>« La plateforme offre un outil précieux à l’appui d’autres projets de préservation du patrimoine et elle augmente en même temps la sensibilité du public à la valeur de l’héritage culturel. Le projet atteint ce but en utilisant un portail commun de données ouvertes et en encourageant la réutilisation de données numériques, entre autres par le biais d’un lien avec ‘Europeana’, une importante plateforme de données facilement accessible pour le patrimoine commun européen. Voilà un exemple d’excellence dans le domaine de la documentation patrimoniale »,</w:t>
      </w:r>
      <w:r w:rsidRPr="006E4306">
        <w:rPr>
          <w:rFonts w:cs="Arial"/>
          <w:sz w:val="20"/>
          <w:lang w:val="pt-PT"/>
        </w:rPr>
        <w:t xml:space="preserve"> a déclaré le jury.</w:t>
      </w:r>
    </w:p>
    <w:p w14:paraId="27D99FC9" w14:textId="77777777" w:rsidR="00D62130" w:rsidRDefault="00D62130" w:rsidP="00D62130">
      <w:pPr>
        <w:pStyle w:val="5Normal"/>
        <w:jc w:val="both"/>
        <w:rPr>
          <w:lang w:val="fr-FR"/>
        </w:rPr>
      </w:pPr>
    </w:p>
    <w:p w14:paraId="62D3A381" w14:textId="77777777" w:rsidR="00D62130" w:rsidRPr="00CC4ECF" w:rsidRDefault="00D62130" w:rsidP="00D62130">
      <w:pPr>
        <w:pStyle w:val="5Normal"/>
        <w:jc w:val="both"/>
        <w:rPr>
          <w:lang w:val="fr-FR"/>
        </w:rPr>
      </w:pPr>
    </w:p>
    <w:p w14:paraId="426811B7" w14:textId="637D347C" w:rsidR="00CD17C2" w:rsidRPr="00CC4ECF" w:rsidRDefault="00332DF6" w:rsidP="00CC4ECF">
      <w:pPr>
        <w:pStyle w:val="Sous-titre1"/>
        <w:rPr>
          <w:lang w:val="fr-FR"/>
        </w:rPr>
      </w:pPr>
      <w:r>
        <w:rPr>
          <w:lang w:val="fr-FR"/>
        </w:rPr>
        <w:t>Informations générales</w:t>
      </w:r>
    </w:p>
    <w:p w14:paraId="2D7C7139" w14:textId="77777777" w:rsidR="00CD17C2" w:rsidRPr="00381D0B" w:rsidRDefault="00CD17C2" w:rsidP="00CD17C2">
      <w:pPr>
        <w:autoSpaceDE w:val="0"/>
        <w:autoSpaceDN w:val="0"/>
        <w:adjustRightInd w:val="0"/>
        <w:jc w:val="both"/>
        <w:rPr>
          <w:rFonts w:cs="Arial"/>
          <w:color w:val="000000"/>
          <w:spacing w:val="-2"/>
          <w:sz w:val="20"/>
          <w:lang w:val="fr-FR"/>
        </w:rPr>
      </w:pPr>
    </w:p>
    <w:p w14:paraId="1A106616" w14:textId="3DC0892B" w:rsidR="003A004D" w:rsidRPr="00381D0B" w:rsidRDefault="00332DF6" w:rsidP="003A004D">
      <w:pPr>
        <w:pStyle w:val="5Normal"/>
        <w:spacing w:after="0"/>
        <w:jc w:val="both"/>
        <w:rPr>
          <w:b/>
          <w:szCs w:val="22"/>
          <w:lang w:val="fr-FR"/>
        </w:rPr>
      </w:pPr>
      <w:r>
        <w:rPr>
          <w:b/>
          <w:szCs w:val="22"/>
          <w:lang w:val="fr-FR"/>
        </w:rPr>
        <w:t xml:space="preserve">Prix du patrimoine culturel de l’UE / Concours Europa </w:t>
      </w:r>
      <w:proofErr w:type="spellStart"/>
      <w:r>
        <w:rPr>
          <w:b/>
          <w:szCs w:val="22"/>
          <w:lang w:val="fr-FR"/>
        </w:rPr>
        <w:t>Nostra</w:t>
      </w:r>
      <w:proofErr w:type="spellEnd"/>
    </w:p>
    <w:p w14:paraId="02290D52" w14:textId="77777777" w:rsidR="003A004D" w:rsidRPr="00381D0B" w:rsidRDefault="003A004D" w:rsidP="003A004D">
      <w:pPr>
        <w:suppressAutoHyphens/>
        <w:ind w:right="57"/>
        <w:jc w:val="both"/>
        <w:rPr>
          <w:rFonts w:cs="Arial"/>
          <w:color w:val="808080"/>
          <w:spacing w:val="-2"/>
          <w:sz w:val="20"/>
          <w:lang w:val="fr-FR"/>
        </w:rPr>
      </w:pPr>
    </w:p>
    <w:p w14:paraId="5176DB0C" w14:textId="553BBD88" w:rsidR="00332DF6" w:rsidRDefault="00332DF6" w:rsidP="00332DF6">
      <w:pPr>
        <w:pStyle w:val="5Normal"/>
        <w:spacing w:after="0"/>
        <w:jc w:val="both"/>
        <w:rPr>
          <w:rFonts w:cs="Arial"/>
          <w:color w:val="000000"/>
          <w:sz w:val="20"/>
          <w:lang w:val="fr-FR"/>
        </w:rPr>
      </w:pPr>
      <w:r w:rsidRPr="00FA3B17">
        <w:rPr>
          <w:rFonts w:cs="Arial"/>
          <w:color w:val="000000"/>
          <w:sz w:val="20"/>
          <w:lang w:val="fr-FR"/>
        </w:rPr>
        <w:t xml:space="preserve">Les </w:t>
      </w:r>
      <w:hyperlink r:id="rId22" w:history="1">
        <w:r w:rsidRPr="00FA3B17">
          <w:rPr>
            <w:rStyle w:val="Hyperlink"/>
            <w:rFonts w:cs="Arial"/>
            <w:sz w:val="20"/>
            <w:lang w:val="fr-FR"/>
          </w:rPr>
          <w:t xml:space="preserve">Prix du </w:t>
        </w:r>
        <w:r>
          <w:rPr>
            <w:rStyle w:val="Hyperlink"/>
            <w:rFonts w:cs="Arial"/>
            <w:sz w:val="20"/>
            <w:lang w:val="fr-FR"/>
          </w:rPr>
          <w:t>p</w:t>
        </w:r>
        <w:r w:rsidRPr="00FA3B17">
          <w:rPr>
            <w:rStyle w:val="Hyperlink"/>
            <w:rFonts w:cs="Arial"/>
            <w:sz w:val="20"/>
            <w:lang w:val="fr-FR"/>
          </w:rPr>
          <w:t xml:space="preserve">atrimoine </w:t>
        </w:r>
        <w:r>
          <w:rPr>
            <w:rStyle w:val="Hyperlink"/>
            <w:rFonts w:cs="Arial"/>
            <w:sz w:val="20"/>
            <w:lang w:val="fr-FR"/>
          </w:rPr>
          <w:t>c</w:t>
        </w:r>
        <w:r w:rsidRPr="00FA3B17">
          <w:rPr>
            <w:rStyle w:val="Hyperlink"/>
            <w:rFonts w:cs="Arial"/>
            <w:sz w:val="20"/>
            <w:lang w:val="fr-FR"/>
          </w:rPr>
          <w:t xml:space="preserve">ulturel de l’Union </w:t>
        </w:r>
        <w:r>
          <w:rPr>
            <w:rStyle w:val="Hyperlink"/>
            <w:rFonts w:cs="Arial"/>
            <w:sz w:val="20"/>
            <w:lang w:val="fr-FR"/>
          </w:rPr>
          <w:t>e</w:t>
        </w:r>
        <w:r w:rsidRPr="00FA3B17">
          <w:rPr>
            <w:rStyle w:val="Hyperlink"/>
            <w:rFonts w:cs="Arial"/>
            <w:sz w:val="20"/>
            <w:lang w:val="fr-FR"/>
          </w:rPr>
          <w:t xml:space="preserve">uropéenne / Concours Europa </w:t>
        </w:r>
        <w:proofErr w:type="spellStart"/>
        <w:r w:rsidRPr="00FA3B17">
          <w:rPr>
            <w:rStyle w:val="Hyperlink"/>
            <w:rFonts w:cs="Arial"/>
            <w:sz w:val="20"/>
            <w:lang w:val="fr-FR"/>
          </w:rPr>
          <w:t>Nostra</w:t>
        </w:r>
        <w:proofErr w:type="spellEnd"/>
      </w:hyperlink>
      <w:r w:rsidRPr="00FA3B17">
        <w:rPr>
          <w:rFonts w:cs="Arial"/>
          <w:color w:val="000000"/>
          <w:sz w:val="20"/>
          <w:lang w:val="fr-FR"/>
        </w:rPr>
        <w:t xml:space="preserve"> ont été lancés par la Commission européenne en 2002, et </w:t>
      </w:r>
      <w:r>
        <w:rPr>
          <w:rFonts w:cs="Arial"/>
          <w:color w:val="000000"/>
          <w:sz w:val="20"/>
          <w:lang w:val="fr-FR"/>
        </w:rPr>
        <w:t xml:space="preserve">sont </w:t>
      </w:r>
      <w:r w:rsidRPr="00FA3B17">
        <w:rPr>
          <w:rFonts w:cs="Arial"/>
          <w:color w:val="000000"/>
          <w:sz w:val="20"/>
          <w:lang w:val="fr-FR"/>
        </w:rPr>
        <w:t xml:space="preserve">gérés depuis par Europa </w:t>
      </w:r>
      <w:proofErr w:type="spellStart"/>
      <w:r w:rsidRPr="00FA3B17">
        <w:rPr>
          <w:rFonts w:cs="Arial"/>
          <w:color w:val="000000"/>
          <w:sz w:val="20"/>
          <w:lang w:val="fr-FR"/>
        </w:rPr>
        <w:t>Nostra</w:t>
      </w:r>
      <w:proofErr w:type="spellEnd"/>
      <w:r w:rsidRPr="00FA3B17">
        <w:rPr>
          <w:rFonts w:cs="Arial"/>
          <w:color w:val="000000"/>
          <w:sz w:val="20"/>
          <w:lang w:val="fr-FR"/>
        </w:rPr>
        <w:t xml:space="preserve">. Ils glorifient et soutiennent les meilleures pratiques en matière de conservation du patrimoine, recherche, management, volontariat, éducation et communication. De cette façon, ils contribuent à une reconnaissance publique plus forte du patrimoine culturel comme ressource stratégique pour l’économie et la société en Europe. Les Prix bénéficient du soutien du programme </w:t>
      </w:r>
      <w:r w:rsidRPr="00332DF6">
        <w:rPr>
          <w:rFonts w:cs="Arial"/>
          <w:b/>
          <w:color w:val="000000"/>
          <w:sz w:val="20"/>
          <w:lang w:val="fr-FR"/>
        </w:rPr>
        <w:t>Europe Créative</w:t>
      </w:r>
      <w:r w:rsidRPr="00FA3B17">
        <w:rPr>
          <w:rFonts w:cs="Arial"/>
          <w:color w:val="000000"/>
          <w:sz w:val="20"/>
          <w:lang w:val="fr-FR"/>
        </w:rPr>
        <w:t xml:space="preserve"> de l’Union </w:t>
      </w:r>
      <w:r>
        <w:rPr>
          <w:rFonts w:cs="Arial"/>
          <w:color w:val="000000"/>
          <w:sz w:val="20"/>
          <w:lang w:val="fr-FR"/>
        </w:rPr>
        <w:t>e</w:t>
      </w:r>
      <w:r w:rsidRPr="00FA3B17">
        <w:rPr>
          <w:rFonts w:cs="Arial"/>
          <w:color w:val="000000"/>
          <w:sz w:val="20"/>
          <w:lang w:val="fr-FR"/>
        </w:rPr>
        <w:t xml:space="preserve">uropéenne. </w:t>
      </w:r>
    </w:p>
    <w:p w14:paraId="0F068F5E" w14:textId="77777777" w:rsidR="004A52C8" w:rsidRDefault="004A52C8" w:rsidP="00332DF6">
      <w:pPr>
        <w:pStyle w:val="5Normal"/>
        <w:spacing w:after="0"/>
        <w:jc w:val="both"/>
        <w:rPr>
          <w:rFonts w:cs="Arial"/>
          <w:color w:val="000000"/>
          <w:sz w:val="20"/>
          <w:lang w:val="fr-FR"/>
        </w:rPr>
      </w:pPr>
    </w:p>
    <w:p w14:paraId="09B6B49C" w14:textId="77777777" w:rsidR="004A52C8" w:rsidRPr="00FA3B17" w:rsidRDefault="004A52C8" w:rsidP="00332DF6">
      <w:pPr>
        <w:pStyle w:val="5Normal"/>
        <w:spacing w:after="0"/>
        <w:jc w:val="both"/>
        <w:rPr>
          <w:rFonts w:cs="Arial"/>
          <w:color w:val="000000"/>
          <w:sz w:val="20"/>
          <w:lang w:val="fr-FR"/>
        </w:rPr>
      </w:pPr>
    </w:p>
    <w:p w14:paraId="5EFCE450" w14:textId="77777777" w:rsidR="003A004D" w:rsidRPr="00381D0B" w:rsidRDefault="003A004D" w:rsidP="003A004D">
      <w:pPr>
        <w:jc w:val="both"/>
        <w:rPr>
          <w:rFonts w:cs="Arial"/>
          <w:color w:val="000000" w:themeColor="text1"/>
          <w:spacing w:val="-2"/>
          <w:sz w:val="20"/>
          <w:highlight w:val="yellow"/>
          <w:lang w:val="fr-FR"/>
        </w:rPr>
      </w:pPr>
    </w:p>
    <w:p w14:paraId="5BDA05A7" w14:textId="413B85A3" w:rsidR="00332DF6" w:rsidRPr="004A52C8" w:rsidRDefault="00332DF6" w:rsidP="003A004D">
      <w:pPr>
        <w:suppressAutoHyphens/>
        <w:ind w:right="57"/>
        <w:jc w:val="both"/>
        <w:rPr>
          <w:rFonts w:cs="Arial"/>
          <w:color w:val="000000"/>
          <w:spacing w:val="-2"/>
          <w:sz w:val="20"/>
          <w:lang w:val="fr-FR"/>
        </w:rPr>
      </w:pPr>
      <w:r>
        <w:rPr>
          <w:rFonts w:cs="Arial"/>
          <w:color w:val="000000"/>
          <w:spacing w:val="-2"/>
          <w:sz w:val="20"/>
          <w:lang w:val="fr-FR"/>
        </w:rPr>
        <w:t>Ces 15</w:t>
      </w:r>
      <w:r w:rsidRPr="00FA3B17">
        <w:rPr>
          <w:rFonts w:cs="Arial"/>
          <w:color w:val="000000"/>
          <w:spacing w:val="-2"/>
          <w:sz w:val="20"/>
          <w:lang w:val="fr-FR"/>
        </w:rPr>
        <w:t xml:space="preserve"> dernières années, des organismes et individus issus de </w:t>
      </w:r>
      <w:r w:rsidRPr="00FA3B17">
        <w:rPr>
          <w:rFonts w:cs="Arial"/>
          <w:b/>
          <w:color w:val="000000"/>
          <w:spacing w:val="-2"/>
          <w:sz w:val="20"/>
          <w:lang w:val="fr-FR"/>
        </w:rPr>
        <w:t>39 pays</w:t>
      </w:r>
      <w:r w:rsidRPr="00FA3B17">
        <w:rPr>
          <w:rFonts w:cs="Arial"/>
          <w:color w:val="000000"/>
          <w:spacing w:val="-2"/>
          <w:sz w:val="20"/>
          <w:lang w:val="fr-FR"/>
        </w:rPr>
        <w:t xml:space="preserve"> ont soumis un total de </w:t>
      </w:r>
      <w:r>
        <w:rPr>
          <w:rFonts w:cs="Arial"/>
          <w:b/>
          <w:color w:val="000000"/>
          <w:spacing w:val="-2"/>
          <w:sz w:val="20"/>
          <w:lang w:val="fr-FR"/>
        </w:rPr>
        <w:t>2720</w:t>
      </w:r>
      <w:r w:rsidRPr="00FA3B17">
        <w:rPr>
          <w:rFonts w:cs="Arial"/>
          <w:color w:val="000000"/>
          <w:spacing w:val="-2"/>
          <w:sz w:val="20"/>
          <w:lang w:val="fr-FR"/>
        </w:rPr>
        <w:t xml:space="preserve"> </w:t>
      </w:r>
      <w:r w:rsidRPr="00FA3B17">
        <w:rPr>
          <w:rFonts w:cs="Arial"/>
          <w:b/>
          <w:color w:val="000000"/>
          <w:spacing w:val="-2"/>
          <w:sz w:val="20"/>
          <w:lang w:val="fr-FR"/>
        </w:rPr>
        <w:t>candidatures</w:t>
      </w:r>
      <w:r w:rsidRPr="00FA3B17">
        <w:rPr>
          <w:rFonts w:cs="Arial"/>
          <w:color w:val="000000"/>
          <w:spacing w:val="-2"/>
          <w:sz w:val="20"/>
          <w:lang w:val="fr-FR"/>
        </w:rPr>
        <w:t xml:space="preserve"> pour les Prix. </w:t>
      </w:r>
      <w:r>
        <w:rPr>
          <w:rFonts w:cs="Arial"/>
          <w:color w:val="000000"/>
          <w:spacing w:val="-2"/>
          <w:sz w:val="20"/>
          <w:lang w:val="fr-FR"/>
        </w:rPr>
        <w:t>L</w:t>
      </w:r>
      <w:r w:rsidRPr="00FA3B17">
        <w:rPr>
          <w:rFonts w:cs="Arial"/>
          <w:color w:val="000000"/>
          <w:spacing w:val="-2"/>
          <w:sz w:val="20"/>
          <w:lang w:val="fr-FR"/>
        </w:rPr>
        <w:t>’</w:t>
      </w:r>
      <w:r w:rsidRPr="00FA3B17">
        <w:rPr>
          <w:rFonts w:cs="Arial"/>
          <w:b/>
          <w:color w:val="000000"/>
          <w:spacing w:val="-2"/>
          <w:sz w:val="20"/>
          <w:lang w:val="fr-FR"/>
        </w:rPr>
        <w:t>Espagne</w:t>
      </w:r>
      <w:r w:rsidRPr="00FA3B17">
        <w:rPr>
          <w:rFonts w:cs="Arial"/>
          <w:color w:val="000000"/>
          <w:spacing w:val="-2"/>
          <w:sz w:val="20"/>
          <w:lang w:val="fr-FR"/>
        </w:rPr>
        <w:t xml:space="preserve"> est en tête du </w:t>
      </w:r>
      <w:r>
        <w:rPr>
          <w:rFonts w:cs="Arial"/>
          <w:color w:val="000000"/>
          <w:spacing w:val="-2"/>
          <w:sz w:val="20"/>
          <w:lang w:val="fr-FR"/>
        </w:rPr>
        <w:t>classement du nombre de candidatures par pays avec 498</w:t>
      </w:r>
      <w:r w:rsidRPr="00FA3B17">
        <w:rPr>
          <w:rFonts w:cs="Arial"/>
          <w:color w:val="000000"/>
          <w:spacing w:val="-2"/>
          <w:sz w:val="20"/>
          <w:lang w:val="fr-FR"/>
        </w:rPr>
        <w:t xml:space="preserve"> projets</w:t>
      </w:r>
      <w:r>
        <w:rPr>
          <w:rFonts w:cs="Arial"/>
          <w:color w:val="000000"/>
          <w:spacing w:val="-2"/>
          <w:sz w:val="20"/>
          <w:lang w:val="fr-FR"/>
        </w:rPr>
        <w:t xml:space="preserve"> présentés</w:t>
      </w:r>
      <w:r w:rsidRPr="00FA3B17">
        <w:rPr>
          <w:rFonts w:cs="Arial"/>
          <w:color w:val="000000"/>
          <w:spacing w:val="-2"/>
          <w:sz w:val="20"/>
          <w:lang w:val="fr-FR"/>
        </w:rPr>
        <w:t>, suivi</w:t>
      </w:r>
      <w:r>
        <w:rPr>
          <w:rFonts w:cs="Arial"/>
          <w:color w:val="000000"/>
          <w:spacing w:val="-2"/>
          <w:sz w:val="20"/>
          <w:lang w:val="fr-FR"/>
        </w:rPr>
        <w:t>e</w:t>
      </w:r>
      <w:r w:rsidRPr="00FA3B17">
        <w:rPr>
          <w:rFonts w:cs="Arial"/>
          <w:color w:val="000000"/>
          <w:spacing w:val="-2"/>
          <w:sz w:val="20"/>
          <w:lang w:val="fr-FR"/>
        </w:rPr>
        <w:t xml:space="preserve"> par le </w:t>
      </w:r>
      <w:r w:rsidRPr="00FA3B17">
        <w:rPr>
          <w:rFonts w:cs="Arial"/>
          <w:b/>
          <w:color w:val="000000"/>
          <w:spacing w:val="-2"/>
          <w:sz w:val="20"/>
          <w:lang w:val="fr-FR"/>
        </w:rPr>
        <w:t>Royaume-Uni</w:t>
      </w:r>
      <w:r>
        <w:rPr>
          <w:rFonts w:cs="Arial"/>
          <w:color w:val="000000"/>
          <w:spacing w:val="-2"/>
          <w:sz w:val="20"/>
          <w:lang w:val="fr-FR"/>
        </w:rPr>
        <w:t xml:space="preserve"> avec 286 candidatures et l</w:t>
      </w:r>
      <w:r w:rsidRPr="00FA3B17">
        <w:rPr>
          <w:rFonts w:cs="Arial"/>
          <w:color w:val="000000"/>
          <w:spacing w:val="-2"/>
          <w:sz w:val="20"/>
          <w:lang w:val="fr-FR"/>
        </w:rPr>
        <w:t>’</w:t>
      </w:r>
      <w:r w:rsidRPr="00FA3B17">
        <w:rPr>
          <w:rFonts w:cs="Arial"/>
          <w:b/>
          <w:color w:val="000000"/>
          <w:spacing w:val="-2"/>
          <w:sz w:val="20"/>
          <w:lang w:val="fr-FR"/>
        </w:rPr>
        <w:t>Italie</w:t>
      </w:r>
      <w:r w:rsidRPr="00FA3B17">
        <w:rPr>
          <w:rFonts w:cs="Arial"/>
          <w:color w:val="000000"/>
          <w:spacing w:val="-2"/>
          <w:sz w:val="20"/>
          <w:lang w:val="fr-FR"/>
        </w:rPr>
        <w:t xml:space="preserve"> </w:t>
      </w:r>
      <w:r>
        <w:rPr>
          <w:rFonts w:cs="Arial"/>
          <w:color w:val="000000"/>
          <w:spacing w:val="-2"/>
          <w:sz w:val="20"/>
          <w:lang w:val="fr-FR"/>
        </w:rPr>
        <w:t xml:space="preserve">avec </w:t>
      </w:r>
      <w:r w:rsidRPr="00FA3B17">
        <w:rPr>
          <w:rFonts w:cs="Arial"/>
          <w:color w:val="000000"/>
          <w:spacing w:val="-2"/>
          <w:sz w:val="20"/>
          <w:lang w:val="fr-FR"/>
        </w:rPr>
        <w:t>239 candidatures</w:t>
      </w:r>
      <w:r>
        <w:rPr>
          <w:rFonts w:cs="Arial"/>
          <w:color w:val="000000"/>
          <w:spacing w:val="-2"/>
          <w:sz w:val="20"/>
          <w:lang w:val="fr-FR"/>
        </w:rPr>
        <w:t xml:space="preserve">. </w:t>
      </w:r>
      <w:r w:rsidRPr="00FA3B17">
        <w:rPr>
          <w:rFonts w:cs="Arial"/>
          <w:color w:val="000000"/>
          <w:spacing w:val="-2"/>
          <w:sz w:val="20"/>
          <w:lang w:val="fr-FR"/>
        </w:rPr>
        <w:t xml:space="preserve">Quant aux </w:t>
      </w:r>
      <w:r w:rsidRPr="00FA3B17">
        <w:rPr>
          <w:rFonts w:cs="Arial"/>
          <w:b/>
          <w:color w:val="000000"/>
          <w:spacing w:val="-2"/>
          <w:sz w:val="20"/>
          <w:lang w:val="fr-FR"/>
        </w:rPr>
        <w:t>catégories</w:t>
      </w:r>
      <w:r w:rsidRPr="00FA3B17">
        <w:rPr>
          <w:rFonts w:cs="Arial"/>
          <w:color w:val="000000"/>
          <w:spacing w:val="-2"/>
          <w:sz w:val="20"/>
          <w:lang w:val="fr-FR"/>
        </w:rPr>
        <w:t>, la Conservation compte le plus de candidatures (</w:t>
      </w:r>
      <w:r>
        <w:rPr>
          <w:rFonts w:cs="Arial"/>
          <w:color w:val="000000"/>
          <w:spacing w:val="-2"/>
          <w:sz w:val="20"/>
          <w:lang w:val="fr-FR"/>
        </w:rPr>
        <w:t>1606</w:t>
      </w:r>
      <w:r w:rsidRPr="00FA3B17">
        <w:rPr>
          <w:rFonts w:cs="Arial"/>
          <w:color w:val="000000"/>
          <w:spacing w:val="-2"/>
          <w:sz w:val="20"/>
          <w:lang w:val="fr-FR"/>
        </w:rPr>
        <w:t>). Viennent ensuite l’Education, F</w:t>
      </w:r>
      <w:r>
        <w:rPr>
          <w:rFonts w:cs="Arial"/>
          <w:color w:val="000000"/>
          <w:spacing w:val="-2"/>
          <w:sz w:val="20"/>
          <w:lang w:val="fr-FR"/>
        </w:rPr>
        <w:t>ormation et Sensibilisation (457</w:t>
      </w:r>
      <w:r w:rsidRPr="00FA3B17">
        <w:rPr>
          <w:rFonts w:cs="Arial"/>
          <w:color w:val="000000"/>
          <w:spacing w:val="-2"/>
          <w:sz w:val="20"/>
          <w:lang w:val="fr-FR"/>
        </w:rPr>
        <w:t xml:space="preserve">), puis la </w:t>
      </w:r>
      <w:r>
        <w:rPr>
          <w:rFonts w:cs="Arial"/>
          <w:color w:val="000000"/>
          <w:spacing w:val="-2"/>
          <w:sz w:val="20"/>
          <w:lang w:val="fr-FR"/>
        </w:rPr>
        <w:t>Recherche (340</w:t>
      </w:r>
      <w:r w:rsidRPr="00FA3B17">
        <w:rPr>
          <w:rFonts w:cs="Arial"/>
          <w:color w:val="000000"/>
          <w:spacing w:val="-2"/>
          <w:sz w:val="20"/>
          <w:lang w:val="fr-FR"/>
        </w:rPr>
        <w:t>) et enfin l</w:t>
      </w:r>
      <w:r>
        <w:rPr>
          <w:rFonts w:cs="Arial"/>
          <w:color w:val="000000"/>
          <w:spacing w:val="-2"/>
          <w:sz w:val="20"/>
          <w:lang w:val="fr-FR"/>
        </w:rPr>
        <w:t>es</w:t>
      </w:r>
      <w:r w:rsidRPr="00FA3B17">
        <w:rPr>
          <w:rFonts w:cs="Arial"/>
          <w:color w:val="000000"/>
          <w:spacing w:val="-2"/>
          <w:sz w:val="20"/>
          <w:lang w:val="fr-FR"/>
        </w:rPr>
        <w:t xml:space="preserve"> Contribution</w:t>
      </w:r>
      <w:r>
        <w:rPr>
          <w:rFonts w:cs="Arial"/>
          <w:color w:val="000000"/>
          <w:spacing w:val="-2"/>
          <w:sz w:val="20"/>
          <w:lang w:val="fr-FR"/>
        </w:rPr>
        <w:t>s</w:t>
      </w:r>
      <w:r w:rsidRPr="00FA3B17">
        <w:rPr>
          <w:rFonts w:cs="Arial"/>
          <w:color w:val="000000"/>
          <w:spacing w:val="-2"/>
          <w:sz w:val="20"/>
          <w:lang w:val="fr-FR"/>
        </w:rPr>
        <w:t xml:space="preserve"> Exemplaire</w:t>
      </w:r>
      <w:r>
        <w:rPr>
          <w:rFonts w:cs="Arial"/>
          <w:color w:val="000000"/>
          <w:spacing w:val="-2"/>
          <w:sz w:val="20"/>
          <w:lang w:val="fr-FR"/>
        </w:rPr>
        <w:t>s</w:t>
      </w:r>
      <w:r w:rsidRPr="00FA3B17">
        <w:rPr>
          <w:rFonts w:cs="Arial"/>
          <w:color w:val="000000"/>
          <w:spacing w:val="-2"/>
          <w:sz w:val="20"/>
          <w:lang w:val="fr-FR"/>
        </w:rPr>
        <w:t xml:space="preserve"> au p</w:t>
      </w:r>
      <w:r>
        <w:rPr>
          <w:rFonts w:cs="Arial"/>
          <w:color w:val="000000"/>
          <w:spacing w:val="-2"/>
          <w:sz w:val="20"/>
          <w:lang w:val="fr-FR"/>
        </w:rPr>
        <w:t>atrimoine (317</w:t>
      </w:r>
      <w:r w:rsidRPr="00FA3B17">
        <w:rPr>
          <w:rFonts w:cs="Arial"/>
          <w:color w:val="000000"/>
          <w:spacing w:val="-2"/>
          <w:sz w:val="20"/>
          <w:lang w:val="fr-FR"/>
        </w:rPr>
        <w:t>).</w:t>
      </w:r>
    </w:p>
    <w:p w14:paraId="09745F3B" w14:textId="77777777" w:rsidR="003A004D" w:rsidRPr="00381D0B" w:rsidRDefault="003A004D" w:rsidP="003A004D">
      <w:pPr>
        <w:suppressAutoHyphens/>
        <w:ind w:right="57"/>
        <w:jc w:val="both"/>
        <w:rPr>
          <w:rFonts w:cs="Arial"/>
          <w:color w:val="000000" w:themeColor="text1"/>
          <w:spacing w:val="-2"/>
          <w:sz w:val="20"/>
          <w:highlight w:val="yellow"/>
          <w:lang w:val="fr-FR"/>
        </w:rPr>
      </w:pPr>
    </w:p>
    <w:p w14:paraId="6521C7D0" w14:textId="23828433" w:rsidR="00332DF6" w:rsidRPr="004A52C8" w:rsidRDefault="00332DF6" w:rsidP="003A004D">
      <w:pPr>
        <w:suppressAutoHyphens/>
        <w:ind w:right="57"/>
        <w:jc w:val="both"/>
        <w:rPr>
          <w:rFonts w:cs="Arial"/>
          <w:color w:val="000000"/>
          <w:spacing w:val="-2"/>
          <w:sz w:val="20"/>
          <w:lang w:val="fr-FR"/>
        </w:rPr>
      </w:pPr>
      <w:r w:rsidRPr="00FA3B17">
        <w:rPr>
          <w:rFonts w:cs="Arial"/>
          <w:color w:val="000000"/>
          <w:spacing w:val="-2"/>
          <w:sz w:val="20"/>
          <w:lang w:val="fr-FR"/>
        </w:rPr>
        <w:t xml:space="preserve">Depuis 2002, des jurys composés d’experts indépendants ont sélectionnés </w:t>
      </w:r>
      <w:r>
        <w:rPr>
          <w:rFonts w:cs="Arial"/>
          <w:b/>
          <w:color w:val="000000"/>
          <w:spacing w:val="-2"/>
          <w:sz w:val="20"/>
          <w:lang w:val="fr-FR"/>
        </w:rPr>
        <w:t>455</w:t>
      </w:r>
      <w:r w:rsidRPr="00FA3B17">
        <w:rPr>
          <w:rFonts w:cs="Arial"/>
          <w:b/>
          <w:color w:val="000000"/>
          <w:spacing w:val="-2"/>
          <w:sz w:val="20"/>
          <w:lang w:val="fr-FR"/>
        </w:rPr>
        <w:t xml:space="preserve"> projets issus de 34 pays</w:t>
      </w:r>
      <w:r w:rsidRPr="00FA3B17">
        <w:rPr>
          <w:rFonts w:cs="Arial"/>
          <w:color w:val="000000"/>
          <w:spacing w:val="-2"/>
          <w:sz w:val="20"/>
          <w:lang w:val="fr-FR"/>
        </w:rPr>
        <w:t xml:space="preserve"> pour recevoir un Prix. Conformément au nombre de candidatures, l’</w:t>
      </w:r>
      <w:r w:rsidRPr="00FA3B17">
        <w:rPr>
          <w:rFonts w:cs="Arial"/>
          <w:b/>
          <w:color w:val="000000"/>
          <w:spacing w:val="-2"/>
          <w:sz w:val="20"/>
          <w:lang w:val="fr-FR"/>
        </w:rPr>
        <w:t>Espagne</w:t>
      </w:r>
      <w:r w:rsidRPr="00FA3B17">
        <w:rPr>
          <w:rFonts w:cs="Arial"/>
          <w:color w:val="000000"/>
          <w:spacing w:val="-2"/>
          <w:sz w:val="20"/>
          <w:lang w:val="fr-FR"/>
        </w:rPr>
        <w:t xml:space="preserve"> reste en tête du classement</w:t>
      </w:r>
      <w:r>
        <w:rPr>
          <w:rFonts w:cs="Arial"/>
          <w:color w:val="000000"/>
          <w:spacing w:val="-2"/>
          <w:sz w:val="20"/>
          <w:lang w:val="fr-FR"/>
        </w:rPr>
        <w:t xml:space="preserve"> avec 61</w:t>
      </w:r>
      <w:r w:rsidRPr="00FA3B17">
        <w:rPr>
          <w:rFonts w:cs="Arial"/>
          <w:color w:val="000000"/>
          <w:spacing w:val="-2"/>
          <w:sz w:val="20"/>
          <w:lang w:val="fr-FR"/>
        </w:rPr>
        <w:t xml:space="preserve"> Prix reçu</w:t>
      </w:r>
      <w:r>
        <w:rPr>
          <w:rFonts w:cs="Arial"/>
          <w:color w:val="000000"/>
          <w:spacing w:val="-2"/>
          <w:sz w:val="20"/>
          <w:lang w:val="fr-FR"/>
        </w:rPr>
        <w:t>s</w:t>
      </w:r>
      <w:r w:rsidRPr="00FA3B17">
        <w:rPr>
          <w:rFonts w:cs="Arial"/>
          <w:color w:val="000000"/>
          <w:spacing w:val="-2"/>
          <w:sz w:val="20"/>
          <w:lang w:val="fr-FR"/>
        </w:rPr>
        <w:t xml:space="preserve">. Le </w:t>
      </w:r>
      <w:r w:rsidRPr="00FA3B17">
        <w:rPr>
          <w:rFonts w:cs="Arial"/>
          <w:b/>
          <w:color w:val="000000"/>
          <w:spacing w:val="-2"/>
          <w:sz w:val="20"/>
          <w:lang w:val="fr-FR"/>
        </w:rPr>
        <w:t>Royaume-Uni</w:t>
      </w:r>
      <w:r>
        <w:rPr>
          <w:rFonts w:cs="Arial"/>
          <w:color w:val="000000"/>
          <w:spacing w:val="-2"/>
          <w:sz w:val="20"/>
          <w:lang w:val="fr-FR"/>
        </w:rPr>
        <w:t xml:space="preserve"> est en seconde position avec 60 Prix</w:t>
      </w:r>
      <w:r w:rsidRPr="00FA3B17">
        <w:rPr>
          <w:rFonts w:cs="Arial"/>
          <w:color w:val="000000"/>
          <w:spacing w:val="-2"/>
          <w:sz w:val="20"/>
          <w:lang w:val="fr-FR"/>
        </w:rPr>
        <w:t>. L’</w:t>
      </w:r>
      <w:r w:rsidRPr="00FA3B17">
        <w:rPr>
          <w:rFonts w:cs="Arial"/>
          <w:b/>
          <w:color w:val="000000"/>
          <w:spacing w:val="-2"/>
          <w:sz w:val="20"/>
          <w:lang w:val="fr-FR"/>
        </w:rPr>
        <w:t>Italie</w:t>
      </w:r>
      <w:r w:rsidRPr="00FA3B17">
        <w:rPr>
          <w:rFonts w:cs="Arial"/>
          <w:color w:val="000000"/>
          <w:spacing w:val="-2"/>
          <w:sz w:val="20"/>
          <w:lang w:val="fr-FR"/>
        </w:rPr>
        <w:t xml:space="preserve"> est troisième</w:t>
      </w:r>
      <w:r>
        <w:rPr>
          <w:rFonts w:cs="Arial"/>
          <w:color w:val="000000"/>
          <w:spacing w:val="-2"/>
          <w:sz w:val="20"/>
          <w:lang w:val="fr-FR"/>
        </w:rPr>
        <w:t xml:space="preserve"> (37</w:t>
      </w:r>
      <w:r w:rsidRPr="00FA3B17">
        <w:rPr>
          <w:rFonts w:cs="Arial"/>
          <w:color w:val="000000"/>
          <w:spacing w:val="-2"/>
          <w:sz w:val="20"/>
          <w:lang w:val="fr-FR"/>
        </w:rPr>
        <w:t xml:space="preserve"> Prix), l’</w:t>
      </w:r>
      <w:r w:rsidRPr="00FA3B17">
        <w:rPr>
          <w:rFonts w:cs="Arial"/>
          <w:b/>
          <w:color w:val="000000"/>
          <w:spacing w:val="-2"/>
          <w:sz w:val="20"/>
          <w:lang w:val="fr-FR"/>
        </w:rPr>
        <w:t>Allemagne</w:t>
      </w:r>
      <w:r w:rsidRPr="00FA3B17">
        <w:rPr>
          <w:rFonts w:cs="Arial"/>
          <w:color w:val="000000"/>
          <w:spacing w:val="-2"/>
          <w:sz w:val="20"/>
          <w:lang w:val="fr-FR"/>
        </w:rPr>
        <w:t xml:space="preserve"> quatrième</w:t>
      </w:r>
      <w:r>
        <w:rPr>
          <w:rFonts w:cs="Arial"/>
          <w:color w:val="000000"/>
          <w:spacing w:val="-2"/>
          <w:sz w:val="20"/>
          <w:lang w:val="fr-FR"/>
        </w:rPr>
        <w:t xml:space="preserve"> (29</w:t>
      </w:r>
      <w:r w:rsidRPr="00FA3B17">
        <w:rPr>
          <w:rFonts w:cs="Arial"/>
          <w:color w:val="000000"/>
          <w:spacing w:val="-2"/>
          <w:sz w:val="20"/>
          <w:lang w:val="fr-FR"/>
        </w:rPr>
        <w:t xml:space="preserve"> Prix), et la </w:t>
      </w:r>
      <w:r w:rsidRPr="00FA3B17">
        <w:rPr>
          <w:rFonts w:cs="Arial"/>
          <w:b/>
          <w:color w:val="000000"/>
          <w:spacing w:val="-2"/>
          <w:sz w:val="20"/>
          <w:lang w:val="fr-FR"/>
        </w:rPr>
        <w:t>Grèce</w:t>
      </w:r>
      <w:r w:rsidRPr="00FA3B17">
        <w:rPr>
          <w:rFonts w:cs="Arial"/>
          <w:color w:val="000000"/>
          <w:spacing w:val="-2"/>
          <w:sz w:val="20"/>
          <w:lang w:val="fr-FR"/>
        </w:rPr>
        <w:t xml:space="preserve"> cinquième</w:t>
      </w:r>
      <w:r>
        <w:rPr>
          <w:rFonts w:cs="Arial"/>
          <w:color w:val="000000"/>
          <w:spacing w:val="-2"/>
          <w:sz w:val="20"/>
          <w:lang w:val="fr-FR"/>
        </w:rPr>
        <w:t xml:space="preserve"> (27</w:t>
      </w:r>
      <w:r w:rsidRPr="00FA3B17">
        <w:rPr>
          <w:rFonts w:cs="Arial"/>
          <w:color w:val="000000"/>
          <w:spacing w:val="-2"/>
          <w:sz w:val="20"/>
          <w:lang w:val="fr-FR"/>
        </w:rPr>
        <w:t xml:space="preserve"> Prix). Concernant les </w:t>
      </w:r>
      <w:r w:rsidRPr="00FA3B17">
        <w:rPr>
          <w:rFonts w:cs="Arial"/>
          <w:b/>
          <w:color w:val="000000"/>
          <w:spacing w:val="-2"/>
          <w:sz w:val="20"/>
          <w:lang w:val="fr-FR"/>
        </w:rPr>
        <w:t>catégories</w:t>
      </w:r>
      <w:r w:rsidRPr="00FA3B17">
        <w:rPr>
          <w:rFonts w:cs="Arial"/>
          <w:color w:val="000000"/>
          <w:spacing w:val="-2"/>
          <w:sz w:val="20"/>
          <w:lang w:val="fr-FR"/>
        </w:rPr>
        <w:t>, la Conservation compte le plus de lauréats</w:t>
      </w:r>
      <w:r>
        <w:rPr>
          <w:rFonts w:cs="Arial"/>
          <w:color w:val="000000"/>
          <w:spacing w:val="-2"/>
          <w:sz w:val="20"/>
          <w:lang w:val="fr-FR"/>
        </w:rPr>
        <w:t xml:space="preserve"> (267</w:t>
      </w:r>
      <w:r w:rsidRPr="00FA3B17">
        <w:rPr>
          <w:rFonts w:cs="Arial"/>
          <w:color w:val="000000"/>
          <w:spacing w:val="-2"/>
          <w:sz w:val="20"/>
          <w:lang w:val="fr-FR"/>
        </w:rPr>
        <w:t>), suivie par l</w:t>
      </w:r>
      <w:r>
        <w:rPr>
          <w:rFonts w:cs="Arial"/>
          <w:color w:val="000000"/>
          <w:spacing w:val="-2"/>
          <w:sz w:val="20"/>
          <w:lang w:val="fr-FR"/>
        </w:rPr>
        <w:t>es</w:t>
      </w:r>
      <w:r w:rsidRPr="00FA3B17">
        <w:rPr>
          <w:rFonts w:cs="Arial"/>
          <w:color w:val="000000"/>
          <w:spacing w:val="-2"/>
          <w:sz w:val="20"/>
          <w:lang w:val="fr-FR"/>
        </w:rPr>
        <w:t xml:space="preserve"> Contribution</w:t>
      </w:r>
      <w:r>
        <w:rPr>
          <w:rFonts w:cs="Arial"/>
          <w:color w:val="000000"/>
          <w:spacing w:val="-2"/>
          <w:sz w:val="20"/>
          <w:lang w:val="fr-FR"/>
        </w:rPr>
        <w:t>s</w:t>
      </w:r>
      <w:r w:rsidRPr="00FA3B17">
        <w:rPr>
          <w:rFonts w:cs="Arial"/>
          <w:color w:val="000000"/>
          <w:spacing w:val="-2"/>
          <w:sz w:val="20"/>
          <w:lang w:val="fr-FR"/>
        </w:rPr>
        <w:t xml:space="preserve"> Exemplaire</w:t>
      </w:r>
      <w:r>
        <w:rPr>
          <w:rFonts w:cs="Arial"/>
          <w:color w:val="000000"/>
          <w:spacing w:val="-2"/>
          <w:sz w:val="20"/>
          <w:lang w:val="fr-FR"/>
        </w:rPr>
        <w:t>s au patrimoine (67</w:t>
      </w:r>
      <w:r w:rsidRPr="00FA3B17">
        <w:rPr>
          <w:rFonts w:cs="Arial"/>
          <w:color w:val="000000"/>
          <w:spacing w:val="-2"/>
          <w:sz w:val="20"/>
          <w:lang w:val="fr-FR"/>
        </w:rPr>
        <w:t>), l’Education,</w:t>
      </w:r>
      <w:r>
        <w:rPr>
          <w:rFonts w:cs="Arial"/>
          <w:color w:val="000000"/>
          <w:spacing w:val="-2"/>
          <w:sz w:val="20"/>
          <w:lang w:val="fr-FR"/>
        </w:rPr>
        <w:t xml:space="preserve"> Formation et Sensibilisation (6</w:t>
      </w:r>
      <w:r w:rsidRPr="00FA3B17">
        <w:rPr>
          <w:rFonts w:cs="Arial"/>
          <w:color w:val="000000"/>
          <w:spacing w:val="-2"/>
          <w:sz w:val="20"/>
          <w:lang w:val="fr-FR"/>
        </w:rPr>
        <w:t xml:space="preserve">5), </w:t>
      </w:r>
      <w:r>
        <w:rPr>
          <w:rFonts w:cs="Arial"/>
          <w:color w:val="000000"/>
          <w:spacing w:val="-2"/>
          <w:sz w:val="20"/>
          <w:lang w:val="fr-FR"/>
        </w:rPr>
        <w:t>et, en dernier, la Recherche (56</w:t>
      </w:r>
      <w:r w:rsidRPr="00FA3B17">
        <w:rPr>
          <w:rFonts w:cs="Arial"/>
          <w:color w:val="000000"/>
          <w:spacing w:val="-2"/>
          <w:sz w:val="20"/>
          <w:lang w:val="fr-FR"/>
        </w:rPr>
        <w:t>).</w:t>
      </w:r>
    </w:p>
    <w:p w14:paraId="5A7986E7" w14:textId="77777777" w:rsidR="003A004D" w:rsidRPr="00381D0B" w:rsidRDefault="003A004D" w:rsidP="003A004D">
      <w:pPr>
        <w:suppressAutoHyphens/>
        <w:ind w:right="57"/>
        <w:jc w:val="both"/>
        <w:rPr>
          <w:rFonts w:cs="Arial"/>
          <w:color w:val="000000" w:themeColor="text1"/>
          <w:spacing w:val="-2"/>
          <w:sz w:val="20"/>
          <w:lang w:val="fr-FR"/>
        </w:rPr>
      </w:pPr>
    </w:p>
    <w:p w14:paraId="3C0876C5" w14:textId="61166507" w:rsidR="00332DF6" w:rsidRPr="004A52C8" w:rsidRDefault="00332DF6" w:rsidP="003A004D">
      <w:pPr>
        <w:suppressAutoHyphens/>
        <w:ind w:right="57"/>
        <w:jc w:val="both"/>
        <w:rPr>
          <w:rFonts w:cs="Arial"/>
          <w:color w:val="000000"/>
          <w:spacing w:val="-2"/>
          <w:sz w:val="20"/>
          <w:lang w:val="fr-FR"/>
        </w:rPr>
      </w:pPr>
      <w:r w:rsidRPr="00FA3B17">
        <w:rPr>
          <w:rFonts w:cs="Arial"/>
          <w:color w:val="000000"/>
          <w:spacing w:val="-2"/>
          <w:sz w:val="20"/>
          <w:lang w:val="fr-FR"/>
        </w:rPr>
        <w:t xml:space="preserve">Un total de </w:t>
      </w:r>
      <w:r w:rsidR="005A4534">
        <w:rPr>
          <w:rFonts w:cs="Arial"/>
          <w:b/>
          <w:color w:val="000000"/>
          <w:spacing w:val="-2"/>
          <w:sz w:val="20"/>
          <w:lang w:val="fr-FR"/>
        </w:rPr>
        <w:t>95</w:t>
      </w:r>
      <w:r w:rsidRPr="00FA3B17">
        <w:rPr>
          <w:rFonts w:cs="Arial"/>
          <w:b/>
          <w:color w:val="000000"/>
          <w:spacing w:val="-2"/>
          <w:sz w:val="20"/>
          <w:lang w:val="fr-FR"/>
        </w:rPr>
        <w:t xml:space="preserve"> Grand Prix</w:t>
      </w:r>
      <w:r w:rsidRPr="00FA3B17">
        <w:rPr>
          <w:rFonts w:cs="Arial"/>
          <w:color w:val="000000"/>
          <w:spacing w:val="-2"/>
          <w:sz w:val="20"/>
          <w:lang w:val="fr-FR"/>
        </w:rPr>
        <w:t xml:space="preserve"> d’une valeur de 10 000€ </w:t>
      </w:r>
      <w:proofErr w:type="gramStart"/>
      <w:r w:rsidRPr="00FA3B17">
        <w:rPr>
          <w:rFonts w:cs="Arial"/>
          <w:color w:val="000000"/>
          <w:spacing w:val="-2"/>
          <w:sz w:val="20"/>
          <w:lang w:val="fr-FR"/>
        </w:rPr>
        <w:t>ont</w:t>
      </w:r>
      <w:proofErr w:type="gramEnd"/>
      <w:r w:rsidRPr="00FA3B17">
        <w:rPr>
          <w:rFonts w:cs="Arial"/>
          <w:color w:val="000000"/>
          <w:spacing w:val="-2"/>
          <w:sz w:val="20"/>
          <w:lang w:val="fr-FR"/>
        </w:rPr>
        <w:t xml:space="preserve"> été décernés à des initiatives patrimoniales remarquables sélectionnées parmi les projets lauréats. </w:t>
      </w:r>
    </w:p>
    <w:p w14:paraId="45D9ED93" w14:textId="77777777" w:rsidR="003A004D" w:rsidRPr="00381D0B" w:rsidRDefault="003A004D" w:rsidP="003A004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ascii="Calibri" w:eastAsia="Calibri" w:hAnsi="Calibri" w:cs="Calibri"/>
          <w:color w:val="000000" w:themeColor="text1"/>
          <w:lang w:val="fr-FR" w:eastAsia="en-US"/>
        </w:rPr>
      </w:pPr>
    </w:p>
    <w:p w14:paraId="23ADA204" w14:textId="62BBD97C" w:rsidR="005A4534" w:rsidRPr="00FA3B17" w:rsidRDefault="005A4534" w:rsidP="005A453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ascii="Calibri" w:eastAsia="Calibri" w:hAnsi="Calibri" w:cs="Calibri"/>
          <w:color w:val="000000"/>
          <w:lang w:val="fr-FR" w:eastAsia="en-US"/>
        </w:rPr>
      </w:pPr>
      <w:bookmarkStart w:id="1" w:name="h.gjdgxs" w:colFirst="0" w:colLast="0"/>
      <w:bookmarkEnd w:id="1"/>
      <w:r w:rsidRPr="00FA3B17">
        <w:rPr>
          <w:rFonts w:eastAsia="Arial" w:cs="Arial"/>
          <w:color w:val="000000"/>
          <w:sz w:val="20"/>
          <w:lang w:val="fr-FR" w:eastAsia="en-US"/>
        </w:rPr>
        <w:t xml:space="preserve">Les Prix du </w:t>
      </w:r>
      <w:r>
        <w:rPr>
          <w:rFonts w:eastAsia="Arial" w:cs="Arial"/>
          <w:color w:val="000000"/>
          <w:sz w:val="20"/>
          <w:lang w:val="fr-FR" w:eastAsia="en-US"/>
        </w:rPr>
        <w:t>p</w:t>
      </w:r>
      <w:r w:rsidRPr="00FA3B17">
        <w:rPr>
          <w:rFonts w:eastAsia="Arial" w:cs="Arial"/>
          <w:color w:val="000000"/>
          <w:sz w:val="20"/>
          <w:lang w:val="fr-FR" w:eastAsia="en-US"/>
        </w:rPr>
        <w:t xml:space="preserve">atrimoine </w:t>
      </w:r>
      <w:r>
        <w:rPr>
          <w:rFonts w:eastAsia="Arial" w:cs="Arial"/>
          <w:color w:val="000000"/>
          <w:sz w:val="20"/>
          <w:lang w:val="fr-FR" w:eastAsia="en-US"/>
        </w:rPr>
        <w:t>c</w:t>
      </w:r>
      <w:r w:rsidRPr="00FA3B17">
        <w:rPr>
          <w:rFonts w:eastAsia="Arial" w:cs="Arial"/>
          <w:color w:val="000000"/>
          <w:sz w:val="20"/>
          <w:lang w:val="fr-FR" w:eastAsia="en-US"/>
        </w:rPr>
        <w:t xml:space="preserve">ulturel de l’UE / Concours Europa </w:t>
      </w:r>
      <w:proofErr w:type="spellStart"/>
      <w:r w:rsidRPr="00FA3B17">
        <w:rPr>
          <w:rFonts w:eastAsia="Arial" w:cs="Arial"/>
          <w:color w:val="000000"/>
          <w:sz w:val="20"/>
          <w:lang w:val="fr-FR" w:eastAsia="en-US"/>
        </w:rPr>
        <w:t>Nostra</w:t>
      </w:r>
      <w:proofErr w:type="spellEnd"/>
      <w:r w:rsidRPr="00FA3B17">
        <w:rPr>
          <w:rFonts w:eastAsia="Arial" w:cs="Arial"/>
          <w:color w:val="000000"/>
          <w:sz w:val="20"/>
          <w:lang w:val="fr-FR" w:eastAsia="en-US"/>
        </w:rPr>
        <w:t xml:space="preserve"> ont</w:t>
      </w:r>
      <w:r>
        <w:rPr>
          <w:rFonts w:eastAsia="Arial" w:cs="Arial"/>
          <w:color w:val="000000"/>
          <w:sz w:val="20"/>
          <w:lang w:val="fr-FR" w:eastAsia="en-US"/>
        </w:rPr>
        <w:t xml:space="preserve"> contribué à la consolidation du</w:t>
      </w:r>
      <w:r w:rsidRPr="00FA3B17">
        <w:rPr>
          <w:rFonts w:eastAsia="Arial" w:cs="Arial"/>
          <w:color w:val="000000"/>
          <w:sz w:val="20"/>
          <w:lang w:val="fr-FR" w:eastAsia="en-US"/>
        </w:rPr>
        <w:t xml:space="preserve"> secteur du patrimoine en Europe en mettant en lumière les meilleures pratiques, en encourageant l’échange </w:t>
      </w:r>
      <w:r>
        <w:rPr>
          <w:rFonts w:eastAsia="Arial" w:cs="Arial"/>
          <w:color w:val="000000"/>
          <w:sz w:val="20"/>
          <w:lang w:val="fr-FR" w:eastAsia="en-US"/>
        </w:rPr>
        <w:t xml:space="preserve">transfrontalier </w:t>
      </w:r>
      <w:r w:rsidRPr="00FA3B17">
        <w:rPr>
          <w:rFonts w:eastAsia="Arial" w:cs="Arial"/>
          <w:color w:val="000000"/>
          <w:sz w:val="20"/>
          <w:lang w:val="fr-FR" w:eastAsia="en-US"/>
        </w:rPr>
        <w:t xml:space="preserve">de connaissances et en mettant en relation divers acteurs de réseaux plus vastes. Ils ont également apporté des bénéfices majeurs aux lauréats, tels qu’une visibilité (inter)nationale plus large, des financements complémentaires et un nombre </w:t>
      </w:r>
      <w:r>
        <w:rPr>
          <w:rFonts w:eastAsia="Arial" w:cs="Arial"/>
          <w:color w:val="000000"/>
          <w:sz w:val="20"/>
          <w:lang w:val="fr-FR" w:eastAsia="en-US"/>
        </w:rPr>
        <w:t>accru de visiteurs</w:t>
      </w:r>
      <w:r w:rsidRPr="00FA3B17">
        <w:rPr>
          <w:rFonts w:eastAsia="Arial" w:cs="Arial"/>
          <w:color w:val="000000"/>
          <w:sz w:val="20"/>
          <w:lang w:val="fr-FR" w:eastAsia="en-US"/>
        </w:rPr>
        <w:t>. Ils ont de plus sensibilisé le grand public à notre patrimoine commun tout en soulignant son caractère européen intrinsèque. Les Prix se révèlent ainsi être un outil indispensable à la promotion du patrimoine en Europe.</w:t>
      </w:r>
    </w:p>
    <w:p w14:paraId="33E87D71" w14:textId="77777777" w:rsidR="003A004D" w:rsidRPr="00381D0B" w:rsidRDefault="003A004D" w:rsidP="003A004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ascii="Calibri" w:eastAsia="Calibri" w:hAnsi="Calibri" w:cs="Calibri"/>
          <w:color w:val="000000"/>
          <w:lang w:val="fr-FR" w:eastAsia="en-US"/>
        </w:rPr>
      </w:pPr>
    </w:p>
    <w:p w14:paraId="79211749" w14:textId="77777777" w:rsidR="003A004D" w:rsidRPr="00381D0B" w:rsidRDefault="003A004D" w:rsidP="003A004D">
      <w:pPr>
        <w:autoSpaceDE w:val="0"/>
        <w:autoSpaceDN w:val="0"/>
        <w:adjustRightInd w:val="0"/>
        <w:jc w:val="both"/>
        <w:rPr>
          <w:rFonts w:cs="Arial"/>
          <w:color w:val="000000"/>
          <w:spacing w:val="-2"/>
          <w:sz w:val="20"/>
          <w:lang w:val="fr-FR"/>
        </w:rPr>
      </w:pPr>
    </w:p>
    <w:p w14:paraId="0587576A" w14:textId="77777777" w:rsidR="003A004D" w:rsidRPr="00381D0B" w:rsidRDefault="003A004D" w:rsidP="003A004D">
      <w:pPr>
        <w:suppressAutoHyphens/>
        <w:jc w:val="both"/>
        <w:rPr>
          <w:rFonts w:cs="Arial"/>
          <w:color w:val="000000"/>
          <w:spacing w:val="-2"/>
          <w:szCs w:val="22"/>
          <w:lang w:val="fr-FR"/>
        </w:rPr>
      </w:pPr>
      <w:r w:rsidRPr="00381D0B">
        <w:rPr>
          <w:b/>
          <w:color w:val="000000"/>
          <w:spacing w:val="-2"/>
          <w:szCs w:val="22"/>
          <w:lang w:val="fr-FR"/>
        </w:rPr>
        <w:t xml:space="preserve">Europa </w:t>
      </w:r>
      <w:proofErr w:type="spellStart"/>
      <w:r w:rsidRPr="00381D0B">
        <w:rPr>
          <w:b/>
          <w:color w:val="000000"/>
          <w:spacing w:val="-2"/>
          <w:szCs w:val="22"/>
          <w:lang w:val="fr-FR"/>
        </w:rPr>
        <w:t>Nostra</w:t>
      </w:r>
      <w:proofErr w:type="spellEnd"/>
    </w:p>
    <w:p w14:paraId="343135C8" w14:textId="77777777" w:rsidR="003A004D" w:rsidRPr="00381D0B" w:rsidRDefault="003A004D" w:rsidP="003A004D">
      <w:pPr>
        <w:suppressAutoHyphens/>
        <w:jc w:val="both"/>
        <w:rPr>
          <w:rFonts w:cs="Arial"/>
          <w:color w:val="000000"/>
          <w:spacing w:val="-2"/>
          <w:sz w:val="20"/>
          <w:lang w:val="fr-FR"/>
        </w:rPr>
      </w:pPr>
    </w:p>
    <w:p w14:paraId="4813DE77" w14:textId="77777777" w:rsidR="005A4534" w:rsidRDefault="0049556A" w:rsidP="005A4534">
      <w:pPr>
        <w:autoSpaceDE w:val="0"/>
        <w:autoSpaceDN w:val="0"/>
        <w:adjustRightInd w:val="0"/>
        <w:jc w:val="both"/>
        <w:rPr>
          <w:rFonts w:cs="Arial"/>
          <w:color w:val="000000"/>
          <w:sz w:val="20"/>
          <w:lang w:val="fr-FR" w:eastAsia="nl-BE"/>
        </w:rPr>
      </w:pPr>
      <w:hyperlink r:id="rId23" w:history="1">
        <w:r w:rsidR="005A4534" w:rsidRPr="00FA3B17">
          <w:rPr>
            <w:rStyle w:val="Hyperlink"/>
            <w:rFonts w:cs="Arial"/>
            <w:spacing w:val="-2"/>
            <w:sz w:val="20"/>
            <w:lang w:val="fr-FR"/>
          </w:rPr>
          <w:t xml:space="preserve">Europa </w:t>
        </w:r>
        <w:proofErr w:type="spellStart"/>
        <w:r w:rsidR="005A4534" w:rsidRPr="00FA3B17">
          <w:rPr>
            <w:rStyle w:val="Hyperlink"/>
            <w:rFonts w:cs="Arial"/>
            <w:spacing w:val="-2"/>
            <w:sz w:val="20"/>
            <w:lang w:val="fr-FR"/>
          </w:rPr>
          <w:t>Nostra</w:t>
        </w:r>
        <w:proofErr w:type="spellEnd"/>
      </w:hyperlink>
      <w:r w:rsidR="005A4534" w:rsidRPr="00FA3B17">
        <w:rPr>
          <w:rFonts w:cs="Arial"/>
          <w:color w:val="000000"/>
          <w:spacing w:val="-2"/>
          <w:sz w:val="20"/>
          <w:lang w:val="fr-FR"/>
        </w:rPr>
        <w:t xml:space="preserve"> est la fédération européenne des organisations du patrimoine, également soutenue par un large réseau d’organismes publics, entreprises privées et individus. Couvrant </w:t>
      </w:r>
      <w:r w:rsidR="005A4534">
        <w:rPr>
          <w:rFonts w:cs="Arial"/>
          <w:color w:val="000000"/>
          <w:spacing w:val="-2"/>
          <w:sz w:val="20"/>
          <w:lang w:val="fr-FR"/>
        </w:rPr>
        <w:t xml:space="preserve">plus de </w:t>
      </w:r>
      <w:r w:rsidR="005A4534" w:rsidRPr="00FA3B17">
        <w:rPr>
          <w:rFonts w:cs="Arial"/>
          <w:color w:val="000000"/>
          <w:spacing w:val="-2"/>
          <w:sz w:val="20"/>
          <w:lang w:val="fr-FR"/>
        </w:rPr>
        <w:t>40 pays en Europe, l’organisation est la voix de la société civile engagée en faveur de la sauvegarde et de la mise en valeur du patrimoine culturel et naturel en Europe. Fondé</w:t>
      </w:r>
      <w:r w:rsidR="005A4534">
        <w:rPr>
          <w:rFonts w:cs="Arial"/>
          <w:color w:val="000000"/>
          <w:spacing w:val="-2"/>
          <w:sz w:val="20"/>
          <w:lang w:val="fr-FR"/>
        </w:rPr>
        <w:t>e</w:t>
      </w:r>
      <w:r w:rsidR="005A4534" w:rsidRPr="00FA3B17">
        <w:rPr>
          <w:rFonts w:cs="Arial"/>
          <w:color w:val="000000"/>
          <w:spacing w:val="-2"/>
          <w:sz w:val="20"/>
          <w:lang w:val="fr-FR"/>
        </w:rPr>
        <w:t xml:space="preserve"> en 1963, Europa </w:t>
      </w:r>
      <w:proofErr w:type="spellStart"/>
      <w:r w:rsidR="005A4534" w:rsidRPr="00FA3B17">
        <w:rPr>
          <w:rFonts w:cs="Arial"/>
          <w:color w:val="000000"/>
          <w:spacing w:val="-2"/>
          <w:sz w:val="20"/>
          <w:lang w:val="fr-FR"/>
        </w:rPr>
        <w:t>Nostra</w:t>
      </w:r>
      <w:proofErr w:type="spellEnd"/>
      <w:r w:rsidR="005A4534" w:rsidRPr="00FA3B17">
        <w:rPr>
          <w:rFonts w:cs="Arial"/>
          <w:color w:val="000000"/>
          <w:spacing w:val="-2"/>
          <w:sz w:val="20"/>
          <w:lang w:val="fr-FR"/>
        </w:rPr>
        <w:t xml:space="preserve"> est reconnu</w:t>
      </w:r>
      <w:r w:rsidR="005A4534">
        <w:rPr>
          <w:rFonts w:cs="Arial"/>
          <w:color w:val="000000"/>
          <w:spacing w:val="-2"/>
          <w:sz w:val="20"/>
          <w:lang w:val="fr-FR"/>
        </w:rPr>
        <w:t>e</w:t>
      </w:r>
      <w:r w:rsidR="005A4534" w:rsidRPr="00FA3B17">
        <w:rPr>
          <w:rFonts w:cs="Arial"/>
          <w:color w:val="000000"/>
          <w:spacing w:val="-2"/>
          <w:sz w:val="20"/>
          <w:lang w:val="fr-FR"/>
        </w:rPr>
        <w:t xml:space="preserve"> aujourd’hui comme le réseau le plus représentatif dans le domaine du patrimoine en Europe. </w:t>
      </w:r>
      <w:proofErr w:type="spellStart"/>
      <w:r w:rsidR="005A4534" w:rsidRPr="00FA3B17">
        <w:rPr>
          <w:rFonts w:cs="Arial"/>
          <w:b/>
          <w:color w:val="000000"/>
          <w:sz w:val="20"/>
          <w:lang w:val="fr-FR" w:eastAsia="nl-BE"/>
        </w:rPr>
        <w:t>Plácido</w:t>
      </w:r>
      <w:proofErr w:type="spellEnd"/>
      <w:r w:rsidR="005A4534" w:rsidRPr="00FA3B17">
        <w:rPr>
          <w:rFonts w:cs="Arial"/>
          <w:b/>
          <w:color w:val="000000"/>
          <w:sz w:val="20"/>
          <w:lang w:val="fr-FR" w:eastAsia="nl-BE"/>
        </w:rPr>
        <w:t xml:space="preserve"> Domingo, </w:t>
      </w:r>
      <w:r w:rsidR="005A4534" w:rsidRPr="00FA3B17">
        <w:rPr>
          <w:rFonts w:cs="Arial"/>
          <w:color w:val="000000"/>
          <w:sz w:val="20"/>
          <w:lang w:val="fr-FR" w:eastAsia="nl-BE"/>
        </w:rPr>
        <w:t xml:space="preserve">chanteur d’opéra et chef d’orchestre mondialement connu, est le Président de l’organisation. </w:t>
      </w:r>
    </w:p>
    <w:p w14:paraId="0C5AE0BE" w14:textId="3D4A4722" w:rsidR="005A4534" w:rsidRPr="00FA3B17" w:rsidRDefault="005A4534" w:rsidP="005A4534">
      <w:pPr>
        <w:autoSpaceDE w:val="0"/>
        <w:autoSpaceDN w:val="0"/>
        <w:adjustRightInd w:val="0"/>
        <w:jc w:val="both"/>
        <w:rPr>
          <w:rFonts w:cs="Arial"/>
          <w:color w:val="000000"/>
          <w:spacing w:val="-2"/>
          <w:sz w:val="20"/>
          <w:lang w:val="fr-FR"/>
        </w:rPr>
      </w:pPr>
      <w:r w:rsidRPr="00FA3B17">
        <w:rPr>
          <w:rFonts w:cs="Arial"/>
          <w:color w:val="000000"/>
          <w:sz w:val="20"/>
          <w:lang w:val="fr-FR" w:eastAsia="nl-BE"/>
        </w:rPr>
        <w:t xml:space="preserve">Europa </w:t>
      </w:r>
      <w:proofErr w:type="spellStart"/>
      <w:r w:rsidRPr="00FA3B17">
        <w:rPr>
          <w:rFonts w:cs="Arial"/>
          <w:color w:val="000000"/>
          <w:sz w:val="20"/>
          <w:lang w:val="fr-FR" w:eastAsia="nl-BE"/>
        </w:rPr>
        <w:t>Nostra</w:t>
      </w:r>
      <w:proofErr w:type="spellEnd"/>
      <w:r w:rsidRPr="00FA3B17">
        <w:rPr>
          <w:rFonts w:cs="Arial"/>
          <w:color w:val="000000"/>
          <w:sz w:val="20"/>
          <w:lang w:val="fr-FR" w:eastAsia="nl-BE"/>
        </w:rPr>
        <w:t xml:space="preserve"> se bat pour sauver les monuments, sites et paysages culturels de l’Europe en danger, en particulier par son programme des « 7 sites les plus menacés ». La fédération célèbre également l’excellence par le biais des Prix du </w:t>
      </w:r>
      <w:r>
        <w:rPr>
          <w:rFonts w:cs="Arial"/>
          <w:color w:val="000000"/>
          <w:sz w:val="20"/>
          <w:lang w:val="fr-FR" w:eastAsia="nl-BE"/>
        </w:rPr>
        <w:t>p</w:t>
      </w:r>
      <w:r w:rsidRPr="00FA3B17">
        <w:rPr>
          <w:rFonts w:cs="Arial"/>
          <w:color w:val="000000"/>
          <w:sz w:val="20"/>
          <w:lang w:val="fr-FR" w:eastAsia="nl-BE"/>
        </w:rPr>
        <w:t xml:space="preserve">atrimoine </w:t>
      </w:r>
      <w:r>
        <w:rPr>
          <w:rFonts w:cs="Arial"/>
          <w:color w:val="000000"/>
          <w:sz w:val="20"/>
          <w:lang w:val="fr-FR" w:eastAsia="nl-BE"/>
        </w:rPr>
        <w:t>c</w:t>
      </w:r>
      <w:r w:rsidRPr="00FA3B17">
        <w:rPr>
          <w:rFonts w:cs="Arial"/>
          <w:color w:val="000000"/>
          <w:sz w:val="20"/>
          <w:lang w:val="fr-FR" w:eastAsia="nl-BE"/>
        </w:rPr>
        <w:t xml:space="preserve">ulturel de l’UE / Concours Europa </w:t>
      </w:r>
      <w:proofErr w:type="spellStart"/>
      <w:r w:rsidRPr="00FA3B17">
        <w:rPr>
          <w:rFonts w:cs="Arial"/>
          <w:color w:val="000000"/>
          <w:sz w:val="20"/>
          <w:lang w:val="fr-FR" w:eastAsia="nl-BE"/>
        </w:rPr>
        <w:t>Nostra</w:t>
      </w:r>
      <w:proofErr w:type="spellEnd"/>
      <w:r w:rsidRPr="00FA3B17">
        <w:rPr>
          <w:rFonts w:cs="Arial"/>
          <w:color w:val="000000"/>
          <w:sz w:val="20"/>
          <w:lang w:val="fr-FR" w:eastAsia="nl-BE"/>
        </w:rPr>
        <w:t xml:space="preserve">. Elle contribue aussi à la formulation et l’implantation de stratégies et politiques européennes liées au patrimoine, à travers un dialogue structuré avec les Institutions européennes et la coordination de l’Alliance européenne pour le patrimoine 3.3. </w:t>
      </w:r>
    </w:p>
    <w:p w14:paraId="4C301D80" w14:textId="77777777" w:rsidR="003A004D" w:rsidRPr="00381D0B" w:rsidRDefault="003A004D" w:rsidP="003A004D">
      <w:pPr>
        <w:autoSpaceDE w:val="0"/>
        <w:autoSpaceDN w:val="0"/>
        <w:adjustRightInd w:val="0"/>
        <w:jc w:val="both"/>
        <w:rPr>
          <w:rFonts w:cs="Arial"/>
          <w:color w:val="000000"/>
          <w:spacing w:val="-2"/>
          <w:sz w:val="20"/>
          <w:lang w:val="fr-FR"/>
        </w:rPr>
      </w:pPr>
    </w:p>
    <w:p w14:paraId="6CE8880C" w14:textId="77777777" w:rsidR="003A004D" w:rsidRPr="00381D0B" w:rsidRDefault="003A004D" w:rsidP="003A004D">
      <w:pPr>
        <w:autoSpaceDE w:val="0"/>
        <w:autoSpaceDN w:val="0"/>
        <w:adjustRightInd w:val="0"/>
        <w:jc w:val="both"/>
        <w:rPr>
          <w:rFonts w:cs="Arial"/>
          <w:color w:val="000000"/>
          <w:spacing w:val="-2"/>
          <w:sz w:val="20"/>
          <w:lang w:val="fr-FR"/>
        </w:rPr>
      </w:pPr>
    </w:p>
    <w:p w14:paraId="2FB81851" w14:textId="659BDBAD" w:rsidR="003A004D" w:rsidRPr="00381D0B" w:rsidRDefault="00EF679A" w:rsidP="003A004D">
      <w:pPr>
        <w:suppressAutoHyphens/>
        <w:jc w:val="both"/>
        <w:rPr>
          <w:rFonts w:cs="Arial"/>
          <w:color w:val="000000"/>
          <w:spacing w:val="-2"/>
          <w:szCs w:val="22"/>
          <w:lang w:val="fr-FR"/>
        </w:rPr>
      </w:pPr>
      <w:r>
        <w:rPr>
          <w:b/>
          <w:color w:val="000000"/>
          <w:spacing w:val="-2"/>
          <w:szCs w:val="22"/>
          <w:lang w:val="fr-FR"/>
        </w:rPr>
        <w:t>Europe Créative</w:t>
      </w:r>
    </w:p>
    <w:p w14:paraId="44899AE4" w14:textId="77777777" w:rsidR="003A004D" w:rsidRPr="00381D0B" w:rsidRDefault="003A004D" w:rsidP="003A004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2060"/>
          <w:sz w:val="20"/>
          <w:lang w:val="fr-FR"/>
        </w:rPr>
      </w:pPr>
    </w:p>
    <w:p w14:paraId="15C667EF" w14:textId="77777777" w:rsidR="005A4534" w:rsidRPr="00FA3B17" w:rsidRDefault="0049556A" w:rsidP="005A4534">
      <w:pPr>
        <w:jc w:val="both"/>
        <w:rPr>
          <w:rFonts w:cs="Arial"/>
          <w:color w:val="000000"/>
          <w:spacing w:val="-2"/>
          <w:sz w:val="20"/>
          <w:lang w:val="fr-FR"/>
        </w:rPr>
      </w:pPr>
      <w:hyperlink r:id="rId24" w:history="1">
        <w:r w:rsidR="005A4534" w:rsidRPr="00FA3B17">
          <w:rPr>
            <w:rStyle w:val="Hyperlink"/>
            <w:rFonts w:cs="Arial"/>
            <w:spacing w:val="-2"/>
            <w:sz w:val="20"/>
            <w:lang w:val="fr-FR"/>
          </w:rPr>
          <w:t>Europe Créative</w:t>
        </w:r>
      </w:hyperlink>
      <w:r w:rsidR="005A4534" w:rsidRPr="00FA3B17">
        <w:rPr>
          <w:rFonts w:cs="Arial"/>
          <w:color w:val="000000"/>
          <w:spacing w:val="-2"/>
          <w:sz w:val="20"/>
          <w:lang w:val="fr-FR"/>
        </w:rPr>
        <w:t xml:space="preserve"> est le nouveau programme de l’UE pour soutenir les secteurs de la culture et de la création, leur permettant de contribuer davantage à la création d’emplois et à la croissance. Doté d’un budget d’1,46 milliard d’euros pour 2014-2020, le programme soutient des organismes dans les domaines du patrimoine, arts de la scène, beaux-arts, arts interdisciplinaires, édition, cinéma, télévision, musique et jeux vidéo, ainsi que des dizaines de milliers d’artistes et professionnels des secteurs culturel et audiovisuel. Le financement leur permettra d’exercer leur activité dans toute l’Europe, de toucher de nouveaux publics et d’acquérir les compétences nécessaires à l’ère numérique. </w:t>
      </w:r>
    </w:p>
    <w:p w14:paraId="41B179C0" w14:textId="77777777" w:rsidR="003A004D" w:rsidRPr="00381D0B" w:rsidRDefault="003A004D" w:rsidP="003A004D">
      <w:pPr>
        <w:suppressAutoHyphens/>
        <w:jc w:val="both"/>
        <w:rPr>
          <w:rFonts w:cs="Arial"/>
          <w:color w:val="000000"/>
          <w:spacing w:val="-2"/>
          <w:sz w:val="20"/>
          <w:lang w:val="fr-FR"/>
        </w:rPr>
      </w:pPr>
    </w:p>
    <w:p w14:paraId="50989EA1" w14:textId="77777777" w:rsidR="003A004D" w:rsidRPr="00381D0B" w:rsidRDefault="003A004D" w:rsidP="00A31366">
      <w:pPr>
        <w:pStyle w:val="5Normal"/>
        <w:spacing w:after="0"/>
        <w:jc w:val="both"/>
        <w:rPr>
          <w:rFonts w:cs="Arial"/>
          <w:color w:val="000000"/>
          <w:sz w:val="20"/>
          <w:lang w:val="fr-FR"/>
        </w:rPr>
      </w:pPr>
    </w:p>
    <w:sectPr w:rsidR="003A004D" w:rsidRPr="00381D0B" w:rsidSect="004A52C8">
      <w:footerReference w:type="default" r:id="rId25"/>
      <w:pgSz w:w="11907" w:h="16840" w:code="9"/>
      <w:pgMar w:top="0" w:right="1008" w:bottom="810" w:left="1008" w:header="0" w:footer="23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E9818" w14:textId="77777777" w:rsidR="0049556A" w:rsidRDefault="0049556A">
      <w:r>
        <w:separator/>
      </w:r>
    </w:p>
  </w:endnote>
  <w:endnote w:type="continuationSeparator" w:id="0">
    <w:p w14:paraId="139DD726" w14:textId="77777777" w:rsidR="0049556A" w:rsidRDefault="00495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F39C3" w14:textId="77777777" w:rsidR="00332DF6" w:rsidRDefault="00332DF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6BA82" w14:textId="77777777" w:rsidR="0049556A" w:rsidRDefault="0049556A">
      <w:r>
        <w:separator/>
      </w:r>
    </w:p>
  </w:footnote>
  <w:footnote w:type="continuationSeparator" w:id="0">
    <w:p w14:paraId="173D5678" w14:textId="77777777" w:rsidR="0049556A" w:rsidRDefault="004955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10"/>
    <w:lvl w:ilvl="0">
      <w:start w:val="1"/>
      <w:numFmt w:val="bullet"/>
      <w:lvlText w:val=""/>
      <w:lvlJc w:val="left"/>
      <w:pPr>
        <w:tabs>
          <w:tab w:val="num" w:pos="0"/>
        </w:tabs>
        <w:ind w:left="720" w:hanging="360"/>
      </w:pPr>
      <w:rPr>
        <w:rFonts w:ascii="Symbol" w:hAnsi="Symbol"/>
      </w:rPr>
    </w:lvl>
  </w:abstractNum>
  <w:abstractNum w:abstractNumId="2" w15:restartNumberingAfterBreak="0">
    <w:nsid w:val="05106EFC"/>
    <w:multiLevelType w:val="hybridMultilevel"/>
    <w:tmpl w:val="005E9790"/>
    <w:lvl w:ilvl="0" w:tplc="F3220A08">
      <w:start w:val="1"/>
      <w:numFmt w:val="bullet"/>
      <w:lvlText w:val=""/>
      <w:lvlJc w:val="left"/>
      <w:pPr>
        <w:tabs>
          <w:tab w:val="num" w:pos="720"/>
        </w:tabs>
        <w:ind w:left="720" w:hanging="360"/>
      </w:pPr>
      <w:rPr>
        <w:rFonts w:ascii="Wingdings" w:hAnsi="Wingdings" w:hint="default"/>
      </w:rPr>
    </w:lvl>
    <w:lvl w:ilvl="1" w:tplc="4240194E" w:tentative="1">
      <w:start w:val="1"/>
      <w:numFmt w:val="bullet"/>
      <w:lvlText w:val=""/>
      <w:lvlJc w:val="left"/>
      <w:pPr>
        <w:tabs>
          <w:tab w:val="num" w:pos="1440"/>
        </w:tabs>
        <w:ind w:left="1440" w:hanging="360"/>
      </w:pPr>
      <w:rPr>
        <w:rFonts w:ascii="Wingdings" w:hAnsi="Wingdings" w:hint="default"/>
      </w:rPr>
    </w:lvl>
    <w:lvl w:ilvl="2" w:tplc="35765EDE" w:tentative="1">
      <w:start w:val="1"/>
      <w:numFmt w:val="bullet"/>
      <w:lvlText w:val=""/>
      <w:lvlJc w:val="left"/>
      <w:pPr>
        <w:tabs>
          <w:tab w:val="num" w:pos="2160"/>
        </w:tabs>
        <w:ind w:left="2160" w:hanging="360"/>
      </w:pPr>
      <w:rPr>
        <w:rFonts w:ascii="Wingdings" w:hAnsi="Wingdings" w:hint="default"/>
      </w:rPr>
    </w:lvl>
    <w:lvl w:ilvl="3" w:tplc="CFFA2CC2" w:tentative="1">
      <w:start w:val="1"/>
      <w:numFmt w:val="bullet"/>
      <w:lvlText w:val=""/>
      <w:lvlJc w:val="left"/>
      <w:pPr>
        <w:tabs>
          <w:tab w:val="num" w:pos="2880"/>
        </w:tabs>
        <w:ind w:left="2880" w:hanging="360"/>
      </w:pPr>
      <w:rPr>
        <w:rFonts w:ascii="Wingdings" w:hAnsi="Wingdings" w:hint="default"/>
      </w:rPr>
    </w:lvl>
    <w:lvl w:ilvl="4" w:tplc="57328184" w:tentative="1">
      <w:start w:val="1"/>
      <w:numFmt w:val="bullet"/>
      <w:lvlText w:val=""/>
      <w:lvlJc w:val="left"/>
      <w:pPr>
        <w:tabs>
          <w:tab w:val="num" w:pos="3600"/>
        </w:tabs>
        <w:ind w:left="3600" w:hanging="360"/>
      </w:pPr>
      <w:rPr>
        <w:rFonts w:ascii="Wingdings" w:hAnsi="Wingdings" w:hint="default"/>
      </w:rPr>
    </w:lvl>
    <w:lvl w:ilvl="5" w:tplc="36023AE8" w:tentative="1">
      <w:start w:val="1"/>
      <w:numFmt w:val="bullet"/>
      <w:lvlText w:val=""/>
      <w:lvlJc w:val="left"/>
      <w:pPr>
        <w:tabs>
          <w:tab w:val="num" w:pos="4320"/>
        </w:tabs>
        <w:ind w:left="4320" w:hanging="360"/>
      </w:pPr>
      <w:rPr>
        <w:rFonts w:ascii="Wingdings" w:hAnsi="Wingdings" w:hint="default"/>
      </w:rPr>
    </w:lvl>
    <w:lvl w:ilvl="6" w:tplc="31E0BC86" w:tentative="1">
      <w:start w:val="1"/>
      <w:numFmt w:val="bullet"/>
      <w:lvlText w:val=""/>
      <w:lvlJc w:val="left"/>
      <w:pPr>
        <w:tabs>
          <w:tab w:val="num" w:pos="5040"/>
        </w:tabs>
        <w:ind w:left="5040" w:hanging="360"/>
      </w:pPr>
      <w:rPr>
        <w:rFonts w:ascii="Wingdings" w:hAnsi="Wingdings" w:hint="default"/>
      </w:rPr>
    </w:lvl>
    <w:lvl w:ilvl="7" w:tplc="DC9E3FE0" w:tentative="1">
      <w:start w:val="1"/>
      <w:numFmt w:val="bullet"/>
      <w:lvlText w:val=""/>
      <w:lvlJc w:val="left"/>
      <w:pPr>
        <w:tabs>
          <w:tab w:val="num" w:pos="5760"/>
        </w:tabs>
        <w:ind w:left="5760" w:hanging="360"/>
      </w:pPr>
      <w:rPr>
        <w:rFonts w:ascii="Wingdings" w:hAnsi="Wingdings" w:hint="default"/>
      </w:rPr>
    </w:lvl>
    <w:lvl w:ilvl="8" w:tplc="CA243B4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237224"/>
    <w:multiLevelType w:val="hybridMultilevel"/>
    <w:tmpl w:val="2592BFCE"/>
    <w:lvl w:ilvl="0" w:tplc="F0DCDE98">
      <w:start w:val="1"/>
      <w:numFmt w:val="bullet"/>
      <w:lvlText w:val=""/>
      <w:lvlJc w:val="left"/>
      <w:pPr>
        <w:tabs>
          <w:tab w:val="num" w:pos="720"/>
        </w:tabs>
        <w:ind w:left="720" w:hanging="360"/>
      </w:pPr>
      <w:rPr>
        <w:rFonts w:ascii="Wingdings" w:hAnsi="Wingdings" w:hint="default"/>
      </w:rPr>
    </w:lvl>
    <w:lvl w:ilvl="1" w:tplc="E79864C6" w:tentative="1">
      <w:start w:val="1"/>
      <w:numFmt w:val="bullet"/>
      <w:lvlText w:val=""/>
      <w:lvlJc w:val="left"/>
      <w:pPr>
        <w:tabs>
          <w:tab w:val="num" w:pos="1440"/>
        </w:tabs>
        <w:ind w:left="1440" w:hanging="360"/>
      </w:pPr>
      <w:rPr>
        <w:rFonts w:ascii="Wingdings" w:hAnsi="Wingdings" w:hint="default"/>
      </w:rPr>
    </w:lvl>
    <w:lvl w:ilvl="2" w:tplc="89AE5184" w:tentative="1">
      <w:start w:val="1"/>
      <w:numFmt w:val="bullet"/>
      <w:lvlText w:val=""/>
      <w:lvlJc w:val="left"/>
      <w:pPr>
        <w:tabs>
          <w:tab w:val="num" w:pos="2160"/>
        </w:tabs>
        <w:ind w:left="2160" w:hanging="360"/>
      </w:pPr>
      <w:rPr>
        <w:rFonts w:ascii="Wingdings" w:hAnsi="Wingdings" w:hint="default"/>
      </w:rPr>
    </w:lvl>
    <w:lvl w:ilvl="3" w:tplc="9A8EB54E" w:tentative="1">
      <w:start w:val="1"/>
      <w:numFmt w:val="bullet"/>
      <w:lvlText w:val=""/>
      <w:lvlJc w:val="left"/>
      <w:pPr>
        <w:tabs>
          <w:tab w:val="num" w:pos="2880"/>
        </w:tabs>
        <w:ind w:left="2880" w:hanging="360"/>
      </w:pPr>
      <w:rPr>
        <w:rFonts w:ascii="Wingdings" w:hAnsi="Wingdings" w:hint="default"/>
      </w:rPr>
    </w:lvl>
    <w:lvl w:ilvl="4" w:tplc="1A244B92" w:tentative="1">
      <w:start w:val="1"/>
      <w:numFmt w:val="bullet"/>
      <w:lvlText w:val=""/>
      <w:lvlJc w:val="left"/>
      <w:pPr>
        <w:tabs>
          <w:tab w:val="num" w:pos="3600"/>
        </w:tabs>
        <w:ind w:left="3600" w:hanging="360"/>
      </w:pPr>
      <w:rPr>
        <w:rFonts w:ascii="Wingdings" w:hAnsi="Wingdings" w:hint="default"/>
      </w:rPr>
    </w:lvl>
    <w:lvl w:ilvl="5" w:tplc="7486BBEE" w:tentative="1">
      <w:start w:val="1"/>
      <w:numFmt w:val="bullet"/>
      <w:lvlText w:val=""/>
      <w:lvlJc w:val="left"/>
      <w:pPr>
        <w:tabs>
          <w:tab w:val="num" w:pos="4320"/>
        </w:tabs>
        <w:ind w:left="4320" w:hanging="360"/>
      </w:pPr>
      <w:rPr>
        <w:rFonts w:ascii="Wingdings" w:hAnsi="Wingdings" w:hint="default"/>
      </w:rPr>
    </w:lvl>
    <w:lvl w:ilvl="6" w:tplc="41385C10" w:tentative="1">
      <w:start w:val="1"/>
      <w:numFmt w:val="bullet"/>
      <w:lvlText w:val=""/>
      <w:lvlJc w:val="left"/>
      <w:pPr>
        <w:tabs>
          <w:tab w:val="num" w:pos="5040"/>
        </w:tabs>
        <w:ind w:left="5040" w:hanging="360"/>
      </w:pPr>
      <w:rPr>
        <w:rFonts w:ascii="Wingdings" w:hAnsi="Wingdings" w:hint="default"/>
      </w:rPr>
    </w:lvl>
    <w:lvl w:ilvl="7" w:tplc="4228768E" w:tentative="1">
      <w:start w:val="1"/>
      <w:numFmt w:val="bullet"/>
      <w:lvlText w:val=""/>
      <w:lvlJc w:val="left"/>
      <w:pPr>
        <w:tabs>
          <w:tab w:val="num" w:pos="5760"/>
        </w:tabs>
        <w:ind w:left="5760" w:hanging="360"/>
      </w:pPr>
      <w:rPr>
        <w:rFonts w:ascii="Wingdings" w:hAnsi="Wingdings" w:hint="default"/>
      </w:rPr>
    </w:lvl>
    <w:lvl w:ilvl="8" w:tplc="B7BAE9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647BC4"/>
    <w:multiLevelType w:val="hybridMultilevel"/>
    <w:tmpl w:val="A232C684"/>
    <w:lvl w:ilvl="0" w:tplc="3496E648">
      <w:start w:val="1"/>
      <w:numFmt w:val="bullet"/>
      <w:lvlText w:val=""/>
      <w:lvlJc w:val="left"/>
      <w:pPr>
        <w:tabs>
          <w:tab w:val="num" w:pos="720"/>
        </w:tabs>
        <w:ind w:left="720" w:hanging="360"/>
      </w:pPr>
      <w:rPr>
        <w:rFonts w:ascii="Wingdings" w:hAnsi="Wingdings" w:hint="default"/>
      </w:rPr>
    </w:lvl>
    <w:lvl w:ilvl="1" w:tplc="0212EF64" w:tentative="1">
      <w:start w:val="1"/>
      <w:numFmt w:val="bullet"/>
      <w:lvlText w:val=""/>
      <w:lvlJc w:val="left"/>
      <w:pPr>
        <w:tabs>
          <w:tab w:val="num" w:pos="1440"/>
        </w:tabs>
        <w:ind w:left="1440" w:hanging="360"/>
      </w:pPr>
      <w:rPr>
        <w:rFonts w:ascii="Wingdings" w:hAnsi="Wingdings" w:hint="default"/>
      </w:rPr>
    </w:lvl>
    <w:lvl w:ilvl="2" w:tplc="6D8E4424" w:tentative="1">
      <w:start w:val="1"/>
      <w:numFmt w:val="bullet"/>
      <w:lvlText w:val=""/>
      <w:lvlJc w:val="left"/>
      <w:pPr>
        <w:tabs>
          <w:tab w:val="num" w:pos="2160"/>
        </w:tabs>
        <w:ind w:left="2160" w:hanging="360"/>
      </w:pPr>
      <w:rPr>
        <w:rFonts w:ascii="Wingdings" w:hAnsi="Wingdings" w:hint="default"/>
      </w:rPr>
    </w:lvl>
    <w:lvl w:ilvl="3" w:tplc="847CEB18" w:tentative="1">
      <w:start w:val="1"/>
      <w:numFmt w:val="bullet"/>
      <w:lvlText w:val=""/>
      <w:lvlJc w:val="left"/>
      <w:pPr>
        <w:tabs>
          <w:tab w:val="num" w:pos="2880"/>
        </w:tabs>
        <w:ind w:left="2880" w:hanging="360"/>
      </w:pPr>
      <w:rPr>
        <w:rFonts w:ascii="Wingdings" w:hAnsi="Wingdings" w:hint="default"/>
      </w:rPr>
    </w:lvl>
    <w:lvl w:ilvl="4" w:tplc="B69C2C9A" w:tentative="1">
      <w:start w:val="1"/>
      <w:numFmt w:val="bullet"/>
      <w:lvlText w:val=""/>
      <w:lvlJc w:val="left"/>
      <w:pPr>
        <w:tabs>
          <w:tab w:val="num" w:pos="3600"/>
        </w:tabs>
        <w:ind w:left="3600" w:hanging="360"/>
      </w:pPr>
      <w:rPr>
        <w:rFonts w:ascii="Wingdings" w:hAnsi="Wingdings" w:hint="default"/>
      </w:rPr>
    </w:lvl>
    <w:lvl w:ilvl="5" w:tplc="868079EA" w:tentative="1">
      <w:start w:val="1"/>
      <w:numFmt w:val="bullet"/>
      <w:lvlText w:val=""/>
      <w:lvlJc w:val="left"/>
      <w:pPr>
        <w:tabs>
          <w:tab w:val="num" w:pos="4320"/>
        </w:tabs>
        <w:ind w:left="4320" w:hanging="360"/>
      </w:pPr>
      <w:rPr>
        <w:rFonts w:ascii="Wingdings" w:hAnsi="Wingdings" w:hint="default"/>
      </w:rPr>
    </w:lvl>
    <w:lvl w:ilvl="6" w:tplc="852C5180" w:tentative="1">
      <w:start w:val="1"/>
      <w:numFmt w:val="bullet"/>
      <w:lvlText w:val=""/>
      <w:lvlJc w:val="left"/>
      <w:pPr>
        <w:tabs>
          <w:tab w:val="num" w:pos="5040"/>
        </w:tabs>
        <w:ind w:left="5040" w:hanging="360"/>
      </w:pPr>
      <w:rPr>
        <w:rFonts w:ascii="Wingdings" w:hAnsi="Wingdings" w:hint="default"/>
      </w:rPr>
    </w:lvl>
    <w:lvl w:ilvl="7" w:tplc="1278D326" w:tentative="1">
      <w:start w:val="1"/>
      <w:numFmt w:val="bullet"/>
      <w:lvlText w:val=""/>
      <w:lvlJc w:val="left"/>
      <w:pPr>
        <w:tabs>
          <w:tab w:val="num" w:pos="5760"/>
        </w:tabs>
        <w:ind w:left="5760" w:hanging="360"/>
      </w:pPr>
      <w:rPr>
        <w:rFonts w:ascii="Wingdings" w:hAnsi="Wingdings" w:hint="default"/>
      </w:rPr>
    </w:lvl>
    <w:lvl w:ilvl="8" w:tplc="16C622A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7B6D01"/>
    <w:multiLevelType w:val="hybridMultilevel"/>
    <w:tmpl w:val="0DF6E166"/>
    <w:lvl w:ilvl="0" w:tplc="8034B222">
      <w:start w:val="1"/>
      <w:numFmt w:val="bullet"/>
      <w:lvlText w:val=""/>
      <w:lvlJc w:val="left"/>
      <w:pPr>
        <w:tabs>
          <w:tab w:val="num" w:pos="720"/>
        </w:tabs>
        <w:ind w:left="720" w:hanging="360"/>
      </w:pPr>
      <w:rPr>
        <w:rFonts w:ascii="Wingdings" w:hAnsi="Wingdings" w:hint="default"/>
      </w:rPr>
    </w:lvl>
    <w:lvl w:ilvl="1" w:tplc="5590F8B8" w:tentative="1">
      <w:start w:val="1"/>
      <w:numFmt w:val="bullet"/>
      <w:lvlText w:val=""/>
      <w:lvlJc w:val="left"/>
      <w:pPr>
        <w:tabs>
          <w:tab w:val="num" w:pos="1440"/>
        </w:tabs>
        <w:ind w:left="1440" w:hanging="360"/>
      </w:pPr>
      <w:rPr>
        <w:rFonts w:ascii="Wingdings" w:hAnsi="Wingdings" w:hint="default"/>
      </w:rPr>
    </w:lvl>
    <w:lvl w:ilvl="2" w:tplc="344E050C" w:tentative="1">
      <w:start w:val="1"/>
      <w:numFmt w:val="bullet"/>
      <w:lvlText w:val=""/>
      <w:lvlJc w:val="left"/>
      <w:pPr>
        <w:tabs>
          <w:tab w:val="num" w:pos="2160"/>
        </w:tabs>
        <w:ind w:left="2160" w:hanging="360"/>
      </w:pPr>
      <w:rPr>
        <w:rFonts w:ascii="Wingdings" w:hAnsi="Wingdings" w:hint="default"/>
      </w:rPr>
    </w:lvl>
    <w:lvl w:ilvl="3" w:tplc="EA6CC1D0" w:tentative="1">
      <w:start w:val="1"/>
      <w:numFmt w:val="bullet"/>
      <w:lvlText w:val=""/>
      <w:lvlJc w:val="left"/>
      <w:pPr>
        <w:tabs>
          <w:tab w:val="num" w:pos="2880"/>
        </w:tabs>
        <w:ind w:left="2880" w:hanging="360"/>
      </w:pPr>
      <w:rPr>
        <w:rFonts w:ascii="Wingdings" w:hAnsi="Wingdings" w:hint="default"/>
      </w:rPr>
    </w:lvl>
    <w:lvl w:ilvl="4" w:tplc="CB8C60D6" w:tentative="1">
      <w:start w:val="1"/>
      <w:numFmt w:val="bullet"/>
      <w:lvlText w:val=""/>
      <w:lvlJc w:val="left"/>
      <w:pPr>
        <w:tabs>
          <w:tab w:val="num" w:pos="3600"/>
        </w:tabs>
        <w:ind w:left="3600" w:hanging="360"/>
      </w:pPr>
      <w:rPr>
        <w:rFonts w:ascii="Wingdings" w:hAnsi="Wingdings" w:hint="default"/>
      </w:rPr>
    </w:lvl>
    <w:lvl w:ilvl="5" w:tplc="78AE1A02" w:tentative="1">
      <w:start w:val="1"/>
      <w:numFmt w:val="bullet"/>
      <w:lvlText w:val=""/>
      <w:lvlJc w:val="left"/>
      <w:pPr>
        <w:tabs>
          <w:tab w:val="num" w:pos="4320"/>
        </w:tabs>
        <w:ind w:left="4320" w:hanging="360"/>
      </w:pPr>
      <w:rPr>
        <w:rFonts w:ascii="Wingdings" w:hAnsi="Wingdings" w:hint="default"/>
      </w:rPr>
    </w:lvl>
    <w:lvl w:ilvl="6" w:tplc="2B98D29E" w:tentative="1">
      <w:start w:val="1"/>
      <w:numFmt w:val="bullet"/>
      <w:lvlText w:val=""/>
      <w:lvlJc w:val="left"/>
      <w:pPr>
        <w:tabs>
          <w:tab w:val="num" w:pos="5040"/>
        </w:tabs>
        <w:ind w:left="5040" w:hanging="360"/>
      </w:pPr>
      <w:rPr>
        <w:rFonts w:ascii="Wingdings" w:hAnsi="Wingdings" w:hint="default"/>
      </w:rPr>
    </w:lvl>
    <w:lvl w:ilvl="7" w:tplc="86D03AB8" w:tentative="1">
      <w:start w:val="1"/>
      <w:numFmt w:val="bullet"/>
      <w:lvlText w:val=""/>
      <w:lvlJc w:val="left"/>
      <w:pPr>
        <w:tabs>
          <w:tab w:val="num" w:pos="5760"/>
        </w:tabs>
        <w:ind w:left="5760" w:hanging="360"/>
      </w:pPr>
      <w:rPr>
        <w:rFonts w:ascii="Wingdings" w:hAnsi="Wingdings" w:hint="default"/>
      </w:rPr>
    </w:lvl>
    <w:lvl w:ilvl="8" w:tplc="1988DC0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BA7138"/>
    <w:multiLevelType w:val="hybridMultilevel"/>
    <w:tmpl w:val="A4FE3C1E"/>
    <w:lvl w:ilvl="0" w:tplc="DD3CF872">
      <w:start w:val="1"/>
      <w:numFmt w:val="bullet"/>
      <w:lvlText w:val=""/>
      <w:lvlJc w:val="left"/>
      <w:pPr>
        <w:tabs>
          <w:tab w:val="num" w:pos="720"/>
        </w:tabs>
        <w:ind w:left="720" w:hanging="360"/>
      </w:pPr>
      <w:rPr>
        <w:rFonts w:ascii="Wingdings" w:hAnsi="Wingdings" w:hint="default"/>
      </w:rPr>
    </w:lvl>
    <w:lvl w:ilvl="1" w:tplc="CBAE5EFE" w:tentative="1">
      <w:start w:val="1"/>
      <w:numFmt w:val="bullet"/>
      <w:lvlText w:val=""/>
      <w:lvlJc w:val="left"/>
      <w:pPr>
        <w:tabs>
          <w:tab w:val="num" w:pos="1440"/>
        </w:tabs>
        <w:ind w:left="1440" w:hanging="360"/>
      </w:pPr>
      <w:rPr>
        <w:rFonts w:ascii="Wingdings" w:hAnsi="Wingdings" w:hint="default"/>
      </w:rPr>
    </w:lvl>
    <w:lvl w:ilvl="2" w:tplc="C9C89AD4" w:tentative="1">
      <w:start w:val="1"/>
      <w:numFmt w:val="bullet"/>
      <w:lvlText w:val=""/>
      <w:lvlJc w:val="left"/>
      <w:pPr>
        <w:tabs>
          <w:tab w:val="num" w:pos="2160"/>
        </w:tabs>
        <w:ind w:left="2160" w:hanging="360"/>
      </w:pPr>
      <w:rPr>
        <w:rFonts w:ascii="Wingdings" w:hAnsi="Wingdings" w:hint="default"/>
      </w:rPr>
    </w:lvl>
    <w:lvl w:ilvl="3" w:tplc="20747D6C" w:tentative="1">
      <w:start w:val="1"/>
      <w:numFmt w:val="bullet"/>
      <w:lvlText w:val=""/>
      <w:lvlJc w:val="left"/>
      <w:pPr>
        <w:tabs>
          <w:tab w:val="num" w:pos="2880"/>
        </w:tabs>
        <w:ind w:left="2880" w:hanging="360"/>
      </w:pPr>
      <w:rPr>
        <w:rFonts w:ascii="Wingdings" w:hAnsi="Wingdings" w:hint="default"/>
      </w:rPr>
    </w:lvl>
    <w:lvl w:ilvl="4" w:tplc="017643D4" w:tentative="1">
      <w:start w:val="1"/>
      <w:numFmt w:val="bullet"/>
      <w:lvlText w:val=""/>
      <w:lvlJc w:val="left"/>
      <w:pPr>
        <w:tabs>
          <w:tab w:val="num" w:pos="3600"/>
        </w:tabs>
        <w:ind w:left="3600" w:hanging="360"/>
      </w:pPr>
      <w:rPr>
        <w:rFonts w:ascii="Wingdings" w:hAnsi="Wingdings" w:hint="default"/>
      </w:rPr>
    </w:lvl>
    <w:lvl w:ilvl="5" w:tplc="7AFA447C" w:tentative="1">
      <w:start w:val="1"/>
      <w:numFmt w:val="bullet"/>
      <w:lvlText w:val=""/>
      <w:lvlJc w:val="left"/>
      <w:pPr>
        <w:tabs>
          <w:tab w:val="num" w:pos="4320"/>
        </w:tabs>
        <w:ind w:left="4320" w:hanging="360"/>
      </w:pPr>
      <w:rPr>
        <w:rFonts w:ascii="Wingdings" w:hAnsi="Wingdings" w:hint="default"/>
      </w:rPr>
    </w:lvl>
    <w:lvl w:ilvl="6" w:tplc="B9A20626" w:tentative="1">
      <w:start w:val="1"/>
      <w:numFmt w:val="bullet"/>
      <w:lvlText w:val=""/>
      <w:lvlJc w:val="left"/>
      <w:pPr>
        <w:tabs>
          <w:tab w:val="num" w:pos="5040"/>
        </w:tabs>
        <w:ind w:left="5040" w:hanging="360"/>
      </w:pPr>
      <w:rPr>
        <w:rFonts w:ascii="Wingdings" w:hAnsi="Wingdings" w:hint="default"/>
      </w:rPr>
    </w:lvl>
    <w:lvl w:ilvl="7" w:tplc="52BA3B34" w:tentative="1">
      <w:start w:val="1"/>
      <w:numFmt w:val="bullet"/>
      <w:lvlText w:val=""/>
      <w:lvlJc w:val="left"/>
      <w:pPr>
        <w:tabs>
          <w:tab w:val="num" w:pos="5760"/>
        </w:tabs>
        <w:ind w:left="5760" w:hanging="360"/>
      </w:pPr>
      <w:rPr>
        <w:rFonts w:ascii="Wingdings" w:hAnsi="Wingdings" w:hint="default"/>
      </w:rPr>
    </w:lvl>
    <w:lvl w:ilvl="8" w:tplc="8768303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7A0384"/>
    <w:multiLevelType w:val="singleLevel"/>
    <w:tmpl w:val="36802114"/>
    <w:lvl w:ilvl="0">
      <w:start w:val="1"/>
      <w:numFmt w:val="bullet"/>
      <w:pStyle w:val="Tiret2"/>
      <w:lvlText w:val="-"/>
      <w:lvlJc w:val="left"/>
      <w:pPr>
        <w:tabs>
          <w:tab w:val="num" w:pos="644"/>
        </w:tabs>
        <w:ind w:left="567" w:hanging="283"/>
      </w:pPr>
      <w:rPr>
        <w:rFonts w:ascii="Times New Roman" w:hAnsi="Times New Roman" w:hint="default"/>
        <w:sz w:val="22"/>
      </w:rPr>
    </w:lvl>
  </w:abstractNum>
  <w:abstractNum w:abstractNumId="8" w15:restartNumberingAfterBreak="0">
    <w:nsid w:val="144423E7"/>
    <w:multiLevelType w:val="hybridMultilevel"/>
    <w:tmpl w:val="951E42AA"/>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17C52893"/>
    <w:multiLevelType w:val="hybridMultilevel"/>
    <w:tmpl w:val="845065C8"/>
    <w:lvl w:ilvl="0" w:tplc="3EDABD4E">
      <w:start w:val="1"/>
      <w:numFmt w:val="bullet"/>
      <w:lvlText w:val=""/>
      <w:lvlJc w:val="left"/>
      <w:pPr>
        <w:tabs>
          <w:tab w:val="num" w:pos="720"/>
        </w:tabs>
        <w:ind w:left="720" w:hanging="360"/>
      </w:pPr>
      <w:rPr>
        <w:rFonts w:ascii="Wingdings" w:hAnsi="Wingdings" w:hint="default"/>
      </w:rPr>
    </w:lvl>
    <w:lvl w:ilvl="1" w:tplc="DB3AF6B2" w:tentative="1">
      <w:start w:val="1"/>
      <w:numFmt w:val="bullet"/>
      <w:lvlText w:val=""/>
      <w:lvlJc w:val="left"/>
      <w:pPr>
        <w:tabs>
          <w:tab w:val="num" w:pos="1440"/>
        </w:tabs>
        <w:ind w:left="1440" w:hanging="360"/>
      </w:pPr>
      <w:rPr>
        <w:rFonts w:ascii="Wingdings" w:hAnsi="Wingdings" w:hint="default"/>
      </w:rPr>
    </w:lvl>
    <w:lvl w:ilvl="2" w:tplc="C46863D4" w:tentative="1">
      <w:start w:val="1"/>
      <w:numFmt w:val="bullet"/>
      <w:lvlText w:val=""/>
      <w:lvlJc w:val="left"/>
      <w:pPr>
        <w:tabs>
          <w:tab w:val="num" w:pos="2160"/>
        </w:tabs>
        <w:ind w:left="2160" w:hanging="360"/>
      </w:pPr>
      <w:rPr>
        <w:rFonts w:ascii="Wingdings" w:hAnsi="Wingdings" w:hint="default"/>
      </w:rPr>
    </w:lvl>
    <w:lvl w:ilvl="3" w:tplc="32D8E4D2" w:tentative="1">
      <w:start w:val="1"/>
      <w:numFmt w:val="bullet"/>
      <w:lvlText w:val=""/>
      <w:lvlJc w:val="left"/>
      <w:pPr>
        <w:tabs>
          <w:tab w:val="num" w:pos="2880"/>
        </w:tabs>
        <w:ind w:left="2880" w:hanging="360"/>
      </w:pPr>
      <w:rPr>
        <w:rFonts w:ascii="Wingdings" w:hAnsi="Wingdings" w:hint="default"/>
      </w:rPr>
    </w:lvl>
    <w:lvl w:ilvl="4" w:tplc="F5EE4492" w:tentative="1">
      <w:start w:val="1"/>
      <w:numFmt w:val="bullet"/>
      <w:lvlText w:val=""/>
      <w:lvlJc w:val="left"/>
      <w:pPr>
        <w:tabs>
          <w:tab w:val="num" w:pos="3600"/>
        </w:tabs>
        <w:ind w:left="3600" w:hanging="360"/>
      </w:pPr>
      <w:rPr>
        <w:rFonts w:ascii="Wingdings" w:hAnsi="Wingdings" w:hint="default"/>
      </w:rPr>
    </w:lvl>
    <w:lvl w:ilvl="5" w:tplc="19123CA8" w:tentative="1">
      <w:start w:val="1"/>
      <w:numFmt w:val="bullet"/>
      <w:lvlText w:val=""/>
      <w:lvlJc w:val="left"/>
      <w:pPr>
        <w:tabs>
          <w:tab w:val="num" w:pos="4320"/>
        </w:tabs>
        <w:ind w:left="4320" w:hanging="360"/>
      </w:pPr>
      <w:rPr>
        <w:rFonts w:ascii="Wingdings" w:hAnsi="Wingdings" w:hint="default"/>
      </w:rPr>
    </w:lvl>
    <w:lvl w:ilvl="6" w:tplc="4D342E66" w:tentative="1">
      <w:start w:val="1"/>
      <w:numFmt w:val="bullet"/>
      <w:lvlText w:val=""/>
      <w:lvlJc w:val="left"/>
      <w:pPr>
        <w:tabs>
          <w:tab w:val="num" w:pos="5040"/>
        </w:tabs>
        <w:ind w:left="5040" w:hanging="360"/>
      </w:pPr>
      <w:rPr>
        <w:rFonts w:ascii="Wingdings" w:hAnsi="Wingdings" w:hint="default"/>
      </w:rPr>
    </w:lvl>
    <w:lvl w:ilvl="7" w:tplc="74AC4D44" w:tentative="1">
      <w:start w:val="1"/>
      <w:numFmt w:val="bullet"/>
      <w:lvlText w:val=""/>
      <w:lvlJc w:val="left"/>
      <w:pPr>
        <w:tabs>
          <w:tab w:val="num" w:pos="5760"/>
        </w:tabs>
        <w:ind w:left="5760" w:hanging="360"/>
      </w:pPr>
      <w:rPr>
        <w:rFonts w:ascii="Wingdings" w:hAnsi="Wingdings" w:hint="default"/>
      </w:rPr>
    </w:lvl>
    <w:lvl w:ilvl="8" w:tplc="9A8C922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1E7DB5"/>
    <w:multiLevelType w:val="hybridMultilevel"/>
    <w:tmpl w:val="98AA6176"/>
    <w:lvl w:ilvl="0" w:tplc="4C3CF9B2">
      <w:start w:val="1"/>
      <w:numFmt w:val="bullet"/>
      <w:lvlText w:val=""/>
      <w:lvlJc w:val="left"/>
      <w:pPr>
        <w:tabs>
          <w:tab w:val="num" w:pos="720"/>
        </w:tabs>
        <w:ind w:left="720" w:hanging="360"/>
      </w:pPr>
      <w:rPr>
        <w:rFonts w:ascii="Wingdings" w:hAnsi="Wingdings" w:hint="default"/>
      </w:rPr>
    </w:lvl>
    <w:lvl w:ilvl="1" w:tplc="D754546C" w:tentative="1">
      <w:start w:val="1"/>
      <w:numFmt w:val="bullet"/>
      <w:lvlText w:val=""/>
      <w:lvlJc w:val="left"/>
      <w:pPr>
        <w:tabs>
          <w:tab w:val="num" w:pos="1440"/>
        </w:tabs>
        <w:ind w:left="1440" w:hanging="360"/>
      </w:pPr>
      <w:rPr>
        <w:rFonts w:ascii="Wingdings" w:hAnsi="Wingdings" w:hint="default"/>
      </w:rPr>
    </w:lvl>
    <w:lvl w:ilvl="2" w:tplc="0ED42AA8" w:tentative="1">
      <w:start w:val="1"/>
      <w:numFmt w:val="bullet"/>
      <w:lvlText w:val=""/>
      <w:lvlJc w:val="left"/>
      <w:pPr>
        <w:tabs>
          <w:tab w:val="num" w:pos="2160"/>
        </w:tabs>
        <w:ind w:left="2160" w:hanging="360"/>
      </w:pPr>
      <w:rPr>
        <w:rFonts w:ascii="Wingdings" w:hAnsi="Wingdings" w:hint="default"/>
      </w:rPr>
    </w:lvl>
    <w:lvl w:ilvl="3" w:tplc="F0D48B7E" w:tentative="1">
      <w:start w:val="1"/>
      <w:numFmt w:val="bullet"/>
      <w:lvlText w:val=""/>
      <w:lvlJc w:val="left"/>
      <w:pPr>
        <w:tabs>
          <w:tab w:val="num" w:pos="2880"/>
        </w:tabs>
        <w:ind w:left="2880" w:hanging="360"/>
      </w:pPr>
      <w:rPr>
        <w:rFonts w:ascii="Wingdings" w:hAnsi="Wingdings" w:hint="default"/>
      </w:rPr>
    </w:lvl>
    <w:lvl w:ilvl="4" w:tplc="E5989506" w:tentative="1">
      <w:start w:val="1"/>
      <w:numFmt w:val="bullet"/>
      <w:lvlText w:val=""/>
      <w:lvlJc w:val="left"/>
      <w:pPr>
        <w:tabs>
          <w:tab w:val="num" w:pos="3600"/>
        </w:tabs>
        <w:ind w:left="3600" w:hanging="360"/>
      </w:pPr>
      <w:rPr>
        <w:rFonts w:ascii="Wingdings" w:hAnsi="Wingdings" w:hint="default"/>
      </w:rPr>
    </w:lvl>
    <w:lvl w:ilvl="5" w:tplc="70F6F4AC" w:tentative="1">
      <w:start w:val="1"/>
      <w:numFmt w:val="bullet"/>
      <w:lvlText w:val=""/>
      <w:lvlJc w:val="left"/>
      <w:pPr>
        <w:tabs>
          <w:tab w:val="num" w:pos="4320"/>
        </w:tabs>
        <w:ind w:left="4320" w:hanging="360"/>
      </w:pPr>
      <w:rPr>
        <w:rFonts w:ascii="Wingdings" w:hAnsi="Wingdings" w:hint="default"/>
      </w:rPr>
    </w:lvl>
    <w:lvl w:ilvl="6" w:tplc="F0E63304" w:tentative="1">
      <w:start w:val="1"/>
      <w:numFmt w:val="bullet"/>
      <w:lvlText w:val=""/>
      <w:lvlJc w:val="left"/>
      <w:pPr>
        <w:tabs>
          <w:tab w:val="num" w:pos="5040"/>
        </w:tabs>
        <w:ind w:left="5040" w:hanging="360"/>
      </w:pPr>
      <w:rPr>
        <w:rFonts w:ascii="Wingdings" w:hAnsi="Wingdings" w:hint="default"/>
      </w:rPr>
    </w:lvl>
    <w:lvl w:ilvl="7" w:tplc="66BE1EDE" w:tentative="1">
      <w:start w:val="1"/>
      <w:numFmt w:val="bullet"/>
      <w:lvlText w:val=""/>
      <w:lvlJc w:val="left"/>
      <w:pPr>
        <w:tabs>
          <w:tab w:val="num" w:pos="5760"/>
        </w:tabs>
        <w:ind w:left="5760" w:hanging="360"/>
      </w:pPr>
      <w:rPr>
        <w:rFonts w:ascii="Wingdings" w:hAnsi="Wingdings" w:hint="default"/>
      </w:rPr>
    </w:lvl>
    <w:lvl w:ilvl="8" w:tplc="A5ECF83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0F7C70"/>
    <w:multiLevelType w:val="hybridMultilevel"/>
    <w:tmpl w:val="5CFA3A8C"/>
    <w:lvl w:ilvl="0" w:tplc="96D2A2B8">
      <w:start w:val="1"/>
      <w:numFmt w:val="bullet"/>
      <w:lvlText w:val=""/>
      <w:lvlJc w:val="left"/>
      <w:pPr>
        <w:tabs>
          <w:tab w:val="num" w:pos="720"/>
        </w:tabs>
        <w:ind w:left="720" w:hanging="360"/>
      </w:pPr>
      <w:rPr>
        <w:rFonts w:ascii="Wingdings" w:hAnsi="Wingdings" w:hint="default"/>
      </w:rPr>
    </w:lvl>
    <w:lvl w:ilvl="1" w:tplc="023E7788" w:tentative="1">
      <w:start w:val="1"/>
      <w:numFmt w:val="bullet"/>
      <w:lvlText w:val=""/>
      <w:lvlJc w:val="left"/>
      <w:pPr>
        <w:tabs>
          <w:tab w:val="num" w:pos="1440"/>
        </w:tabs>
        <w:ind w:left="1440" w:hanging="360"/>
      </w:pPr>
      <w:rPr>
        <w:rFonts w:ascii="Wingdings" w:hAnsi="Wingdings" w:hint="default"/>
      </w:rPr>
    </w:lvl>
    <w:lvl w:ilvl="2" w:tplc="3FF85984" w:tentative="1">
      <w:start w:val="1"/>
      <w:numFmt w:val="bullet"/>
      <w:lvlText w:val=""/>
      <w:lvlJc w:val="left"/>
      <w:pPr>
        <w:tabs>
          <w:tab w:val="num" w:pos="2160"/>
        </w:tabs>
        <w:ind w:left="2160" w:hanging="360"/>
      </w:pPr>
      <w:rPr>
        <w:rFonts w:ascii="Wingdings" w:hAnsi="Wingdings" w:hint="default"/>
      </w:rPr>
    </w:lvl>
    <w:lvl w:ilvl="3" w:tplc="950A039A" w:tentative="1">
      <w:start w:val="1"/>
      <w:numFmt w:val="bullet"/>
      <w:lvlText w:val=""/>
      <w:lvlJc w:val="left"/>
      <w:pPr>
        <w:tabs>
          <w:tab w:val="num" w:pos="2880"/>
        </w:tabs>
        <w:ind w:left="2880" w:hanging="360"/>
      </w:pPr>
      <w:rPr>
        <w:rFonts w:ascii="Wingdings" w:hAnsi="Wingdings" w:hint="default"/>
      </w:rPr>
    </w:lvl>
    <w:lvl w:ilvl="4" w:tplc="8EDAA2BC" w:tentative="1">
      <w:start w:val="1"/>
      <w:numFmt w:val="bullet"/>
      <w:lvlText w:val=""/>
      <w:lvlJc w:val="left"/>
      <w:pPr>
        <w:tabs>
          <w:tab w:val="num" w:pos="3600"/>
        </w:tabs>
        <w:ind w:left="3600" w:hanging="360"/>
      </w:pPr>
      <w:rPr>
        <w:rFonts w:ascii="Wingdings" w:hAnsi="Wingdings" w:hint="default"/>
      </w:rPr>
    </w:lvl>
    <w:lvl w:ilvl="5" w:tplc="B910432A" w:tentative="1">
      <w:start w:val="1"/>
      <w:numFmt w:val="bullet"/>
      <w:lvlText w:val=""/>
      <w:lvlJc w:val="left"/>
      <w:pPr>
        <w:tabs>
          <w:tab w:val="num" w:pos="4320"/>
        </w:tabs>
        <w:ind w:left="4320" w:hanging="360"/>
      </w:pPr>
      <w:rPr>
        <w:rFonts w:ascii="Wingdings" w:hAnsi="Wingdings" w:hint="default"/>
      </w:rPr>
    </w:lvl>
    <w:lvl w:ilvl="6" w:tplc="3538070E" w:tentative="1">
      <w:start w:val="1"/>
      <w:numFmt w:val="bullet"/>
      <w:lvlText w:val=""/>
      <w:lvlJc w:val="left"/>
      <w:pPr>
        <w:tabs>
          <w:tab w:val="num" w:pos="5040"/>
        </w:tabs>
        <w:ind w:left="5040" w:hanging="360"/>
      </w:pPr>
      <w:rPr>
        <w:rFonts w:ascii="Wingdings" w:hAnsi="Wingdings" w:hint="default"/>
      </w:rPr>
    </w:lvl>
    <w:lvl w:ilvl="7" w:tplc="E00CE6CC" w:tentative="1">
      <w:start w:val="1"/>
      <w:numFmt w:val="bullet"/>
      <w:lvlText w:val=""/>
      <w:lvlJc w:val="left"/>
      <w:pPr>
        <w:tabs>
          <w:tab w:val="num" w:pos="5760"/>
        </w:tabs>
        <w:ind w:left="5760" w:hanging="360"/>
      </w:pPr>
      <w:rPr>
        <w:rFonts w:ascii="Wingdings" w:hAnsi="Wingdings" w:hint="default"/>
      </w:rPr>
    </w:lvl>
    <w:lvl w:ilvl="8" w:tplc="CA628A1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5E4918"/>
    <w:multiLevelType w:val="hybridMultilevel"/>
    <w:tmpl w:val="B46631E2"/>
    <w:lvl w:ilvl="0" w:tplc="12FCB49A">
      <w:start w:val="1"/>
      <w:numFmt w:val="bullet"/>
      <w:lvlText w:val=""/>
      <w:lvlJc w:val="left"/>
      <w:pPr>
        <w:tabs>
          <w:tab w:val="num" w:pos="720"/>
        </w:tabs>
        <w:ind w:left="720" w:hanging="360"/>
      </w:pPr>
      <w:rPr>
        <w:rFonts w:ascii="Wingdings" w:hAnsi="Wingdings" w:hint="default"/>
      </w:rPr>
    </w:lvl>
    <w:lvl w:ilvl="1" w:tplc="02025A8C" w:tentative="1">
      <w:start w:val="1"/>
      <w:numFmt w:val="bullet"/>
      <w:lvlText w:val=""/>
      <w:lvlJc w:val="left"/>
      <w:pPr>
        <w:tabs>
          <w:tab w:val="num" w:pos="1440"/>
        </w:tabs>
        <w:ind w:left="1440" w:hanging="360"/>
      </w:pPr>
      <w:rPr>
        <w:rFonts w:ascii="Wingdings" w:hAnsi="Wingdings" w:hint="default"/>
      </w:rPr>
    </w:lvl>
    <w:lvl w:ilvl="2" w:tplc="33548314" w:tentative="1">
      <w:start w:val="1"/>
      <w:numFmt w:val="bullet"/>
      <w:lvlText w:val=""/>
      <w:lvlJc w:val="left"/>
      <w:pPr>
        <w:tabs>
          <w:tab w:val="num" w:pos="2160"/>
        </w:tabs>
        <w:ind w:left="2160" w:hanging="360"/>
      </w:pPr>
      <w:rPr>
        <w:rFonts w:ascii="Wingdings" w:hAnsi="Wingdings" w:hint="default"/>
      </w:rPr>
    </w:lvl>
    <w:lvl w:ilvl="3" w:tplc="37DE8F7C" w:tentative="1">
      <w:start w:val="1"/>
      <w:numFmt w:val="bullet"/>
      <w:lvlText w:val=""/>
      <w:lvlJc w:val="left"/>
      <w:pPr>
        <w:tabs>
          <w:tab w:val="num" w:pos="2880"/>
        </w:tabs>
        <w:ind w:left="2880" w:hanging="360"/>
      </w:pPr>
      <w:rPr>
        <w:rFonts w:ascii="Wingdings" w:hAnsi="Wingdings" w:hint="default"/>
      </w:rPr>
    </w:lvl>
    <w:lvl w:ilvl="4" w:tplc="20048AFE" w:tentative="1">
      <w:start w:val="1"/>
      <w:numFmt w:val="bullet"/>
      <w:lvlText w:val=""/>
      <w:lvlJc w:val="left"/>
      <w:pPr>
        <w:tabs>
          <w:tab w:val="num" w:pos="3600"/>
        </w:tabs>
        <w:ind w:left="3600" w:hanging="360"/>
      </w:pPr>
      <w:rPr>
        <w:rFonts w:ascii="Wingdings" w:hAnsi="Wingdings" w:hint="default"/>
      </w:rPr>
    </w:lvl>
    <w:lvl w:ilvl="5" w:tplc="B16C1DAA" w:tentative="1">
      <w:start w:val="1"/>
      <w:numFmt w:val="bullet"/>
      <w:lvlText w:val=""/>
      <w:lvlJc w:val="left"/>
      <w:pPr>
        <w:tabs>
          <w:tab w:val="num" w:pos="4320"/>
        </w:tabs>
        <w:ind w:left="4320" w:hanging="360"/>
      </w:pPr>
      <w:rPr>
        <w:rFonts w:ascii="Wingdings" w:hAnsi="Wingdings" w:hint="default"/>
      </w:rPr>
    </w:lvl>
    <w:lvl w:ilvl="6" w:tplc="56F20B6E" w:tentative="1">
      <w:start w:val="1"/>
      <w:numFmt w:val="bullet"/>
      <w:lvlText w:val=""/>
      <w:lvlJc w:val="left"/>
      <w:pPr>
        <w:tabs>
          <w:tab w:val="num" w:pos="5040"/>
        </w:tabs>
        <w:ind w:left="5040" w:hanging="360"/>
      </w:pPr>
      <w:rPr>
        <w:rFonts w:ascii="Wingdings" w:hAnsi="Wingdings" w:hint="default"/>
      </w:rPr>
    </w:lvl>
    <w:lvl w:ilvl="7" w:tplc="F8487310" w:tentative="1">
      <w:start w:val="1"/>
      <w:numFmt w:val="bullet"/>
      <w:lvlText w:val=""/>
      <w:lvlJc w:val="left"/>
      <w:pPr>
        <w:tabs>
          <w:tab w:val="num" w:pos="5760"/>
        </w:tabs>
        <w:ind w:left="5760" w:hanging="360"/>
      </w:pPr>
      <w:rPr>
        <w:rFonts w:ascii="Wingdings" w:hAnsi="Wingdings" w:hint="default"/>
      </w:rPr>
    </w:lvl>
    <w:lvl w:ilvl="8" w:tplc="BAE42DA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B35033"/>
    <w:multiLevelType w:val="hybridMultilevel"/>
    <w:tmpl w:val="E62004A8"/>
    <w:lvl w:ilvl="0" w:tplc="13D07A98">
      <w:start w:val="1"/>
      <w:numFmt w:val="bullet"/>
      <w:lvlText w:val=""/>
      <w:lvlJc w:val="left"/>
      <w:pPr>
        <w:tabs>
          <w:tab w:val="num" w:pos="720"/>
        </w:tabs>
        <w:ind w:left="720" w:hanging="360"/>
      </w:pPr>
      <w:rPr>
        <w:rFonts w:ascii="Wingdings" w:hAnsi="Wingdings" w:hint="default"/>
      </w:rPr>
    </w:lvl>
    <w:lvl w:ilvl="1" w:tplc="AA26F2A8" w:tentative="1">
      <w:start w:val="1"/>
      <w:numFmt w:val="bullet"/>
      <w:lvlText w:val=""/>
      <w:lvlJc w:val="left"/>
      <w:pPr>
        <w:tabs>
          <w:tab w:val="num" w:pos="1440"/>
        </w:tabs>
        <w:ind w:left="1440" w:hanging="360"/>
      </w:pPr>
      <w:rPr>
        <w:rFonts w:ascii="Wingdings" w:hAnsi="Wingdings" w:hint="default"/>
      </w:rPr>
    </w:lvl>
    <w:lvl w:ilvl="2" w:tplc="9F3C3414" w:tentative="1">
      <w:start w:val="1"/>
      <w:numFmt w:val="bullet"/>
      <w:lvlText w:val=""/>
      <w:lvlJc w:val="left"/>
      <w:pPr>
        <w:tabs>
          <w:tab w:val="num" w:pos="2160"/>
        </w:tabs>
        <w:ind w:left="2160" w:hanging="360"/>
      </w:pPr>
      <w:rPr>
        <w:rFonts w:ascii="Wingdings" w:hAnsi="Wingdings" w:hint="default"/>
      </w:rPr>
    </w:lvl>
    <w:lvl w:ilvl="3" w:tplc="5CACA836" w:tentative="1">
      <w:start w:val="1"/>
      <w:numFmt w:val="bullet"/>
      <w:lvlText w:val=""/>
      <w:lvlJc w:val="left"/>
      <w:pPr>
        <w:tabs>
          <w:tab w:val="num" w:pos="2880"/>
        </w:tabs>
        <w:ind w:left="2880" w:hanging="360"/>
      </w:pPr>
      <w:rPr>
        <w:rFonts w:ascii="Wingdings" w:hAnsi="Wingdings" w:hint="default"/>
      </w:rPr>
    </w:lvl>
    <w:lvl w:ilvl="4" w:tplc="BDCE3232" w:tentative="1">
      <w:start w:val="1"/>
      <w:numFmt w:val="bullet"/>
      <w:lvlText w:val=""/>
      <w:lvlJc w:val="left"/>
      <w:pPr>
        <w:tabs>
          <w:tab w:val="num" w:pos="3600"/>
        </w:tabs>
        <w:ind w:left="3600" w:hanging="360"/>
      </w:pPr>
      <w:rPr>
        <w:rFonts w:ascii="Wingdings" w:hAnsi="Wingdings" w:hint="default"/>
      </w:rPr>
    </w:lvl>
    <w:lvl w:ilvl="5" w:tplc="2624B2CC" w:tentative="1">
      <w:start w:val="1"/>
      <w:numFmt w:val="bullet"/>
      <w:lvlText w:val=""/>
      <w:lvlJc w:val="left"/>
      <w:pPr>
        <w:tabs>
          <w:tab w:val="num" w:pos="4320"/>
        </w:tabs>
        <w:ind w:left="4320" w:hanging="360"/>
      </w:pPr>
      <w:rPr>
        <w:rFonts w:ascii="Wingdings" w:hAnsi="Wingdings" w:hint="default"/>
      </w:rPr>
    </w:lvl>
    <w:lvl w:ilvl="6" w:tplc="B928C6AE" w:tentative="1">
      <w:start w:val="1"/>
      <w:numFmt w:val="bullet"/>
      <w:lvlText w:val=""/>
      <w:lvlJc w:val="left"/>
      <w:pPr>
        <w:tabs>
          <w:tab w:val="num" w:pos="5040"/>
        </w:tabs>
        <w:ind w:left="5040" w:hanging="360"/>
      </w:pPr>
      <w:rPr>
        <w:rFonts w:ascii="Wingdings" w:hAnsi="Wingdings" w:hint="default"/>
      </w:rPr>
    </w:lvl>
    <w:lvl w:ilvl="7" w:tplc="B4720B16" w:tentative="1">
      <w:start w:val="1"/>
      <w:numFmt w:val="bullet"/>
      <w:lvlText w:val=""/>
      <w:lvlJc w:val="left"/>
      <w:pPr>
        <w:tabs>
          <w:tab w:val="num" w:pos="5760"/>
        </w:tabs>
        <w:ind w:left="5760" w:hanging="360"/>
      </w:pPr>
      <w:rPr>
        <w:rFonts w:ascii="Wingdings" w:hAnsi="Wingdings" w:hint="default"/>
      </w:rPr>
    </w:lvl>
    <w:lvl w:ilvl="8" w:tplc="C6F8B99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EF4FE0"/>
    <w:multiLevelType w:val="hybridMultilevel"/>
    <w:tmpl w:val="FB00E6A8"/>
    <w:lvl w:ilvl="0" w:tplc="6E984882">
      <w:start w:val="1"/>
      <w:numFmt w:val="bullet"/>
      <w:lvlText w:val=""/>
      <w:lvlJc w:val="left"/>
      <w:pPr>
        <w:tabs>
          <w:tab w:val="num" w:pos="720"/>
        </w:tabs>
        <w:ind w:left="720" w:hanging="360"/>
      </w:pPr>
      <w:rPr>
        <w:rFonts w:ascii="Wingdings" w:hAnsi="Wingdings" w:hint="default"/>
      </w:rPr>
    </w:lvl>
    <w:lvl w:ilvl="1" w:tplc="214A5C7A" w:tentative="1">
      <w:start w:val="1"/>
      <w:numFmt w:val="bullet"/>
      <w:lvlText w:val=""/>
      <w:lvlJc w:val="left"/>
      <w:pPr>
        <w:tabs>
          <w:tab w:val="num" w:pos="1440"/>
        </w:tabs>
        <w:ind w:left="1440" w:hanging="360"/>
      </w:pPr>
      <w:rPr>
        <w:rFonts w:ascii="Wingdings" w:hAnsi="Wingdings" w:hint="default"/>
      </w:rPr>
    </w:lvl>
    <w:lvl w:ilvl="2" w:tplc="44DE4D3A" w:tentative="1">
      <w:start w:val="1"/>
      <w:numFmt w:val="bullet"/>
      <w:lvlText w:val=""/>
      <w:lvlJc w:val="left"/>
      <w:pPr>
        <w:tabs>
          <w:tab w:val="num" w:pos="2160"/>
        </w:tabs>
        <w:ind w:left="2160" w:hanging="360"/>
      </w:pPr>
      <w:rPr>
        <w:rFonts w:ascii="Wingdings" w:hAnsi="Wingdings" w:hint="default"/>
      </w:rPr>
    </w:lvl>
    <w:lvl w:ilvl="3" w:tplc="29645940" w:tentative="1">
      <w:start w:val="1"/>
      <w:numFmt w:val="bullet"/>
      <w:lvlText w:val=""/>
      <w:lvlJc w:val="left"/>
      <w:pPr>
        <w:tabs>
          <w:tab w:val="num" w:pos="2880"/>
        </w:tabs>
        <w:ind w:left="2880" w:hanging="360"/>
      </w:pPr>
      <w:rPr>
        <w:rFonts w:ascii="Wingdings" w:hAnsi="Wingdings" w:hint="default"/>
      </w:rPr>
    </w:lvl>
    <w:lvl w:ilvl="4" w:tplc="5A48DFD4" w:tentative="1">
      <w:start w:val="1"/>
      <w:numFmt w:val="bullet"/>
      <w:lvlText w:val=""/>
      <w:lvlJc w:val="left"/>
      <w:pPr>
        <w:tabs>
          <w:tab w:val="num" w:pos="3600"/>
        </w:tabs>
        <w:ind w:left="3600" w:hanging="360"/>
      </w:pPr>
      <w:rPr>
        <w:rFonts w:ascii="Wingdings" w:hAnsi="Wingdings" w:hint="default"/>
      </w:rPr>
    </w:lvl>
    <w:lvl w:ilvl="5" w:tplc="75F6C91C" w:tentative="1">
      <w:start w:val="1"/>
      <w:numFmt w:val="bullet"/>
      <w:lvlText w:val=""/>
      <w:lvlJc w:val="left"/>
      <w:pPr>
        <w:tabs>
          <w:tab w:val="num" w:pos="4320"/>
        </w:tabs>
        <w:ind w:left="4320" w:hanging="360"/>
      </w:pPr>
      <w:rPr>
        <w:rFonts w:ascii="Wingdings" w:hAnsi="Wingdings" w:hint="default"/>
      </w:rPr>
    </w:lvl>
    <w:lvl w:ilvl="6" w:tplc="A992EF34" w:tentative="1">
      <w:start w:val="1"/>
      <w:numFmt w:val="bullet"/>
      <w:lvlText w:val=""/>
      <w:lvlJc w:val="left"/>
      <w:pPr>
        <w:tabs>
          <w:tab w:val="num" w:pos="5040"/>
        </w:tabs>
        <w:ind w:left="5040" w:hanging="360"/>
      </w:pPr>
      <w:rPr>
        <w:rFonts w:ascii="Wingdings" w:hAnsi="Wingdings" w:hint="default"/>
      </w:rPr>
    </w:lvl>
    <w:lvl w:ilvl="7" w:tplc="40BE1238" w:tentative="1">
      <w:start w:val="1"/>
      <w:numFmt w:val="bullet"/>
      <w:lvlText w:val=""/>
      <w:lvlJc w:val="left"/>
      <w:pPr>
        <w:tabs>
          <w:tab w:val="num" w:pos="5760"/>
        </w:tabs>
        <w:ind w:left="5760" w:hanging="360"/>
      </w:pPr>
      <w:rPr>
        <w:rFonts w:ascii="Wingdings" w:hAnsi="Wingdings" w:hint="default"/>
      </w:rPr>
    </w:lvl>
    <w:lvl w:ilvl="8" w:tplc="3ECEB5B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CD089A"/>
    <w:multiLevelType w:val="hybridMultilevel"/>
    <w:tmpl w:val="3482A920"/>
    <w:lvl w:ilvl="0" w:tplc="B8B21A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3E0F95"/>
    <w:multiLevelType w:val="hybridMultilevel"/>
    <w:tmpl w:val="81D2DA70"/>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35425A1D"/>
    <w:multiLevelType w:val="singleLevel"/>
    <w:tmpl w:val="007042C2"/>
    <w:lvl w:ilvl="0">
      <w:numFmt w:val="bullet"/>
      <w:pStyle w:val="Tiret3"/>
      <w:lvlText w:val="-"/>
      <w:lvlJc w:val="left"/>
      <w:pPr>
        <w:tabs>
          <w:tab w:val="num" w:pos="1069"/>
        </w:tabs>
        <w:ind w:left="1021" w:hanging="312"/>
      </w:pPr>
      <w:rPr>
        <w:rFonts w:ascii="Times New Roman" w:hAnsi="Times New Roman" w:hint="default"/>
      </w:rPr>
    </w:lvl>
  </w:abstractNum>
  <w:abstractNum w:abstractNumId="18" w15:restartNumberingAfterBreak="0">
    <w:nsid w:val="362E45D9"/>
    <w:multiLevelType w:val="hybridMultilevel"/>
    <w:tmpl w:val="95B26F9A"/>
    <w:lvl w:ilvl="0" w:tplc="D64820FC">
      <w:start w:val="1"/>
      <w:numFmt w:val="bullet"/>
      <w:lvlText w:val=""/>
      <w:lvlJc w:val="left"/>
      <w:pPr>
        <w:tabs>
          <w:tab w:val="num" w:pos="720"/>
        </w:tabs>
        <w:ind w:left="720" w:hanging="360"/>
      </w:pPr>
      <w:rPr>
        <w:rFonts w:ascii="Wingdings" w:hAnsi="Wingdings" w:hint="default"/>
      </w:rPr>
    </w:lvl>
    <w:lvl w:ilvl="1" w:tplc="D332D17A" w:tentative="1">
      <w:start w:val="1"/>
      <w:numFmt w:val="bullet"/>
      <w:lvlText w:val=""/>
      <w:lvlJc w:val="left"/>
      <w:pPr>
        <w:tabs>
          <w:tab w:val="num" w:pos="1440"/>
        </w:tabs>
        <w:ind w:left="1440" w:hanging="360"/>
      </w:pPr>
      <w:rPr>
        <w:rFonts w:ascii="Wingdings" w:hAnsi="Wingdings" w:hint="default"/>
      </w:rPr>
    </w:lvl>
    <w:lvl w:ilvl="2" w:tplc="F35CC4B0" w:tentative="1">
      <w:start w:val="1"/>
      <w:numFmt w:val="bullet"/>
      <w:lvlText w:val=""/>
      <w:lvlJc w:val="left"/>
      <w:pPr>
        <w:tabs>
          <w:tab w:val="num" w:pos="2160"/>
        </w:tabs>
        <w:ind w:left="2160" w:hanging="360"/>
      </w:pPr>
      <w:rPr>
        <w:rFonts w:ascii="Wingdings" w:hAnsi="Wingdings" w:hint="default"/>
      </w:rPr>
    </w:lvl>
    <w:lvl w:ilvl="3" w:tplc="4CEE9EB2" w:tentative="1">
      <w:start w:val="1"/>
      <w:numFmt w:val="bullet"/>
      <w:lvlText w:val=""/>
      <w:lvlJc w:val="left"/>
      <w:pPr>
        <w:tabs>
          <w:tab w:val="num" w:pos="2880"/>
        </w:tabs>
        <w:ind w:left="2880" w:hanging="360"/>
      </w:pPr>
      <w:rPr>
        <w:rFonts w:ascii="Wingdings" w:hAnsi="Wingdings" w:hint="default"/>
      </w:rPr>
    </w:lvl>
    <w:lvl w:ilvl="4" w:tplc="BD54AE8C" w:tentative="1">
      <w:start w:val="1"/>
      <w:numFmt w:val="bullet"/>
      <w:lvlText w:val=""/>
      <w:lvlJc w:val="left"/>
      <w:pPr>
        <w:tabs>
          <w:tab w:val="num" w:pos="3600"/>
        </w:tabs>
        <w:ind w:left="3600" w:hanging="360"/>
      </w:pPr>
      <w:rPr>
        <w:rFonts w:ascii="Wingdings" w:hAnsi="Wingdings" w:hint="default"/>
      </w:rPr>
    </w:lvl>
    <w:lvl w:ilvl="5" w:tplc="C578385E" w:tentative="1">
      <w:start w:val="1"/>
      <w:numFmt w:val="bullet"/>
      <w:lvlText w:val=""/>
      <w:lvlJc w:val="left"/>
      <w:pPr>
        <w:tabs>
          <w:tab w:val="num" w:pos="4320"/>
        </w:tabs>
        <w:ind w:left="4320" w:hanging="360"/>
      </w:pPr>
      <w:rPr>
        <w:rFonts w:ascii="Wingdings" w:hAnsi="Wingdings" w:hint="default"/>
      </w:rPr>
    </w:lvl>
    <w:lvl w:ilvl="6" w:tplc="F8A80CB4" w:tentative="1">
      <w:start w:val="1"/>
      <w:numFmt w:val="bullet"/>
      <w:lvlText w:val=""/>
      <w:lvlJc w:val="left"/>
      <w:pPr>
        <w:tabs>
          <w:tab w:val="num" w:pos="5040"/>
        </w:tabs>
        <w:ind w:left="5040" w:hanging="360"/>
      </w:pPr>
      <w:rPr>
        <w:rFonts w:ascii="Wingdings" w:hAnsi="Wingdings" w:hint="default"/>
      </w:rPr>
    </w:lvl>
    <w:lvl w:ilvl="7" w:tplc="D332C6FA" w:tentative="1">
      <w:start w:val="1"/>
      <w:numFmt w:val="bullet"/>
      <w:lvlText w:val=""/>
      <w:lvlJc w:val="left"/>
      <w:pPr>
        <w:tabs>
          <w:tab w:val="num" w:pos="5760"/>
        </w:tabs>
        <w:ind w:left="5760" w:hanging="360"/>
      </w:pPr>
      <w:rPr>
        <w:rFonts w:ascii="Wingdings" w:hAnsi="Wingdings" w:hint="default"/>
      </w:rPr>
    </w:lvl>
    <w:lvl w:ilvl="8" w:tplc="E800DAA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AD4EDC"/>
    <w:multiLevelType w:val="hybridMultilevel"/>
    <w:tmpl w:val="4C0A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B5316A"/>
    <w:multiLevelType w:val="hybridMultilevel"/>
    <w:tmpl w:val="CC264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3B31AF"/>
    <w:multiLevelType w:val="hybridMultilevel"/>
    <w:tmpl w:val="A18AC216"/>
    <w:lvl w:ilvl="0" w:tplc="40E0563C">
      <w:start w:val="1"/>
      <w:numFmt w:val="bullet"/>
      <w:lvlText w:val=""/>
      <w:lvlJc w:val="left"/>
      <w:pPr>
        <w:tabs>
          <w:tab w:val="num" w:pos="720"/>
        </w:tabs>
        <w:ind w:left="720" w:hanging="360"/>
      </w:pPr>
      <w:rPr>
        <w:rFonts w:ascii="Wingdings" w:hAnsi="Wingdings" w:hint="default"/>
      </w:rPr>
    </w:lvl>
    <w:lvl w:ilvl="1" w:tplc="92C29E82" w:tentative="1">
      <w:start w:val="1"/>
      <w:numFmt w:val="bullet"/>
      <w:lvlText w:val=""/>
      <w:lvlJc w:val="left"/>
      <w:pPr>
        <w:tabs>
          <w:tab w:val="num" w:pos="1440"/>
        </w:tabs>
        <w:ind w:left="1440" w:hanging="360"/>
      </w:pPr>
      <w:rPr>
        <w:rFonts w:ascii="Wingdings" w:hAnsi="Wingdings" w:hint="default"/>
      </w:rPr>
    </w:lvl>
    <w:lvl w:ilvl="2" w:tplc="804EAD9C" w:tentative="1">
      <w:start w:val="1"/>
      <w:numFmt w:val="bullet"/>
      <w:lvlText w:val=""/>
      <w:lvlJc w:val="left"/>
      <w:pPr>
        <w:tabs>
          <w:tab w:val="num" w:pos="2160"/>
        </w:tabs>
        <w:ind w:left="2160" w:hanging="360"/>
      </w:pPr>
      <w:rPr>
        <w:rFonts w:ascii="Wingdings" w:hAnsi="Wingdings" w:hint="default"/>
      </w:rPr>
    </w:lvl>
    <w:lvl w:ilvl="3" w:tplc="E7A67278" w:tentative="1">
      <w:start w:val="1"/>
      <w:numFmt w:val="bullet"/>
      <w:lvlText w:val=""/>
      <w:lvlJc w:val="left"/>
      <w:pPr>
        <w:tabs>
          <w:tab w:val="num" w:pos="2880"/>
        </w:tabs>
        <w:ind w:left="2880" w:hanging="360"/>
      </w:pPr>
      <w:rPr>
        <w:rFonts w:ascii="Wingdings" w:hAnsi="Wingdings" w:hint="default"/>
      </w:rPr>
    </w:lvl>
    <w:lvl w:ilvl="4" w:tplc="E0862470" w:tentative="1">
      <w:start w:val="1"/>
      <w:numFmt w:val="bullet"/>
      <w:lvlText w:val=""/>
      <w:lvlJc w:val="left"/>
      <w:pPr>
        <w:tabs>
          <w:tab w:val="num" w:pos="3600"/>
        </w:tabs>
        <w:ind w:left="3600" w:hanging="360"/>
      </w:pPr>
      <w:rPr>
        <w:rFonts w:ascii="Wingdings" w:hAnsi="Wingdings" w:hint="default"/>
      </w:rPr>
    </w:lvl>
    <w:lvl w:ilvl="5" w:tplc="5490795A" w:tentative="1">
      <w:start w:val="1"/>
      <w:numFmt w:val="bullet"/>
      <w:lvlText w:val=""/>
      <w:lvlJc w:val="left"/>
      <w:pPr>
        <w:tabs>
          <w:tab w:val="num" w:pos="4320"/>
        </w:tabs>
        <w:ind w:left="4320" w:hanging="360"/>
      </w:pPr>
      <w:rPr>
        <w:rFonts w:ascii="Wingdings" w:hAnsi="Wingdings" w:hint="default"/>
      </w:rPr>
    </w:lvl>
    <w:lvl w:ilvl="6" w:tplc="F3EC241A" w:tentative="1">
      <w:start w:val="1"/>
      <w:numFmt w:val="bullet"/>
      <w:lvlText w:val=""/>
      <w:lvlJc w:val="left"/>
      <w:pPr>
        <w:tabs>
          <w:tab w:val="num" w:pos="5040"/>
        </w:tabs>
        <w:ind w:left="5040" w:hanging="360"/>
      </w:pPr>
      <w:rPr>
        <w:rFonts w:ascii="Wingdings" w:hAnsi="Wingdings" w:hint="default"/>
      </w:rPr>
    </w:lvl>
    <w:lvl w:ilvl="7" w:tplc="852EC622" w:tentative="1">
      <w:start w:val="1"/>
      <w:numFmt w:val="bullet"/>
      <w:lvlText w:val=""/>
      <w:lvlJc w:val="left"/>
      <w:pPr>
        <w:tabs>
          <w:tab w:val="num" w:pos="5760"/>
        </w:tabs>
        <w:ind w:left="5760" w:hanging="360"/>
      </w:pPr>
      <w:rPr>
        <w:rFonts w:ascii="Wingdings" w:hAnsi="Wingdings" w:hint="default"/>
      </w:rPr>
    </w:lvl>
    <w:lvl w:ilvl="8" w:tplc="850CBCC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0E1742"/>
    <w:multiLevelType w:val="hybridMultilevel"/>
    <w:tmpl w:val="4D0090EC"/>
    <w:lvl w:ilvl="0" w:tplc="1C5417AA">
      <w:start w:val="1"/>
      <w:numFmt w:val="bullet"/>
      <w:pStyle w:val="Tir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960705"/>
    <w:multiLevelType w:val="hybridMultilevel"/>
    <w:tmpl w:val="EA0C6F10"/>
    <w:lvl w:ilvl="0" w:tplc="4386E52A">
      <w:start w:val="1"/>
      <w:numFmt w:val="bullet"/>
      <w:lvlText w:val=""/>
      <w:lvlJc w:val="left"/>
      <w:pPr>
        <w:tabs>
          <w:tab w:val="num" w:pos="720"/>
        </w:tabs>
        <w:ind w:left="720" w:hanging="360"/>
      </w:pPr>
      <w:rPr>
        <w:rFonts w:ascii="Wingdings" w:hAnsi="Wingdings" w:hint="default"/>
      </w:rPr>
    </w:lvl>
    <w:lvl w:ilvl="1" w:tplc="044635C4" w:tentative="1">
      <w:start w:val="1"/>
      <w:numFmt w:val="bullet"/>
      <w:lvlText w:val=""/>
      <w:lvlJc w:val="left"/>
      <w:pPr>
        <w:tabs>
          <w:tab w:val="num" w:pos="1440"/>
        </w:tabs>
        <w:ind w:left="1440" w:hanging="360"/>
      </w:pPr>
      <w:rPr>
        <w:rFonts w:ascii="Wingdings" w:hAnsi="Wingdings" w:hint="default"/>
      </w:rPr>
    </w:lvl>
    <w:lvl w:ilvl="2" w:tplc="FB466A24" w:tentative="1">
      <w:start w:val="1"/>
      <w:numFmt w:val="bullet"/>
      <w:lvlText w:val=""/>
      <w:lvlJc w:val="left"/>
      <w:pPr>
        <w:tabs>
          <w:tab w:val="num" w:pos="2160"/>
        </w:tabs>
        <w:ind w:left="2160" w:hanging="360"/>
      </w:pPr>
      <w:rPr>
        <w:rFonts w:ascii="Wingdings" w:hAnsi="Wingdings" w:hint="default"/>
      </w:rPr>
    </w:lvl>
    <w:lvl w:ilvl="3" w:tplc="4C887472" w:tentative="1">
      <w:start w:val="1"/>
      <w:numFmt w:val="bullet"/>
      <w:lvlText w:val=""/>
      <w:lvlJc w:val="left"/>
      <w:pPr>
        <w:tabs>
          <w:tab w:val="num" w:pos="2880"/>
        </w:tabs>
        <w:ind w:left="2880" w:hanging="360"/>
      </w:pPr>
      <w:rPr>
        <w:rFonts w:ascii="Wingdings" w:hAnsi="Wingdings" w:hint="default"/>
      </w:rPr>
    </w:lvl>
    <w:lvl w:ilvl="4" w:tplc="B420C36A" w:tentative="1">
      <w:start w:val="1"/>
      <w:numFmt w:val="bullet"/>
      <w:lvlText w:val=""/>
      <w:lvlJc w:val="left"/>
      <w:pPr>
        <w:tabs>
          <w:tab w:val="num" w:pos="3600"/>
        </w:tabs>
        <w:ind w:left="3600" w:hanging="360"/>
      </w:pPr>
      <w:rPr>
        <w:rFonts w:ascii="Wingdings" w:hAnsi="Wingdings" w:hint="default"/>
      </w:rPr>
    </w:lvl>
    <w:lvl w:ilvl="5" w:tplc="679EA6E6" w:tentative="1">
      <w:start w:val="1"/>
      <w:numFmt w:val="bullet"/>
      <w:lvlText w:val=""/>
      <w:lvlJc w:val="left"/>
      <w:pPr>
        <w:tabs>
          <w:tab w:val="num" w:pos="4320"/>
        </w:tabs>
        <w:ind w:left="4320" w:hanging="360"/>
      </w:pPr>
      <w:rPr>
        <w:rFonts w:ascii="Wingdings" w:hAnsi="Wingdings" w:hint="default"/>
      </w:rPr>
    </w:lvl>
    <w:lvl w:ilvl="6" w:tplc="50D2194C" w:tentative="1">
      <w:start w:val="1"/>
      <w:numFmt w:val="bullet"/>
      <w:lvlText w:val=""/>
      <w:lvlJc w:val="left"/>
      <w:pPr>
        <w:tabs>
          <w:tab w:val="num" w:pos="5040"/>
        </w:tabs>
        <w:ind w:left="5040" w:hanging="360"/>
      </w:pPr>
      <w:rPr>
        <w:rFonts w:ascii="Wingdings" w:hAnsi="Wingdings" w:hint="default"/>
      </w:rPr>
    </w:lvl>
    <w:lvl w:ilvl="7" w:tplc="E7B242B6" w:tentative="1">
      <w:start w:val="1"/>
      <w:numFmt w:val="bullet"/>
      <w:lvlText w:val=""/>
      <w:lvlJc w:val="left"/>
      <w:pPr>
        <w:tabs>
          <w:tab w:val="num" w:pos="5760"/>
        </w:tabs>
        <w:ind w:left="5760" w:hanging="360"/>
      </w:pPr>
      <w:rPr>
        <w:rFonts w:ascii="Wingdings" w:hAnsi="Wingdings" w:hint="default"/>
      </w:rPr>
    </w:lvl>
    <w:lvl w:ilvl="8" w:tplc="A21ECE7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FD014F"/>
    <w:multiLevelType w:val="singleLevel"/>
    <w:tmpl w:val="03C29486"/>
    <w:lvl w:ilvl="0">
      <w:start w:val="1"/>
      <w:numFmt w:val="bullet"/>
      <w:lvlText w:val="-"/>
      <w:lvlJc w:val="left"/>
      <w:pPr>
        <w:tabs>
          <w:tab w:val="num" w:pos="360"/>
        </w:tabs>
        <w:ind w:left="284" w:hanging="284"/>
      </w:pPr>
      <w:rPr>
        <w:rFonts w:ascii="Times New Roman" w:hAnsi="Times New Roman" w:hint="default"/>
      </w:rPr>
    </w:lvl>
  </w:abstractNum>
  <w:abstractNum w:abstractNumId="25" w15:restartNumberingAfterBreak="0">
    <w:nsid w:val="5E6B69F7"/>
    <w:multiLevelType w:val="hybridMultilevel"/>
    <w:tmpl w:val="1236E38C"/>
    <w:lvl w:ilvl="0" w:tplc="2CE6BA2E">
      <w:start w:val="1"/>
      <w:numFmt w:val="bullet"/>
      <w:lvlText w:val=""/>
      <w:lvlJc w:val="left"/>
      <w:pPr>
        <w:tabs>
          <w:tab w:val="num" w:pos="720"/>
        </w:tabs>
        <w:ind w:left="720" w:hanging="360"/>
      </w:pPr>
      <w:rPr>
        <w:rFonts w:ascii="Wingdings" w:hAnsi="Wingdings" w:hint="default"/>
      </w:rPr>
    </w:lvl>
    <w:lvl w:ilvl="1" w:tplc="FFA4F46A" w:tentative="1">
      <w:start w:val="1"/>
      <w:numFmt w:val="bullet"/>
      <w:lvlText w:val=""/>
      <w:lvlJc w:val="left"/>
      <w:pPr>
        <w:tabs>
          <w:tab w:val="num" w:pos="1440"/>
        </w:tabs>
        <w:ind w:left="1440" w:hanging="360"/>
      </w:pPr>
      <w:rPr>
        <w:rFonts w:ascii="Wingdings" w:hAnsi="Wingdings" w:hint="default"/>
      </w:rPr>
    </w:lvl>
    <w:lvl w:ilvl="2" w:tplc="3DA6671E" w:tentative="1">
      <w:start w:val="1"/>
      <w:numFmt w:val="bullet"/>
      <w:lvlText w:val=""/>
      <w:lvlJc w:val="left"/>
      <w:pPr>
        <w:tabs>
          <w:tab w:val="num" w:pos="2160"/>
        </w:tabs>
        <w:ind w:left="2160" w:hanging="360"/>
      </w:pPr>
      <w:rPr>
        <w:rFonts w:ascii="Wingdings" w:hAnsi="Wingdings" w:hint="default"/>
      </w:rPr>
    </w:lvl>
    <w:lvl w:ilvl="3" w:tplc="7C74CE58" w:tentative="1">
      <w:start w:val="1"/>
      <w:numFmt w:val="bullet"/>
      <w:lvlText w:val=""/>
      <w:lvlJc w:val="left"/>
      <w:pPr>
        <w:tabs>
          <w:tab w:val="num" w:pos="2880"/>
        </w:tabs>
        <w:ind w:left="2880" w:hanging="360"/>
      </w:pPr>
      <w:rPr>
        <w:rFonts w:ascii="Wingdings" w:hAnsi="Wingdings" w:hint="default"/>
      </w:rPr>
    </w:lvl>
    <w:lvl w:ilvl="4" w:tplc="9162F6CE" w:tentative="1">
      <w:start w:val="1"/>
      <w:numFmt w:val="bullet"/>
      <w:lvlText w:val=""/>
      <w:lvlJc w:val="left"/>
      <w:pPr>
        <w:tabs>
          <w:tab w:val="num" w:pos="3600"/>
        </w:tabs>
        <w:ind w:left="3600" w:hanging="360"/>
      </w:pPr>
      <w:rPr>
        <w:rFonts w:ascii="Wingdings" w:hAnsi="Wingdings" w:hint="default"/>
      </w:rPr>
    </w:lvl>
    <w:lvl w:ilvl="5" w:tplc="C8A28562" w:tentative="1">
      <w:start w:val="1"/>
      <w:numFmt w:val="bullet"/>
      <w:lvlText w:val=""/>
      <w:lvlJc w:val="left"/>
      <w:pPr>
        <w:tabs>
          <w:tab w:val="num" w:pos="4320"/>
        </w:tabs>
        <w:ind w:left="4320" w:hanging="360"/>
      </w:pPr>
      <w:rPr>
        <w:rFonts w:ascii="Wingdings" w:hAnsi="Wingdings" w:hint="default"/>
      </w:rPr>
    </w:lvl>
    <w:lvl w:ilvl="6" w:tplc="A04275C6" w:tentative="1">
      <w:start w:val="1"/>
      <w:numFmt w:val="bullet"/>
      <w:lvlText w:val=""/>
      <w:lvlJc w:val="left"/>
      <w:pPr>
        <w:tabs>
          <w:tab w:val="num" w:pos="5040"/>
        </w:tabs>
        <w:ind w:left="5040" w:hanging="360"/>
      </w:pPr>
      <w:rPr>
        <w:rFonts w:ascii="Wingdings" w:hAnsi="Wingdings" w:hint="default"/>
      </w:rPr>
    </w:lvl>
    <w:lvl w:ilvl="7" w:tplc="87425C22" w:tentative="1">
      <w:start w:val="1"/>
      <w:numFmt w:val="bullet"/>
      <w:lvlText w:val=""/>
      <w:lvlJc w:val="left"/>
      <w:pPr>
        <w:tabs>
          <w:tab w:val="num" w:pos="5760"/>
        </w:tabs>
        <w:ind w:left="5760" w:hanging="360"/>
      </w:pPr>
      <w:rPr>
        <w:rFonts w:ascii="Wingdings" w:hAnsi="Wingdings" w:hint="default"/>
      </w:rPr>
    </w:lvl>
    <w:lvl w:ilvl="8" w:tplc="F8846C9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1F3601"/>
    <w:multiLevelType w:val="hybridMultilevel"/>
    <w:tmpl w:val="E44A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CC17F3"/>
    <w:multiLevelType w:val="hybridMultilevel"/>
    <w:tmpl w:val="18303D30"/>
    <w:lvl w:ilvl="0" w:tplc="AECAF6EA">
      <w:start w:val="1"/>
      <w:numFmt w:val="bullet"/>
      <w:lvlText w:val=""/>
      <w:lvlJc w:val="left"/>
      <w:pPr>
        <w:tabs>
          <w:tab w:val="num" w:pos="720"/>
        </w:tabs>
        <w:ind w:left="720" w:hanging="360"/>
      </w:pPr>
      <w:rPr>
        <w:rFonts w:ascii="Wingdings" w:hAnsi="Wingdings" w:hint="default"/>
      </w:rPr>
    </w:lvl>
    <w:lvl w:ilvl="1" w:tplc="04C8C29C" w:tentative="1">
      <w:start w:val="1"/>
      <w:numFmt w:val="bullet"/>
      <w:lvlText w:val=""/>
      <w:lvlJc w:val="left"/>
      <w:pPr>
        <w:tabs>
          <w:tab w:val="num" w:pos="1440"/>
        </w:tabs>
        <w:ind w:left="1440" w:hanging="360"/>
      </w:pPr>
      <w:rPr>
        <w:rFonts w:ascii="Wingdings" w:hAnsi="Wingdings" w:hint="default"/>
      </w:rPr>
    </w:lvl>
    <w:lvl w:ilvl="2" w:tplc="78F25606" w:tentative="1">
      <w:start w:val="1"/>
      <w:numFmt w:val="bullet"/>
      <w:lvlText w:val=""/>
      <w:lvlJc w:val="left"/>
      <w:pPr>
        <w:tabs>
          <w:tab w:val="num" w:pos="2160"/>
        </w:tabs>
        <w:ind w:left="2160" w:hanging="360"/>
      </w:pPr>
      <w:rPr>
        <w:rFonts w:ascii="Wingdings" w:hAnsi="Wingdings" w:hint="default"/>
      </w:rPr>
    </w:lvl>
    <w:lvl w:ilvl="3" w:tplc="9D80C89E" w:tentative="1">
      <w:start w:val="1"/>
      <w:numFmt w:val="bullet"/>
      <w:lvlText w:val=""/>
      <w:lvlJc w:val="left"/>
      <w:pPr>
        <w:tabs>
          <w:tab w:val="num" w:pos="2880"/>
        </w:tabs>
        <w:ind w:left="2880" w:hanging="360"/>
      </w:pPr>
      <w:rPr>
        <w:rFonts w:ascii="Wingdings" w:hAnsi="Wingdings" w:hint="default"/>
      </w:rPr>
    </w:lvl>
    <w:lvl w:ilvl="4" w:tplc="E002553C" w:tentative="1">
      <w:start w:val="1"/>
      <w:numFmt w:val="bullet"/>
      <w:lvlText w:val=""/>
      <w:lvlJc w:val="left"/>
      <w:pPr>
        <w:tabs>
          <w:tab w:val="num" w:pos="3600"/>
        </w:tabs>
        <w:ind w:left="3600" w:hanging="360"/>
      </w:pPr>
      <w:rPr>
        <w:rFonts w:ascii="Wingdings" w:hAnsi="Wingdings" w:hint="default"/>
      </w:rPr>
    </w:lvl>
    <w:lvl w:ilvl="5" w:tplc="4A70F86A" w:tentative="1">
      <w:start w:val="1"/>
      <w:numFmt w:val="bullet"/>
      <w:lvlText w:val=""/>
      <w:lvlJc w:val="left"/>
      <w:pPr>
        <w:tabs>
          <w:tab w:val="num" w:pos="4320"/>
        </w:tabs>
        <w:ind w:left="4320" w:hanging="360"/>
      </w:pPr>
      <w:rPr>
        <w:rFonts w:ascii="Wingdings" w:hAnsi="Wingdings" w:hint="default"/>
      </w:rPr>
    </w:lvl>
    <w:lvl w:ilvl="6" w:tplc="970E78B2" w:tentative="1">
      <w:start w:val="1"/>
      <w:numFmt w:val="bullet"/>
      <w:lvlText w:val=""/>
      <w:lvlJc w:val="left"/>
      <w:pPr>
        <w:tabs>
          <w:tab w:val="num" w:pos="5040"/>
        </w:tabs>
        <w:ind w:left="5040" w:hanging="360"/>
      </w:pPr>
      <w:rPr>
        <w:rFonts w:ascii="Wingdings" w:hAnsi="Wingdings" w:hint="default"/>
      </w:rPr>
    </w:lvl>
    <w:lvl w:ilvl="7" w:tplc="D0B89E2A" w:tentative="1">
      <w:start w:val="1"/>
      <w:numFmt w:val="bullet"/>
      <w:lvlText w:val=""/>
      <w:lvlJc w:val="left"/>
      <w:pPr>
        <w:tabs>
          <w:tab w:val="num" w:pos="5760"/>
        </w:tabs>
        <w:ind w:left="5760" w:hanging="360"/>
      </w:pPr>
      <w:rPr>
        <w:rFonts w:ascii="Wingdings" w:hAnsi="Wingdings" w:hint="default"/>
      </w:rPr>
    </w:lvl>
    <w:lvl w:ilvl="8" w:tplc="36641E6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94210E"/>
    <w:multiLevelType w:val="hybridMultilevel"/>
    <w:tmpl w:val="7CD0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F03F47"/>
    <w:multiLevelType w:val="hybridMultilevel"/>
    <w:tmpl w:val="A6EAD7CA"/>
    <w:lvl w:ilvl="0" w:tplc="F61663D4">
      <w:start w:val="1"/>
      <w:numFmt w:val="bullet"/>
      <w:lvlText w:val=""/>
      <w:lvlJc w:val="left"/>
      <w:pPr>
        <w:tabs>
          <w:tab w:val="num" w:pos="720"/>
        </w:tabs>
        <w:ind w:left="720" w:hanging="360"/>
      </w:pPr>
      <w:rPr>
        <w:rFonts w:ascii="Wingdings" w:hAnsi="Wingdings" w:hint="default"/>
      </w:rPr>
    </w:lvl>
    <w:lvl w:ilvl="1" w:tplc="106C57BC" w:tentative="1">
      <w:start w:val="1"/>
      <w:numFmt w:val="bullet"/>
      <w:lvlText w:val=""/>
      <w:lvlJc w:val="left"/>
      <w:pPr>
        <w:tabs>
          <w:tab w:val="num" w:pos="1440"/>
        </w:tabs>
        <w:ind w:left="1440" w:hanging="360"/>
      </w:pPr>
      <w:rPr>
        <w:rFonts w:ascii="Wingdings" w:hAnsi="Wingdings" w:hint="default"/>
      </w:rPr>
    </w:lvl>
    <w:lvl w:ilvl="2" w:tplc="202A5318" w:tentative="1">
      <w:start w:val="1"/>
      <w:numFmt w:val="bullet"/>
      <w:lvlText w:val=""/>
      <w:lvlJc w:val="left"/>
      <w:pPr>
        <w:tabs>
          <w:tab w:val="num" w:pos="2160"/>
        </w:tabs>
        <w:ind w:left="2160" w:hanging="360"/>
      </w:pPr>
      <w:rPr>
        <w:rFonts w:ascii="Wingdings" w:hAnsi="Wingdings" w:hint="default"/>
      </w:rPr>
    </w:lvl>
    <w:lvl w:ilvl="3" w:tplc="5AB08412" w:tentative="1">
      <w:start w:val="1"/>
      <w:numFmt w:val="bullet"/>
      <w:lvlText w:val=""/>
      <w:lvlJc w:val="left"/>
      <w:pPr>
        <w:tabs>
          <w:tab w:val="num" w:pos="2880"/>
        </w:tabs>
        <w:ind w:left="2880" w:hanging="360"/>
      </w:pPr>
      <w:rPr>
        <w:rFonts w:ascii="Wingdings" w:hAnsi="Wingdings" w:hint="default"/>
      </w:rPr>
    </w:lvl>
    <w:lvl w:ilvl="4" w:tplc="37B0D570" w:tentative="1">
      <w:start w:val="1"/>
      <w:numFmt w:val="bullet"/>
      <w:lvlText w:val=""/>
      <w:lvlJc w:val="left"/>
      <w:pPr>
        <w:tabs>
          <w:tab w:val="num" w:pos="3600"/>
        </w:tabs>
        <w:ind w:left="3600" w:hanging="360"/>
      </w:pPr>
      <w:rPr>
        <w:rFonts w:ascii="Wingdings" w:hAnsi="Wingdings" w:hint="default"/>
      </w:rPr>
    </w:lvl>
    <w:lvl w:ilvl="5" w:tplc="C56AEBCA" w:tentative="1">
      <w:start w:val="1"/>
      <w:numFmt w:val="bullet"/>
      <w:lvlText w:val=""/>
      <w:lvlJc w:val="left"/>
      <w:pPr>
        <w:tabs>
          <w:tab w:val="num" w:pos="4320"/>
        </w:tabs>
        <w:ind w:left="4320" w:hanging="360"/>
      </w:pPr>
      <w:rPr>
        <w:rFonts w:ascii="Wingdings" w:hAnsi="Wingdings" w:hint="default"/>
      </w:rPr>
    </w:lvl>
    <w:lvl w:ilvl="6" w:tplc="30F0F47C" w:tentative="1">
      <w:start w:val="1"/>
      <w:numFmt w:val="bullet"/>
      <w:lvlText w:val=""/>
      <w:lvlJc w:val="left"/>
      <w:pPr>
        <w:tabs>
          <w:tab w:val="num" w:pos="5040"/>
        </w:tabs>
        <w:ind w:left="5040" w:hanging="360"/>
      </w:pPr>
      <w:rPr>
        <w:rFonts w:ascii="Wingdings" w:hAnsi="Wingdings" w:hint="default"/>
      </w:rPr>
    </w:lvl>
    <w:lvl w:ilvl="7" w:tplc="D1E85EDC" w:tentative="1">
      <w:start w:val="1"/>
      <w:numFmt w:val="bullet"/>
      <w:lvlText w:val=""/>
      <w:lvlJc w:val="left"/>
      <w:pPr>
        <w:tabs>
          <w:tab w:val="num" w:pos="5760"/>
        </w:tabs>
        <w:ind w:left="5760" w:hanging="360"/>
      </w:pPr>
      <w:rPr>
        <w:rFonts w:ascii="Wingdings" w:hAnsi="Wingdings" w:hint="default"/>
      </w:rPr>
    </w:lvl>
    <w:lvl w:ilvl="8" w:tplc="B372B7C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6954B0"/>
    <w:multiLevelType w:val="hybridMultilevel"/>
    <w:tmpl w:val="6BDA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E3076B"/>
    <w:multiLevelType w:val="hybridMultilevel"/>
    <w:tmpl w:val="7A685F66"/>
    <w:lvl w:ilvl="0" w:tplc="5A62FBEA">
      <w:start w:val="1"/>
      <w:numFmt w:val="bullet"/>
      <w:lvlText w:val=""/>
      <w:lvlJc w:val="left"/>
      <w:pPr>
        <w:tabs>
          <w:tab w:val="num" w:pos="720"/>
        </w:tabs>
        <w:ind w:left="720" w:hanging="360"/>
      </w:pPr>
      <w:rPr>
        <w:rFonts w:ascii="Wingdings" w:hAnsi="Wingdings" w:hint="default"/>
      </w:rPr>
    </w:lvl>
    <w:lvl w:ilvl="1" w:tplc="F804323E" w:tentative="1">
      <w:start w:val="1"/>
      <w:numFmt w:val="bullet"/>
      <w:lvlText w:val=""/>
      <w:lvlJc w:val="left"/>
      <w:pPr>
        <w:tabs>
          <w:tab w:val="num" w:pos="1440"/>
        </w:tabs>
        <w:ind w:left="1440" w:hanging="360"/>
      </w:pPr>
      <w:rPr>
        <w:rFonts w:ascii="Wingdings" w:hAnsi="Wingdings" w:hint="default"/>
      </w:rPr>
    </w:lvl>
    <w:lvl w:ilvl="2" w:tplc="EA8245EA" w:tentative="1">
      <w:start w:val="1"/>
      <w:numFmt w:val="bullet"/>
      <w:lvlText w:val=""/>
      <w:lvlJc w:val="left"/>
      <w:pPr>
        <w:tabs>
          <w:tab w:val="num" w:pos="2160"/>
        </w:tabs>
        <w:ind w:left="2160" w:hanging="360"/>
      </w:pPr>
      <w:rPr>
        <w:rFonts w:ascii="Wingdings" w:hAnsi="Wingdings" w:hint="default"/>
      </w:rPr>
    </w:lvl>
    <w:lvl w:ilvl="3" w:tplc="86421C6E" w:tentative="1">
      <w:start w:val="1"/>
      <w:numFmt w:val="bullet"/>
      <w:lvlText w:val=""/>
      <w:lvlJc w:val="left"/>
      <w:pPr>
        <w:tabs>
          <w:tab w:val="num" w:pos="2880"/>
        </w:tabs>
        <w:ind w:left="2880" w:hanging="360"/>
      </w:pPr>
      <w:rPr>
        <w:rFonts w:ascii="Wingdings" w:hAnsi="Wingdings" w:hint="default"/>
      </w:rPr>
    </w:lvl>
    <w:lvl w:ilvl="4" w:tplc="1870F83C" w:tentative="1">
      <w:start w:val="1"/>
      <w:numFmt w:val="bullet"/>
      <w:lvlText w:val=""/>
      <w:lvlJc w:val="left"/>
      <w:pPr>
        <w:tabs>
          <w:tab w:val="num" w:pos="3600"/>
        </w:tabs>
        <w:ind w:left="3600" w:hanging="360"/>
      </w:pPr>
      <w:rPr>
        <w:rFonts w:ascii="Wingdings" w:hAnsi="Wingdings" w:hint="default"/>
      </w:rPr>
    </w:lvl>
    <w:lvl w:ilvl="5" w:tplc="D26AEC9E" w:tentative="1">
      <w:start w:val="1"/>
      <w:numFmt w:val="bullet"/>
      <w:lvlText w:val=""/>
      <w:lvlJc w:val="left"/>
      <w:pPr>
        <w:tabs>
          <w:tab w:val="num" w:pos="4320"/>
        </w:tabs>
        <w:ind w:left="4320" w:hanging="360"/>
      </w:pPr>
      <w:rPr>
        <w:rFonts w:ascii="Wingdings" w:hAnsi="Wingdings" w:hint="default"/>
      </w:rPr>
    </w:lvl>
    <w:lvl w:ilvl="6" w:tplc="04DCABA4" w:tentative="1">
      <w:start w:val="1"/>
      <w:numFmt w:val="bullet"/>
      <w:lvlText w:val=""/>
      <w:lvlJc w:val="left"/>
      <w:pPr>
        <w:tabs>
          <w:tab w:val="num" w:pos="5040"/>
        </w:tabs>
        <w:ind w:left="5040" w:hanging="360"/>
      </w:pPr>
      <w:rPr>
        <w:rFonts w:ascii="Wingdings" w:hAnsi="Wingdings" w:hint="default"/>
      </w:rPr>
    </w:lvl>
    <w:lvl w:ilvl="7" w:tplc="589813A0" w:tentative="1">
      <w:start w:val="1"/>
      <w:numFmt w:val="bullet"/>
      <w:lvlText w:val=""/>
      <w:lvlJc w:val="left"/>
      <w:pPr>
        <w:tabs>
          <w:tab w:val="num" w:pos="5760"/>
        </w:tabs>
        <w:ind w:left="5760" w:hanging="360"/>
      </w:pPr>
      <w:rPr>
        <w:rFonts w:ascii="Wingdings" w:hAnsi="Wingdings" w:hint="default"/>
      </w:rPr>
    </w:lvl>
    <w:lvl w:ilvl="8" w:tplc="51C42B5C"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7"/>
  </w:num>
  <w:num w:numId="3">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4">
    <w:abstractNumId w:val="17"/>
  </w:num>
  <w:num w:numId="5">
    <w:abstractNumId w:val="1"/>
  </w:num>
  <w:num w:numId="6">
    <w:abstractNumId w:val="15"/>
  </w:num>
  <w:num w:numId="7">
    <w:abstractNumId w:val="22"/>
  </w:num>
  <w:num w:numId="8">
    <w:abstractNumId w:val="19"/>
  </w:num>
  <w:num w:numId="9">
    <w:abstractNumId w:val="30"/>
  </w:num>
  <w:num w:numId="10">
    <w:abstractNumId w:val="20"/>
  </w:num>
  <w:num w:numId="11">
    <w:abstractNumId w:val="26"/>
  </w:num>
  <w:num w:numId="12">
    <w:abstractNumId w:val="28"/>
  </w:num>
  <w:num w:numId="13">
    <w:abstractNumId w:val="21"/>
  </w:num>
  <w:num w:numId="14">
    <w:abstractNumId w:val="13"/>
  </w:num>
  <w:num w:numId="15">
    <w:abstractNumId w:val="5"/>
  </w:num>
  <w:num w:numId="16">
    <w:abstractNumId w:val="2"/>
  </w:num>
  <w:num w:numId="17">
    <w:abstractNumId w:val="27"/>
  </w:num>
  <w:num w:numId="18">
    <w:abstractNumId w:val="9"/>
  </w:num>
  <w:num w:numId="19">
    <w:abstractNumId w:val="12"/>
  </w:num>
  <w:num w:numId="20">
    <w:abstractNumId w:val="10"/>
  </w:num>
  <w:num w:numId="21">
    <w:abstractNumId w:val="23"/>
  </w:num>
  <w:num w:numId="22">
    <w:abstractNumId w:val="6"/>
  </w:num>
  <w:num w:numId="23">
    <w:abstractNumId w:val="29"/>
  </w:num>
  <w:num w:numId="24">
    <w:abstractNumId w:val="14"/>
  </w:num>
  <w:num w:numId="25">
    <w:abstractNumId w:val="31"/>
  </w:num>
  <w:num w:numId="26">
    <w:abstractNumId w:val="4"/>
  </w:num>
  <w:num w:numId="27">
    <w:abstractNumId w:val="18"/>
  </w:num>
  <w:num w:numId="28">
    <w:abstractNumId w:val="11"/>
  </w:num>
  <w:num w:numId="29">
    <w:abstractNumId w:val="3"/>
  </w:num>
  <w:num w:numId="30">
    <w:abstractNumId w:val="25"/>
  </w:num>
  <w:num w:numId="31">
    <w:abstractNumId w:val="16"/>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316"/>
    <w:rsid w:val="00004E21"/>
    <w:rsid w:val="00007311"/>
    <w:rsid w:val="000073EE"/>
    <w:rsid w:val="0001621A"/>
    <w:rsid w:val="00022446"/>
    <w:rsid w:val="000302AC"/>
    <w:rsid w:val="000317F7"/>
    <w:rsid w:val="00036F36"/>
    <w:rsid w:val="00041DD5"/>
    <w:rsid w:val="0005166C"/>
    <w:rsid w:val="000616E2"/>
    <w:rsid w:val="000662AE"/>
    <w:rsid w:val="000758D8"/>
    <w:rsid w:val="00085703"/>
    <w:rsid w:val="00085FD5"/>
    <w:rsid w:val="000A2509"/>
    <w:rsid w:val="000A51B5"/>
    <w:rsid w:val="000A6584"/>
    <w:rsid w:val="000B21F1"/>
    <w:rsid w:val="000B432F"/>
    <w:rsid w:val="000B51C1"/>
    <w:rsid w:val="000B7EFA"/>
    <w:rsid w:val="000C152B"/>
    <w:rsid w:val="000C6CAB"/>
    <w:rsid w:val="000C76CE"/>
    <w:rsid w:val="000D44DB"/>
    <w:rsid w:val="000D47A9"/>
    <w:rsid w:val="000E0869"/>
    <w:rsid w:val="000F4DBA"/>
    <w:rsid w:val="00103601"/>
    <w:rsid w:val="00105DD9"/>
    <w:rsid w:val="00111B4D"/>
    <w:rsid w:val="00113B70"/>
    <w:rsid w:val="001210F2"/>
    <w:rsid w:val="001269BD"/>
    <w:rsid w:val="0013686D"/>
    <w:rsid w:val="0013746A"/>
    <w:rsid w:val="00143AC4"/>
    <w:rsid w:val="00154FD9"/>
    <w:rsid w:val="001576EC"/>
    <w:rsid w:val="00160340"/>
    <w:rsid w:val="0016620A"/>
    <w:rsid w:val="00166A74"/>
    <w:rsid w:val="00170E40"/>
    <w:rsid w:val="001719A2"/>
    <w:rsid w:val="00173CA5"/>
    <w:rsid w:val="00175CA0"/>
    <w:rsid w:val="0018361A"/>
    <w:rsid w:val="00183B3A"/>
    <w:rsid w:val="001862FC"/>
    <w:rsid w:val="00190736"/>
    <w:rsid w:val="001908F3"/>
    <w:rsid w:val="001A013E"/>
    <w:rsid w:val="001A0A78"/>
    <w:rsid w:val="001A5971"/>
    <w:rsid w:val="001A652C"/>
    <w:rsid w:val="001C1E27"/>
    <w:rsid w:val="001D1723"/>
    <w:rsid w:val="001D35EE"/>
    <w:rsid w:val="001D4591"/>
    <w:rsid w:val="001D5561"/>
    <w:rsid w:val="001E4F51"/>
    <w:rsid w:val="001E60E8"/>
    <w:rsid w:val="001E77E3"/>
    <w:rsid w:val="001F1A29"/>
    <w:rsid w:val="001F3C40"/>
    <w:rsid w:val="002025FC"/>
    <w:rsid w:val="00204350"/>
    <w:rsid w:val="00212BE5"/>
    <w:rsid w:val="002133D6"/>
    <w:rsid w:val="0021375E"/>
    <w:rsid w:val="00224B71"/>
    <w:rsid w:val="0022579D"/>
    <w:rsid w:val="00230B97"/>
    <w:rsid w:val="00237016"/>
    <w:rsid w:val="00242081"/>
    <w:rsid w:val="002453FD"/>
    <w:rsid w:val="00251AA9"/>
    <w:rsid w:val="002542B0"/>
    <w:rsid w:val="002621F3"/>
    <w:rsid w:val="00264AF2"/>
    <w:rsid w:val="00271446"/>
    <w:rsid w:val="002718EC"/>
    <w:rsid w:val="00273819"/>
    <w:rsid w:val="00273A1F"/>
    <w:rsid w:val="00274D31"/>
    <w:rsid w:val="0027737D"/>
    <w:rsid w:val="00277F02"/>
    <w:rsid w:val="002821E8"/>
    <w:rsid w:val="00286A55"/>
    <w:rsid w:val="0028738A"/>
    <w:rsid w:val="00294808"/>
    <w:rsid w:val="002A6103"/>
    <w:rsid w:val="002C0411"/>
    <w:rsid w:val="002C0908"/>
    <w:rsid w:val="002C5005"/>
    <w:rsid w:val="002D74AE"/>
    <w:rsid w:val="002D7AC9"/>
    <w:rsid w:val="002E4CDC"/>
    <w:rsid w:val="002F1239"/>
    <w:rsid w:val="002F69AF"/>
    <w:rsid w:val="002F7DE1"/>
    <w:rsid w:val="0031664A"/>
    <w:rsid w:val="00332DF6"/>
    <w:rsid w:val="003340BC"/>
    <w:rsid w:val="00335D59"/>
    <w:rsid w:val="00347857"/>
    <w:rsid w:val="00347D00"/>
    <w:rsid w:val="00371778"/>
    <w:rsid w:val="00381D0B"/>
    <w:rsid w:val="003A004D"/>
    <w:rsid w:val="003B5279"/>
    <w:rsid w:val="003B5E88"/>
    <w:rsid w:val="003B6581"/>
    <w:rsid w:val="003D2157"/>
    <w:rsid w:val="003E07D4"/>
    <w:rsid w:val="003F5EA4"/>
    <w:rsid w:val="003F7AA5"/>
    <w:rsid w:val="00407671"/>
    <w:rsid w:val="004127B3"/>
    <w:rsid w:val="00421D85"/>
    <w:rsid w:val="004243C8"/>
    <w:rsid w:val="00437BB2"/>
    <w:rsid w:val="0044051B"/>
    <w:rsid w:val="00447767"/>
    <w:rsid w:val="00454DB5"/>
    <w:rsid w:val="004709BB"/>
    <w:rsid w:val="00471A88"/>
    <w:rsid w:val="00473B7E"/>
    <w:rsid w:val="00477648"/>
    <w:rsid w:val="0049556A"/>
    <w:rsid w:val="0049793F"/>
    <w:rsid w:val="00497AE1"/>
    <w:rsid w:val="00497FE8"/>
    <w:rsid w:val="004A52C8"/>
    <w:rsid w:val="004A6276"/>
    <w:rsid w:val="004A79CE"/>
    <w:rsid w:val="004B6074"/>
    <w:rsid w:val="004C0F49"/>
    <w:rsid w:val="004C170E"/>
    <w:rsid w:val="004C7A06"/>
    <w:rsid w:val="004D568D"/>
    <w:rsid w:val="004D7DFB"/>
    <w:rsid w:val="004E0C47"/>
    <w:rsid w:val="004E1230"/>
    <w:rsid w:val="004F2B6D"/>
    <w:rsid w:val="004F2C79"/>
    <w:rsid w:val="004F492A"/>
    <w:rsid w:val="0050059F"/>
    <w:rsid w:val="00506505"/>
    <w:rsid w:val="00514C0E"/>
    <w:rsid w:val="00521551"/>
    <w:rsid w:val="00526ED6"/>
    <w:rsid w:val="0053617F"/>
    <w:rsid w:val="00540936"/>
    <w:rsid w:val="00542DB8"/>
    <w:rsid w:val="00547179"/>
    <w:rsid w:val="00561B31"/>
    <w:rsid w:val="00563219"/>
    <w:rsid w:val="00566A79"/>
    <w:rsid w:val="0056780C"/>
    <w:rsid w:val="00567C78"/>
    <w:rsid w:val="00567EE1"/>
    <w:rsid w:val="005908F7"/>
    <w:rsid w:val="005A1038"/>
    <w:rsid w:val="005A1D97"/>
    <w:rsid w:val="005A22E6"/>
    <w:rsid w:val="005A4534"/>
    <w:rsid w:val="005A4843"/>
    <w:rsid w:val="005B6311"/>
    <w:rsid w:val="005B6B28"/>
    <w:rsid w:val="005B7BC7"/>
    <w:rsid w:val="005C0198"/>
    <w:rsid w:val="005D1F8D"/>
    <w:rsid w:val="005D3232"/>
    <w:rsid w:val="005D4E3E"/>
    <w:rsid w:val="005D6ED5"/>
    <w:rsid w:val="005E4F4B"/>
    <w:rsid w:val="005E50C2"/>
    <w:rsid w:val="005E5C2D"/>
    <w:rsid w:val="005E6865"/>
    <w:rsid w:val="005F070F"/>
    <w:rsid w:val="005F20DC"/>
    <w:rsid w:val="005F2AF9"/>
    <w:rsid w:val="005F4017"/>
    <w:rsid w:val="005F7617"/>
    <w:rsid w:val="0060059C"/>
    <w:rsid w:val="0060061F"/>
    <w:rsid w:val="006102BA"/>
    <w:rsid w:val="00611032"/>
    <w:rsid w:val="00612300"/>
    <w:rsid w:val="00614CAB"/>
    <w:rsid w:val="00615A63"/>
    <w:rsid w:val="00621BB8"/>
    <w:rsid w:val="006229F5"/>
    <w:rsid w:val="00623B94"/>
    <w:rsid w:val="00635D03"/>
    <w:rsid w:val="006377BA"/>
    <w:rsid w:val="00642904"/>
    <w:rsid w:val="00654699"/>
    <w:rsid w:val="006607B5"/>
    <w:rsid w:val="00661A13"/>
    <w:rsid w:val="00662E3D"/>
    <w:rsid w:val="006704F1"/>
    <w:rsid w:val="00671490"/>
    <w:rsid w:val="00673402"/>
    <w:rsid w:val="0068328B"/>
    <w:rsid w:val="006854D9"/>
    <w:rsid w:val="00685CA6"/>
    <w:rsid w:val="00691A18"/>
    <w:rsid w:val="00696458"/>
    <w:rsid w:val="006A35D2"/>
    <w:rsid w:val="006A42DC"/>
    <w:rsid w:val="006B20E7"/>
    <w:rsid w:val="006B4000"/>
    <w:rsid w:val="006C1803"/>
    <w:rsid w:val="006C2084"/>
    <w:rsid w:val="006C5C01"/>
    <w:rsid w:val="006C6325"/>
    <w:rsid w:val="006C7DAE"/>
    <w:rsid w:val="006D1B9C"/>
    <w:rsid w:val="006D699A"/>
    <w:rsid w:val="006E4306"/>
    <w:rsid w:val="006E4905"/>
    <w:rsid w:val="006E4A85"/>
    <w:rsid w:val="006F5418"/>
    <w:rsid w:val="006F730A"/>
    <w:rsid w:val="0070069A"/>
    <w:rsid w:val="00711AAF"/>
    <w:rsid w:val="00713DBB"/>
    <w:rsid w:val="00716A19"/>
    <w:rsid w:val="00733A66"/>
    <w:rsid w:val="00742EB3"/>
    <w:rsid w:val="00744194"/>
    <w:rsid w:val="007610FC"/>
    <w:rsid w:val="00770704"/>
    <w:rsid w:val="007722FE"/>
    <w:rsid w:val="00772FB0"/>
    <w:rsid w:val="00773132"/>
    <w:rsid w:val="00786B15"/>
    <w:rsid w:val="007908A9"/>
    <w:rsid w:val="00790A01"/>
    <w:rsid w:val="00792922"/>
    <w:rsid w:val="0079375C"/>
    <w:rsid w:val="00795D4B"/>
    <w:rsid w:val="007A3BFE"/>
    <w:rsid w:val="007B32CD"/>
    <w:rsid w:val="007B5479"/>
    <w:rsid w:val="007E09B6"/>
    <w:rsid w:val="007E352A"/>
    <w:rsid w:val="007E6811"/>
    <w:rsid w:val="007E6D04"/>
    <w:rsid w:val="007F0C4D"/>
    <w:rsid w:val="008047A2"/>
    <w:rsid w:val="00815908"/>
    <w:rsid w:val="00817F47"/>
    <w:rsid w:val="0082232D"/>
    <w:rsid w:val="00833658"/>
    <w:rsid w:val="0083397F"/>
    <w:rsid w:val="008374E5"/>
    <w:rsid w:val="0083757D"/>
    <w:rsid w:val="00842045"/>
    <w:rsid w:val="00842272"/>
    <w:rsid w:val="0084325D"/>
    <w:rsid w:val="00847DF5"/>
    <w:rsid w:val="008506E7"/>
    <w:rsid w:val="008613D7"/>
    <w:rsid w:val="00864A36"/>
    <w:rsid w:val="008663A9"/>
    <w:rsid w:val="00870B4A"/>
    <w:rsid w:val="00875CD6"/>
    <w:rsid w:val="00883E53"/>
    <w:rsid w:val="008A1B6D"/>
    <w:rsid w:val="008A2007"/>
    <w:rsid w:val="008A31F7"/>
    <w:rsid w:val="008A3A72"/>
    <w:rsid w:val="008A4014"/>
    <w:rsid w:val="008A68B3"/>
    <w:rsid w:val="008B174E"/>
    <w:rsid w:val="008B5D59"/>
    <w:rsid w:val="008C28D9"/>
    <w:rsid w:val="008C3E6F"/>
    <w:rsid w:val="008C758E"/>
    <w:rsid w:val="008D59DD"/>
    <w:rsid w:val="008E1C1C"/>
    <w:rsid w:val="008E475E"/>
    <w:rsid w:val="008E5B6E"/>
    <w:rsid w:val="008E64A1"/>
    <w:rsid w:val="008F785C"/>
    <w:rsid w:val="00904BD0"/>
    <w:rsid w:val="009073AA"/>
    <w:rsid w:val="00907BE8"/>
    <w:rsid w:val="00911E38"/>
    <w:rsid w:val="0091724B"/>
    <w:rsid w:val="0092086F"/>
    <w:rsid w:val="00920C9E"/>
    <w:rsid w:val="009235FA"/>
    <w:rsid w:val="00945468"/>
    <w:rsid w:val="009553EA"/>
    <w:rsid w:val="00956BE0"/>
    <w:rsid w:val="009717EA"/>
    <w:rsid w:val="00971915"/>
    <w:rsid w:val="009737C1"/>
    <w:rsid w:val="00976BB5"/>
    <w:rsid w:val="00990501"/>
    <w:rsid w:val="00992B23"/>
    <w:rsid w:val="009958E1"/>
    <w:rsid w:val="00995A25"/>
    <w:rsid w:val="009A23A5"/>
    <w:rsid w:val="009A60E7"/>
    <w:rsid w:val="009B00A7"/>
    <w:rsid w:val="009B06E5"/>
    <w:rsid w:val="009B6C94"/>
    <w:rsid w:val="009B7BC5"/>
    <w:rsid w:val="009C0453"/>
    <w:rsid w:val="009C5FF2"/>
    <w:rsid w:val="009C6873"/>
    <w:rsid w:val="009D7A41"/>
    <w:rsid w:val="009E1504"/>
    <w:rsid w:val="00A061AB"/>
    <w:rsid w:val="00A1738F"/>
    <w:rsid w:val="00A25C5C"/>
    <w:rsid w:val="00A263DC"/>
    <w:rsid w:val="00A31366"/>
    <w:rsid w:val="00A31717"/>
    <w:rsid w:val="00A36BE4"/>
    <w:rsid w:val="00A41139"/>
    <w:rsid w:val="00A42287"/>
    <w:rsid w:val="00A423CB"/>
    <w:rsid w:val="00A42D1A"/>
    <w:rsid w:val="00A67EA7"/>
    <w:rsid w:val="00A714A1"/>
    <w:rsid w:val="00A8597A"/>
    <w:rsid w:val="00A91BA6"/>
    <w:rsid w:val="00A92A4F"/>
    <w:rsid w:val="00A9613E"/>
    <w:rsid w:val="00AA0EF6"/>
    <w:rsid w:val="00AA3DC8"/>
    <w:rsid w:val="00AA584D"/>
    <w:rsid w:val="00AB1550"/>
    <w:rsid w:val="00AB265E"/>
    <w:rsid w:val="00AB660A"/>
    <w:rsid w:val="00AC04E6"/>
    <w:rsid w:val="00AC61DD"/>
    <w:rsid w:val="00AF3C3C"/>
    <w:rsid w:val="00B20701"/>
    <w:rsid w:val="00B22B7E"/>
    <w:rsid w:val="00B26B8C"/>
    <w:rsid w:val="00B31914"/>
    <w:rsid w:val="00B36DDC"/>
    <w:rsid w:val="00B41B80"/>
    <w:rsid w:val="00B46F1C"/>
    <w:rsid w:val="00B47201"/>
    <w:rsid w:val="00B5360B"/>
    <w:rsid w:val="00B5694B"/>
    <w:rsid w:val="00B7644F"/>
    <w:rsid w:val="00B810DC"/>
    <w:rsid w:val="00B82E4F"/>
    <w:rsid w:val="00B86157"/>
    <w:rsid w:val="00B90533"/>
    <w:rsid w:val="00B95385"/>
    <w:rsid w:val="00B97CE4"/>
    <w:rsid w:val="00BA0176"/>
    <w:rsid w:val="00BA6AAC"/>
    <w:rsid w:val="00BB6040"/>
    <w:rsid w:val="00BC09D5"/>
    <w:rsid w:val="00BC1DA9"/>
    <w:rsid w:val="00BC2C35"/>
    <w:rsid w:val="00BC37DD"/>
    <w:rsid w:val="00BC4DC6"/>
    <w:rsid w:val="00BC57C0"/>
    <w:rsid w:val="00BD1C50"/>
    <w:rsid w:val="00BD4FCF"/>
    <w:rsid w:val="00BD71E7"/>
    <w:rsid w:val="00BE131E"/>
    <w:rsid w:val="00BF01F2"/>
    <w:rsid w:val="00BF2D86"/>
    <w:rsid w:val="00BF45A1"/>
    <w:rsid w:val="00C009D7"/>
    <w:rsid w:val="00C03F42"/>
    <w:rsid w:val="00C10D9A"/>
    <w:rsid w:val="00C23588"/>
    <w:rsid w:val="00C24431"/>
    <w:rsid w:val="00C27286"/>
    <w:rsid w:val="00C44C9A"/>
    <w:rsid w:val="00C5197C"/>
    <w:rsid w:val="00C52CA5"/>
    <w:rsid w:val="00C62A66"/>
    <w:rsid w:val="00C6330C"/>
    <w:rsid w:val="00C64ED1"/>
    <w:rsid w:val="00C6784F"/>
    <w:rsid w:val="00C723FA"/>
    <w:rsid w:val="00C72E6C"/>
    <w:rsid w:val="00C75154"/>
    <w:rsid w:val="00C768CF"/>
    <w:rsid w:val="00C80133"/>
    <w:rsid w:val="00C81D1F"/>
    <w:rsid w:val="00C84FCC"/>
    <w:rsid w:val="00C933F4"/>
    <w:rsid w:val="00C95B24"/>
    <w:rsid w:val="00C97C99"/>
    <w:rsid w:val="00CA775E"/>
    <w:rsid w:val="00CC3DE9"/>
    <w:rsid w:val="00CC4ECF"/>
    <w:rsid w:val="00CC6E69"/>
    <w:rsid w:val="00CD0316"/>
    <w:rsid w:val="00CD17C2"/>
    <w:rsid w:val="00CD2B97"/>
    <w:rsid w:val="00CD4AFC"/>
    <w:rsid w:val="00CE15E5"/>
    <w:rsid w:val="00CE2F43"/>
    <w:rsid w:val="00CE480C"/>
    <w:rsid w:val="00CE56EE"/>
    <w:rsid w:val="00CF0E1B"/>
    <w:rsid w:val="00CF11E9"/>
    <w:rsid w:val="00D00462"/>
    <w:rsid w:val="00D01190"/>
    <w:rsid w:val="00D011C8"/>
    <w:rsid w:val="00D10D7A"/>
    <w:rsid w:val="00D12B17"/>
    <w:rsid w:val="00D1341E"/>
    <w:rsid w:val="00D229A6"/>
    <w:rsid w:val="00D24D4C"/>
    <w:rsid w:val="00D363A5"/>
    <w:rsid w:val="00D436B2"/>
    <w:rsid w:val="00D44A2E"/>
    <w:rsid w:val="00D47DFE"/>
    <w:rsid w:val="00D55C25"/>
    <w:rsid w:val="00D57C15"/>
    <w:rsid w:val="00D62130"/>
    <w:rsid w:val="00D65022"/>
    <w:rsid w:val="00D65434"/>
    <w:rsid w:val="00D67315"/>
    <w:rsid w:val="00D769FB"/>
    <w:rsid w:val="00D77259"/>
    <w:rsid w:val="00D77FC9"/>
    <w:rsid w:val="00D826CD"/>
    <w:rsid w:val="00D859FE"/>
    <w:rsid w:val="00D9150B"/>
    <w:rsid w:val="00D97869"/>
    <w:rsid w:val="00DA41D5"/>
    <w:rsid w:val="00DA79B1"/>
    <w:rsid w:val="00DC11B2"/>
    <w:rsid w:val="00DC2A9F"/>
    <w:rsid w:val="00DD0CB3"/>
    <w:rsid w:val="00DD17E5"/>
    <w:rsid w:val="00DD2AE4"/>
    <w:rsid w:val="00DD4960"/>
    <w:rsid w:val="00DE0A65"/>
    <w:rsid w:val="00DE5D02"/>
    <w:rsid w:val="00DF11D7"/>
    <w:rsid w:val="00DF6AC2"/>
    <w:rsid w:val="00E002E2"/>
    <w:rsid w:val="00E01845"/>
    <w:rsid w:val="00E02CF6"/>
    <w:rsid w:val="00E03014"/>
    <w:rsid w:val="00E064C6"/>
    <w:rsid w:val="00E127A5"/>
    <w:rsid w:val="00E22815"/>
    <w:rsid w:val="00E24319"/>
    <w:rsid w:val="00E2747B"/>
    <w:rsid w:val="00E46C41"/>
    <w:rsid w:val="00E5669E"/>
    <w:rsid w:val="00E56A81"/>
    <w:rsid w:val="00E57B02"/>
    <w:rsid w:val="00E77DD0"/>
    <w:rsid w:val="00E8070C"/>
    <w:rsid w:val="00E91F53"/>
    <w:rsid w:val="00E96C0A"/>
    <w:rsid w:val="00EB46FC"/>
    <w:rsid w:val="00EB7D0F"/>
    <w:rsid w:val="00EC7A0B"/>
    <w:rsid w:val="00ED123A"/>
    <w:rsid w:val="00ED398B"/>
    <w:rsid w:val="00ED5F71"/>
    <w:rsid w:val="00EE4E48"/>
    <w:rsid w:val="00EF2B13"/>
    <w:rsid w:val="00EF39F8"/>
    <w:rsid w:val="00EF679A"/>
    <w:rsid w:val="00F03AB0"/>
    <w:rsid w:val="00F04A4B"/>
    <w:rsid w:val="00F06976"/>
    <w:rsid w:val="00F076B2"/>
    <w:rsid w:val="00F107CB"/>
    <w:rsid w:val="00F11DAA"/>
    <w:rsid w:val="00F133A1"/>
    <w:rsid w:val="00F17E61"/>
    <w:rsid w:val="00F22839"/>
    <w:rsid w:val="00F25D4D"/>
    <w:rsid w:val="00F2662A"/>
    <w:rsid w:val="00F27037"/>
    <w:rsid w:val="00F30692"/>
    <w:rsid w:val="00F30D56"/>
    <w:rsid w:val="00F32BAE"/>
    <w:rsid w:val="00F4330C"/>
    <w:rsid w:val="00F51CE6"/>
    <w:rsid w:val="00F54EA5"/>
    <w:rsid w:val="00F5558E"/>
    <w:rsid w:val="00F57DD9"/>
    <w:rsid w:val="00F7591A"/>
    <w:rsid w:val="00F80B86"/>
    <w:rsid w:val="00F81190"/>
    <w:rsid w:val="00F906A9"/>
    <w:rsid w:val="00F96462"/>
    <w:rsid w:val="00FA2802"/>
    <w:rsid w:val="00FA4FF4"/>
    <w:rsid w:val="00FB2E2F"/>
    <w:rsid w:val="00FB5E05"/>
    <w:rsid w:val="00FC2F2A"/>
    <w:rsid w:val="00FD6DB3"/>
    <w:rsid w:val="00FE06BE"/>
    <w:rsid w:val="00FE2BCA"/>
    <w:rsid w:val="00FE7BB8"/>
    <w:rsid w:val="00FE7FA5"/>
    <w:rsid w:val="00FF251F"/>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9AB29D"/>
  <w15:docId w15:val="{092253A3-3FE2-4FFF-B5D9-3822B8D40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4F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rPr>
      <w:rFonts w:ascii="Arial" w:hAnsi="Arial"/>
      <w:sz w:val="22"/>
    </w:rPr>
  </w:style>
  <w:style w:type="paragraph" w:styleId="Heading1">
    <w:name w:val="heading 1"/>
    <w:basedOn w:val="Normal"/>
    <w:next w:val="Normal"/>
    <w:qFormat/>
    <w:rsid w:val="009203C8"/>
    <w:pPr>
      <w:keepNext/>
      <w:spacing w:before="240" w:after="240"/>
      <w:outlineLvl w:val="0"/>
    </w:pPr>
    <w:rPr>
      <w:rFonts w:cs="Arial"/>
      <w:b/>
      <w:bCs/>
      <w:kern w:val="32"/>
      <w:sz w:val="32"/>
      <w:szCs w:val="32"/>
    </w:rPr>
  </w:style>
  <w:style w:type="paragraph" w:styleId="Heading2">
    <w:name w:val="heading 2"/>
    <w:basedOn w:val="Normal"/>
    <w:next w:val="Normal"/>
    <w:link w:val="Heading2Char"/>
    <w:qFormat/>
    <w:rsid w:val="00DC7292"/>
    <w:pPr>
      <w:keepNext/>
      <w:spacing w:before="240" w:after="60"/>
      <w:outlineLvl w:val="1"/>
    </w:pPr>
    <w:rPr>
      <w:rFonts w:ascii="Cambria" w:hAnsi="Cambria"/>
      <w:b/>
      <w:bCs/>
      <w:i/>
      <w:iCs/>
      <w:sz w:val="28"/>
      <w:szCs w:val="28"/>
    </w:rPr>
  </w:style>
  <w:style w:type="paragraph" w:styleId="Heading3">
    <w:name w:val="heading 3"/>
    <w:basedOn w:val="Normal"/>
    <w:next w:val="Normal"/>
    <w:qFormat/>
    <w:rsid w:val="000C359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NNote">
    <w:name w:val="1 N° Note"/>
    <w:basedOn w:val="Normal"/>
    <w:next w:val="2Date"/>
    <w:rsid w:val="00767613"/>
    <w:pPr>
      <w:spacing w:before="120"/>
      <w:jc w:val="right"/>
    </w:pPr>
    <w:rPr>
      <w:b/>
      <w:caps/>
      <w:sz w:val="28"/>
    </w:rPr>
  </w:style>
  <w:style w:type="paragraph" w:customStyle="1" w:styleId="2Date">
    <w:name w:val="2 Date"/>
    <w:basedOn w:val="Normal"/>
    <w:next w:val="3Titre"/>
    <w:rsid w:val="009553EA"/>
    <w:pPr>
      <w:spacing w:before="240"/>
      <w:jc w:val="right"/>
    </w:pPr>
  </w:style>
  <w:style w:type="paragraph" w:customStyle="1" w:styleId="3Titre">
    <w:name w:val="3 Titre"/>
    <w:basedOn w:val="Normal"/>
    <w:next w:val="5Normal"/>
    <w:autoRedefine/>
    <w:rsid w:val="00903FCD"/>
    <w:pPr>
      <w:spacing w:after="240"/>
      <w:jc w:val="center"/>
    </w:pPr>
    <w:rPr>
      <w:b/>
      <w:sz w:val="24"/>
      <w:szCs w:val="24"/>
    </w:rPr>
  </w:style>
  <w:style w:type="paragraph" w:styleId="Footer">
    <w:name w:val="footer"/>
    <w:basedOn w:val="Normal"/>
    <w:rsid w:val="009553EA"/>
    <w:pPr>
      <w:tabs>
        <w:tab w:val="center" w:pos="4153"/>
        <w:tab w:val="right" w:pos="8306"/>
      </w:tabs>
    </w:pPr>
  </w:style>
  <w:style w:type="character" w:styleId="PageNumber">
    <w:name w:val="page number"/>
    <w:basedOn w:val="DefaultParagraphFont"/>
    <w:rsid w:val="009553EA"/>
  </w:style>
  <w:style w:type="paragraph" w:customStyle="1" w:styleId="4Chapeau">
    <w:name w:val="4 Chapeau"/>
    <w:basedOn w:val="Normal"/>
    <w:next w:val="5Normal"/>
    <w:autoRedefine/>
    <w:rsid w:val="00B563C3"/>
    <w:pPr>
      <w:tabs>
        <w:tab w:val="clear" w:pos="567"/>
      </w:tabs>
      <w:spacing w:before="240" w:after="240"/>
    </w:pPr>
    <w:rPr>
      <w:rFonts w:eastAsia="Arial"/>
    </w:rPr>
  </w:style>
  <w:style w:type="paragraph" w:customStyle="1" w:styleId="5Normal">
    <w:name w:val="5 Normal"/>
    <w:link w:val="5NormalChar"/>
    <w:rsid w:val="0076761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rPr>
  </w:style>
  <w:style w:type="character" w:styleId="FootnoteReference">
    <w:name w:val="footnote reference"/>
    <w:rsid w:val="009553EA"/>
    <w:rPr>
      <w:rFonts w:ascii="Arial" w:hAnsi="Arial"/>
      <w:b/>
      <w:kern w:val="0"/>
      <w:sz w:val="20"/>
      <w:vertAlign w:val="superscript"/>
    </w:rPr>
  </w:style>
  <w:style w:type="paragraph" w:styleId="FootnoteText">
    <w:name w:val="footnote text"/>
    <w:basedOn w:val="Normal"/>
    <w:rsid w:val="009553EA"/>
    <w:pPr>
      <w:ind w:left="170" w:hanging="170"/>
    </w:pPr>
    <w:rPr>
      <w:sz w:val="20"/>
    </w:rPr>
  </w:style>
  <w:style w:type="paragraph" w:styleId="Header">
    <w:name w:val="header"/>
    <w:basedOn w:val="Normal"/>
    <w:rsid w:val="009553EA"/>
    <w:pPr>
      <w:tabs>
        <w:tab w:val="center" w:pos="4153"/>
        <w:tab w:val="right" w:pos="8306"/>
      </w:tabs>
    </w:pPr>
  </w:style>
  <w:style w:type="paragraph" w:customStyle="1" w:styleId="Sous-titre1">
    <w:name w:val="Sous-titre 1"/>
    <w:basedOn w:val="Normal"/>
    <w:next w:val="5Normal"/>
    <w:autoRedefine/>
    <w:rsid w:val="0077570A"/>
    <w:pPr>
      <w:jc w:val="both"/>
    </w:pPr>
    <w:rPr>
      <w:rFonts w:cs="Arial"/>
      <w:b/>
      <w:sz w:val="24"/>
      <w:szCs w:val="24"/>
    </w:rPr>
  </w:style>
  <w:style w:type="paragraph" w:customStyle="1" w:styleId="Sous-titre2">
    <w:name w:val="Sous-titre 2"/>
    <w:basedOn w:val="Normal"/>
    <w:next w:val="Texte2"/>
    <w:autoRedefine/>
    <w:rsid w:val="009553EA"/>
    <w:pPr>
      <w:spacing w:before="120" w:after="80"/>
      <w:ind w:left="284"/>
    </w:pPr>
    <w:rPr>
      <w:b/>
    </w:rPr>
  </w:style>
  <w:style w:type="paragraph" w:customStyle="1" w:styleId="Sous-titre3">
    <w:name w:val="Sous-titre 3"/>
    <w:basedOn w:val="Normal"/>
    <w:next w:val="Texte3"/>
    <w:autoRedefine/>
    <w:rsid w:val="009553EA"/>
    <w:pPr>
      <w:spacing w:before="120" w:after="80"/>
      <w:ind w:left="567"/>
    </w:pPr>
    <w:rPr>
      <w:b/>
      <w:i/>
    </w:rPr>
  </w:style>
  <w:style w:type="paragraph" w:customStyle="1" w:styleId="Texte1">
    <w:name w:val="Texte 1"/>
    <w:basedOn w:val="Normal"/>
    <w:rsid w:val="004F0280"/>
    <w:pPr>
      <w:spacing w:after="80"/>
    </w:pPr>
  </w:style>
  <w:style w:type="paragraph" w:customStyle="1" w:styleId="Texte2">
    <w:name w:val="Texte 2"/>
    <w:basedOn w:val="Normal"/>
    <w:rsid w:val="004F0280"/>
    <w:pPr>
      <w:tabs>
        <w:tab w:val="left" w:pos="720"/>
      </w:tabs>
      <w:suppressAutoHyphens/>
      <w:spacing w:after="80"/>
      <w:ind w:left="284"/>
    </w:pPr>
  </w:style>
  <w:style w:type="paragraph" w:customStyle="1" w:styleId="Texte3">
    <w:name w:val="Texte 3"/>
    <w:basedOn w:val="Normal"/>
    <w:rsid w:val="004F0280"/>
    <w:pPr>
      <w:ind w:left="567"/>
    </w:pPr>
  </w:style>
  <w:style w:type="paragraph" w:customStyle="1" w:styleId="Tiret1">
    <w:name w:val="Tiret 1"/>
    <w:basedOn w:val="Texte1"/>
    <w:autoRedefine/>
    <w:rsid w:val="00E12907"/>
    <w:pPr>
      <w:numPr>
        <w:numId w:val="7"/>
      </w:numPr>
      <w:suppressAutoHyphens/>
      <w:spacing w:after="40"/>
      <w:ind w:left="540" w:right="57" w:hanging="180"/>
      <w:jc w:val="both"/>
    </w:pPr>
  </w:style>
  <w:style w:type="paragraph" w:customStyle="1" w:styleId="Tiret2">
    <w:name w:val="Tiret 2"/>
    <w:basedOn w:val="Texte2"/>
    <w:rsid w:val="004F0280"/>
    <w:pPr>
      <w:numPr>
        <w:numId w:val="2"/>
      </w:numPr>
      <w:tabs>
        <w:tab w:val="clear" w:pos="284"/>
        <w:tab w:val="clear" w:pos="644"/>
        <w:tab w:val="clear" w:pos="720"/>
        <w:tab w:val="clear" w:pos="1418"/>
        <w:tab w:val="clear" w:pos="1701"/>
        <w:tab w:val="clear" w:pos="1985"/>
        <w:tab w:val="clear" w:pos="2268"/>
        <w:tab w:val="clear" w:pos="2552"/>
        <w:tab w:val="clear" w:pos="3119"/>
        <w:tab w:val="clear" w:pos="4253"/>
        <w:tab w:val="clear" w:pos="5954"/>
        <w:tab w:val="clear" w:pos="8222"/>
        <w:tab w:val="clear" w:pos="11057"/>
      </w:tabs>
      <w:spacing w:after="40"/>
      <w:ind w:left="568" w:hanging="284"/>
    </w:pPr>
  </w:style>
  <w:style w:type="paragraph" w:customStyle="1" w:styleId="Tiret3">
    <w:name w:val="Tiret 3"/>
    <w:basedOn w:val="Texte3"/>
    <w:autoRedefine/>
    <w:rsid w:val="004F0280"/>
    <w:pPr>
      <w:numPr>
        <w:numId w:val="4"/>
      </w:numPr>
      <w:spacing w:after="40"/>
    </w:pPr>
  </w:style>
  <w:style w:type="paragraph" w:customStyle="1" w:styleId="EuropeanCommissionPR">
    <w:name w:val="EuropeanCommissionPR"/>
    <w:basedOn w:val="Heading3"/>
    <w:next w:val="3Titre"/>
    <w:link w:val="EuropeanCommissionPRCharChar"/>
    <w:rsid w:val="000E2C06"/>
    <w:pPr>
      <w:spacing w:before="360"/>
      <w:jc w:val="center"/>
    </w:pPr>
    <w:rPr>
      <w:smallCaps/>
    </w:rPr>
  </w:style>
  <w:style w:type="table" w:styleId="TableGrid">
    <w:name w:val="Table Grid"/>
    <w:basedOn w:val="TableNormal"/>
    <w:rsid w:val="00F8262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Char1, Char1"/>
    <w:rsid w:val="00A9443B"/>
    <w:rPr>
      <w:color w:val="0000FF"/>
      <w:u w:val="single"/>
    </w:rPr>
  </w:style>
  <w:style w:type="paragraph" w:customStyle="1" w:styleId="a3520normalp3">
    <w:name w:val="a__35__20_normal_p3"/>
    <w:basedOn w:val="Normal"/>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spacing w:after="120"/>
    </w:pPr>
    <w:rPr>
      <w:rFonts w:ascii="Times New Roman" w:hAnsi="Times New Roman"/>
      <w:b/>
      <w:bCs/>
      <w:sz w:val="24"/>
      <w:szCs w:val="24"/>
      <w:lang w:eastAsia="ar-SA"/>
    </w:rPr>
  </w:style>
  <w:style w:type="paragraph" w:styleId="NormalWeb">
    <w:name w:val="Normal (Web)"/>
    <w:basedOn w:val="Normal"/>
    <w:uiPriority w:val="99"/>
    <w:unhideWhenUsed/>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hAnsi="Times New Roman"/>
      <w:sz w:val="24"/>
      <w:szCs w:val="24"/>
    </w:rPr>
  </w:style>
  <w:style w:type="character" w:styleId="FollowedHyperlink">
    <w:name w:val="FollowedHyperlink"/>
    <w:rsid w:val="00E33ACC"/>
    <w:rPr>
      <w:color w:val="800080"/>
      <w:u w:val="single"/>
    </w:rPr>
  </w:style>
  <w:style w:type="character" w:customStyle="1" w:styleId="5NormalChar">
    <w:name w:val="5 Normal Char"/>
    <w:link w:val="5Normal"/>
    <w:rsid w:val="00E95B57"/>
    <w:rPr>
      <w:rFonts w:ascii="Arial" w:hAnsi="Arial"/>
      <w:spacing w:val="-2"/>
      <w:sz w:val="22"/>
      <w:lang w:val="en-GB" w:eastAsia="en-GB" w:bidi="ar-SA"/>
    </w:rPr>
  </w:style>
  <w:style w:type="character" w:styleId="Strong">
    <w:name w:val="Strong"/>
    <w:uiPriority w:val="22"/>
    <w:qFormat/>
    <w:rsid w:val="00537EB2"/>
    <w:rPr>
      <w:b/>
      <w:bCs/>
    </w:rPr>
  </w:style>
  <w:style w:type="character" w:customStyle="1" w:styleId="Heading2Char">
    <w:name w:val="Heading 2 Char"/>
    <w:link w:val="Heading2"/>
    <w:semiHidden/>
    <w:rsid w:val="00DC7292"/>
    <w:rPr>
      <w:rFonts w:ascii="Cambria" w:eastAsia="Times New Roman" w:hAnsi="Cambria" w:cs="Times New Roman"/>
      <w:b/>
      <w:bCs/>
      <w:i/>
      <w:iCs/>
      <w:sz w:val="28"/>
      <w:szCs w:val="28"/>
      <w:lang w:val="en-GB" w:eastAsia="en-GB"/>
    </w:rPr>
  </w:style>
  <w:style w:type="paragraph" w:styleId="BalloonText">
    <w:name w:val="Balloon Text"/>
    <w:basedOn w:val="Normal"/>
    <w:semiHidden/>
    <w:rsid w:val="005A498F"/>
    <w:rPr>
      <w:rFonts w:ascii="Tahoma" w:hAnsi="Tahoma" w:cs="Tahoma"/>
      <w:sz w:val="16"/>
      <w:szCs w:val="16"/>
    </w:rPr>
  </w:style>
  <w:style w:type="paragraph" w:customStyle="1" w:styleId="ColorfulShading-Accent11">
    <w:name w:val="Colorful Shading - Accent 11"/>
    <w:hidden/>
    <w:uiPriority w:val="99"/>
    <w:semiHidden/>
    <w:rsid w:val="00B129B3"/>
    <w:rPr>
      <w:rFonts w:ascii="Arial" w:hAnsi="Arial"/>
      <w:sz w:val="22"/>
    </w:rPr>
  </w:style>
  <w:style w:type="character" w:customStyle="1" w:styleId="st">
    <w:name w:val="st"/>
    <w:basedOn w:val="DefaultParagraphFont"/>
    <w:rsid w:val="00F752B8"/>
  </w:style>
  <w:style w:type="character" w:customStyle="1" w:styleId="EuropeanCommissionPRCharChar">
    <w:name w:val="EuropeanCommissionPR Char Char"/>
    <w:link w:val="EuropeanCommissionPR"/>
    <w:locked/>
    <w:rsid w:val="000554D5"/>
    <w:rPr>
      <w:rFonts w:ascii="Arial" w:hAnsi="Arial" w:cs="Arial"/>
      <w:b/>
      <w:bCs/>
      <w:smallCaps/>
      <w:sz w:val="26"/>
      <w:szCs w:val="26"/>
      <w:lang w:val="en-GB" w:eastAsia="en-GB" w:bidi="ar-SA"/>
    </w:rPr>
  </w:style>
  <w:style w:type="character" w:styleId="CommentReference">
    <w:name w:val="annotation reference"/>
    <w:rsid w:val="00105DD9"/>
    <w:rPr>
      <w:sz w:val="16"/>
      <w:szCs w:val="16"/>
    </w:rPr>
  </w:style>
  <w:style w:type="paragraph" w:styleId="CommentText">
    <w:name w:val="annotation text"/>
    <w:basedOn w:val="Normal"/>
    <w:link w:val="CommentTextChar"/>
    <w:rsid w:val="00105DD9"/>
    <w:rPr>
      <w:sz w:val="20"/>
    </w:rPr>
  </w:style>
  <w:style w:type="character" w:customStyle="1" w:styleId="CommentTextChar">
    <w:name w:val="Comment Text Char"/>
    <w:link w:val="CommentText"/>
    <w:rsid w:val="00105DD9"/>
    <w:rPr>
      <w:rFonts w:ascii="Arial" w:hAnsi="Arial"/>
      <w:lang w:val="en-GB" w:eastAsia="en-GB"/>
    </w:rPr>
  </w:style>
  <w:style w:type="paragraph" w:styleId="CommentSubject">
    <w:name w:val="annotation subject"/>
    <w:basedOn w:val="CommentText"/>
    <w:next w:val="CommentText"/>
    <w:link w:val="CommentSubjectChar"/>
    <w:rsid w:val="00105DD9"/>
    <w:rPr>
      <w:b/>
      <w:bCs/>
    </w:rPr>
  </w:style>
  <w:style w:type="character" w:customStyle="1" w:styleId="CommentSubjectChar">
    <w:name w:val="Comment Subject Char"/>
    <w:link w:val="CommentSubject"/>
    <w:rsid w:val="00105DD9"/>
    <w:rPr>
      <w:rFonts w:ascii="Arial" w:hAnsi="Arial"/>
      <w:b/>
      <w:bCs/>
      <w:lang w:val="en-GB" w:eastAsia="en-GB"/>
    </w:rPr>
  </w:style>
  <w:style w:type="paragraph" w:styleId="Revision">
    <w:name w:val="Revision"/>
    <w:hidden/>
    <w:uiPriority w:val="71"/>
    <w:rsid w:val="00E96C0A"/>
    <w:rPr>
      <w:rFonts w:ascii="Arial" w:hAnsi="Arial"/>
      <w:sz w:val="22"/>
    </w:rPr>
  </w:style>
  <w:style w:type="character" w:customStyle="1" w:styleId="apple-converted-space">
    <w:name w:val="apple-converted-space"/>
    <w:rsid w:val="00833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4504">
      <w:bodyDiv w:val="1"/>
      <w:marLeft w:val="0"/>
      <w:marRight w:val="0"/>
      <w:marTop w:val="0"/>
      <w:marBottom w:val="0"/>
      <w:divBdr>
        <w:top w:val="none" w:sz="0" w:space="0" w:color="auto"/>
        <w:left w:val="none" w:sz="0" w:space="0" w:color="auto"/>
        <w:bottom w:val="none" w:sz="0" w:space="0" w:color="auto"/>
        <w:right w:val="none" w:sz="0" w:space="0" w:color="auto"/>
      </w:divBdr>
      <w:divsChild>
        <w:div w:id="4331022">
          <w:marLeft w:val="0"/>
          <w:marRight w:val="0"/>
          <w:marTop w:val="0"/>
          <w:marBottom w:val="0"/>
          <w:divBdr>
            <w:top w:val="none" w:sz="0" w:space="0" w:color="auto"/>
            <w:left w:val="none" w:sz="0" w:space="0" w:color="auto"/>
            <w:bottom w:val="none" w:sz="0" w:space="0" w:color="auto"/>
            <w:right w:val="none" w:sz="0" w:space="0" w:color="auto"/>
          </w:divBdr>
        </w:div>
        <w:div w:id="52657504">
          <w:marLeft w:val="0"/>
          <w:marRight w:val="0"/>
          <w:marTop w:val="0"/>
          <w:marBottom w:val="0"/>
          <w:divBdr>
            <w:top w:val="none" w:sz="0" w:space="0" w:color="auto"/>
            <w:left w:val="none" w:sz="0" w:space="0" w:color="auto"/>
            <w:bottom w:val="none" w:sz="0" w:space="0" w:color="auto"/>
            <w:right w:val="none" w:sz="0" w:space="0" w:color="auto"/>
          </w:divBdr>
        </w:div>
        <w:div w:id="229586694">
          <w:marLeft w:val="0"/>
          <w:marRight w:val="0"/>
          <w:marTop w:val="0"/>
          <w:marBottom w:val="0"/>
          <w:divBdr>
            <w:top w:val="none" w:sz="0" w:space="0" w:color="auto"/>
            <w:left w:val="none" w:sz="0" w:space="0" w:color="auto"/>
            <w:bottom w:val="none" w:sz="0" w:space="0" w:color="auto"/>
            <w:right w:val="none" w:sz="0" w:space="0" w:color="auto"/>
          </w:divBdr>
        </w:div>
        <w:div w:id="620649121">
          <w:marLeft w:val="0"/>
          <w:marRight w:val="0"/>
          <w:marTop w:val="0"/>
          <w:marBottom w:val="0"/>
          <w:divBdr>
            <w:top w:val="none" w:sz="0" w:space="0" w:color="auto"/>
            <w:left w:val="none" w:sz="0" w:space="0" w:color="auto"/>
            <w:bottom w:val="none" w:sz="0" w:space="0" w:color="auto"/>
            <w:right w:val="none" w:sz="0" w:space="0" w:color="auto"/>
          </w:divBdr>
        </w:div>
        <w:div w:id="1028143086">
          <w:marLeft w:val="0"/>
          <w:marRight w:val="0"/>
          <w:marTop w:val="0"/>
          <w:marBottom w:val="0"/>
          <w:divBdr>
            <w:top w:val="none" w:sz="0" w:space="0" w:color="auto"/>
            <w:left w:val="none" w:sz="0" w:space="0" w:color="auto"/>
            <w:bottom w:val="none" w:sz="0" w:space="0" w:color="auto"/>
            <w:right w:val="none" w:sz="0" w:space="0" w:color="auto"/>
          </w:divBdr>
        </w:div>
        <w:div w:id="1201622879">
          <w:marLeft w:val="0"/>
          <w:marRight w:val="0"/>
          <w:marTop w:val="0"/>
          <w:marBottom w:val="0"/>
          <w:divBdr>
            <w:top w:val="none" w:sz="0" w:space="0" w:color="auto"/>
            <w:left w:val="none" w:sz="0" w:space="0" w:color="auto"/>
            <w:bottom w:val="none" w:sz="0" w:space="0" w:color="auto"/>
            <w:right w:val="none" w:sz="0" w:space="0" w:color="auto"/>
          </w:divBdr>
        </w:div>
        <w:div w:id="1525703367">
          <w:marLeft w:val="0"/>
          <w:marRight w:val="0"/>
          <w:marTop w:val="0"/>
          <w:marBottom w:val="0"/>
          <w:divBdr>
            <w:top w:val="none" w:sz="0" w:space="0" w:color="auto"/>
            <w:left w:val="none" w:sz="0" w:space="0" w:color="auto"/>
            <w:bottom w:val="none" w:sz="0" w:space="0" w:color="auto"/>
            <w:right w:val="none" w:sz="0" w:space="0" w:color="auto"/>
          </w:divBdr>
        </w:div>
        <w:div w:id="2024166417">
          <w:marLeft w:val="0"/>
          <w:marRight w:val="0"/>
          <w:marTop w:val="0"/>
          <w:marBottom w:val="0"/>
          <w:divBdr>
            <w:top w:val="none" w:sz="0" w:space="0" w:color="auto"/>
            <w:left w:val="none" w:sz="0" w:space="0" w:color="auto"/>
            <w:bottom w:val="none" w:sz="0" w:space="0" w:color="auto"/>
            <w:right w:val="none" w:sz="0" w:space="0" w:color="auto"/>
          </w:divBdr>
        </w:div>
      </w:divsChild>
    </w:div>
    <w:div w:id="80220152">
      <w:bodyDiv w:val="1"/>
      <w:marLeft w:val="0"/>
      <w:marRight w:val="0"/>
      <w:marTop w:val="0"/>
      <w:marBottom w:val="0"/>
      <w:divBdr>
        <w:top w:val="none" w:sz="0" w:space="0" w:color="auto"/>
        <w:left w:val="none" w:sz="0" w:space="0" w:color="auto"/>
        <w:bottom w:val="none" w:sz="0" w:space="0" w:color="auto"/>
        <w:right w:val="none" w:sz="0" w:space="0" w:color="auto"/>
      </w:divBdr>
    </w:div>
    <w:div w:id="111704852">
      <w:bodyDiv w:val="1"/>
      <w:marLeft w:val="0"/>
      <w:marRight w:val="0"/>
      <w:marTop w:val="0"/>
      <w:marBottom w:val="0"/>
      <w:divBdr>
        <w:top w:val="none" w:sz="0" w:space="0" w:color="auto"/>
        <w:left w:val="none" w:sz="0" w:space="0" w:color="auto"/>
        <w:bottom w:val="none" w:sz="0" w:space="0" w:color="auto"/>
        <w:right w:val="none" w:sz="0" w:space="0" w:color="auto"/>
      </w:divBdr>
      <w:divsChild>
        <w:div w:id="1626427648">
          <w:marLeft w:val="0"/>
          <w:marRight w:val="0"/>
          <w:marTop w:val="0"/>
          <w:marBottom w:val="0"/>
          <w:divBdr>
            <w:top w:val="none" w:sz="0" w:space="0" w:color="auto"/>
            <w:left w:val="none" w:sz="0" w:space="0" w:color="auto"/>
            <w:bottom w:val="none" w:sz="0" w:space="0" w:color="auto"/>
            <w:right w:val="none" w:sz="0" w:space="0" w:color="auto"/>
          </w:divBdr>
          <w:divsChild>
            <w:div w:id="37320286">
              <w:marLeft w:val="0"/>
              <w:marRight w:val="0"/>
              <w:marTop w:val="0"/>
              <w:marBottom w:val="0"/>
              <w:divBdr>
                <w:top w:val="none" w:sz="0" w:space="0" w:color="auto"/>
                <w:left w:val="none" w:sz="0" w:space="0" w:color="auto"/>
                <w:bottom w:val="none" w:sz="0" w:space="0" w:color="auto"/>
                <w:right w:val="none" w:sz="0" w:space="0" w:color="auto"/>
              </w:divBdr>
            </w:div>
            <w:div w:id="263853226">
              <w:marLeft w:val="0"/>
              <w:marRight w:val="0"/>
              <w:marTop w:val="0"/>
              <w:marBottom w:val="0"/>
              <w:divBdr>
                <w:top w:val="none" w:sz="0" w:space="0" w:color="auto"/>
                <w:left w:val="none" w:sz="0" w:space="0" w:color="auto"/>
                <w:bottom w:val="none" w:sz="0" w:space="0" w:color="auto"/>
                <w:right w:val="none" w:sz="0" w:space="0" w:color="auto"/>
              </w:divBdr>
            </w:div>
            <w:div w:id="455952143">
              <w:marLeft w:val="0"/>
              <w:marRight w:val="0"/>
              <w:marTop w:val="0"/>
              <w:marBottom w:val="0"/>
              <w:divBdr>
                <w:top w:val="none" w:sz="0" w:space="0" w:color="auto"/>
                <w:left w:val="none" w:sz="0" w:space="0" w:color="auto"/>
                <w:bottom w:val="none" w:sz="0" w:space="0" w:color="auto"/>
                <w:right w:val="none" w:sz="0" w:space="0" w:color="auto"/>
              </w:divBdr>
            </w:div>
            <w:div w:id="687679609">
              <w:marLeft w:val="0"/>
              <w:marRight w:val="0"/>
              <w:marTop w:val="0"/>
              <w:marBottom w:val="0"/>
              <w:divBdr>
                <w:top w:val="none" w:sz="0" w:space="0" w:color="auto"/>
                <w:left w:val="none" w:sz="0" w:space="0" w:color="auto"/>
                <w:bottom w:val="none" w:sz="0" w:space="0" w:color="auto"/>
                <w:right w:val="none" w:sz="0" w:space="0" w:color="auto"/>
              </w:divBdr>
            </w:div>
            <w:div w:id="895969931">
              <w:marLeft w:val="0"/>
              <w:marRight w:val="0"/>
              <w:marTop w:val="0"/>
              <w:marBottom w:val="0"/>
              <w:divBdr>
                <w:top w:val="none" w:sz="0" w:space="0" w:color="auto"/>
                <w:left w:val="none" w:sz="0" w:space="0" w:color="auto"/>
                <w:bottom w:val="none" w:sz="0" w:space="0" w:color="auto"/>
                <w:right w:val="none" w:sz="0" w:space="0" w:color="auto"/>
              </w:divBdr>
            </w:div>
            <w:div w:id="1028020850">
              <w:marLeft w:val="0"/>
              <w:marRight w:val="0"/>
              <w:marTop w:val="0"/>
              <w:marBottom w:val="0"/>
              <w:divBdr>
                <w:top w:val="none" w:sz="0" w:space="0" w:color="auto"/>
                <w:left w:val="none" w:sz="0" w:space="0" w:color="auto"/>
                <w:bottom w:val="none" w:sz="0" w:space="0" w:color="auto"/>
                <w:right w:val="none" w:sz="0" w:space="0" w:color="auto"/>
              </w:divBdr>
            </w:div>
            <w:div w:id="1099253374">
              <w:marLeft w:val="0"/>
              <w:marRight w:val="0"/>
              <w:marTop w:val="0"/>
              <w:marBottom w:val="0"/>
              <w:divBdr>
                <w:top w:val="none" w:sz="0" w:space="0" w:color="auto"/>
                <w:left w:val="none" w:sz="0" w:space="0" w:color="auto"/>
                <w:bottom w:val="none" w:sz="0" w:space="0" w:color="auto"/>
                <w:right w:val="none" w:sz="0" w:space="0" w:color="auto"/>
              </w:divBdr>
            </w:div>
            <w:div w:id="1644191227">
              <w:marLeft w:val="0"/>
              <w:marRight w:val="0"/>
              <w:marTop w:val="0"/>
              <w:marBottom w:val="0"/>
              <w:divBdr>
                <w:top w:val="none" w:sz="0" w:space="0" w:color="auto"/>
                <w:left w:val="none" w:sz="0" w:space="0" w:color="auto"/>
                <w:bottom w:val="none" w:sz="0" w:space="0" w:color="auto"/>
                <w:right w:val="none" w:sz="0" w:space="0" w:color="auto"/>
              </w:divBdr>
            </w:div>
            <w:div w:id="2039892036">
              <w:marLeft w:val="0"/>
              <w:marRight w:val="0"/>
              <w:marTop w:val="0"/>
              <w:marBottom w:val="0"/>
              <w:divBdr>
                <w:top w:val="none" w:sz="0" w:space="0" w:color="auto"/>
                <w:left w:val="none" w:sz="0" w:space="0" w:color="auto"/>
                <w:bottom w:val="none" w:sz="0" w:space="0" w:color="auto"/>
                <w:right w:val="none" w:sz="0" w:space="0" w:color="auto"/>
              </w:divBdr>
            </w:div>
            <w:div w:id="21036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0111">
      <w:bodyDiv w:val="1"/>
      <w:marLeft w:val="0"/>
      <w:marRight w:val="0"/>
      <w:marTop w:val="0"/>
      <w:marBottom w:val="0"/>
      <w:divBdr>
        <w:top w:val="none" w:sz="0" w:space="0" w:color="auto"/>
        <w:left w:val="none" w:sz="0" w:space="0" w:color="auto"/>
        <w:bottom w:val="none" w:sz="0" w:space="0" w:color="auto"/>
        <w:right w:val="none" w:sz="0" w:space="0" w:color="auto"/>
      </w:divBdr>
    </w:div>
    <w:div w:id="189144362">
      <w:bodyDiv w:val="1"/>
      <w:marLeft w:val="0"/>
      <w:marRight w:val="0"/>
      <w:marTop w:val="0"/>
      <w:marBottom w:val="0"/>
      <w:divBdr>
        <w:top w:val="none" w:sz="0" w:space="0" w:color="auto"/>
        <w:left w:val="none" w:sz="0" w:space="0" w:color="auto"/>
        <w:bottom w:val="none" w:sz="0" w:space="0" w:color="auto"/>
        <w:right w:val="none" w:sz="0" w:space="0" w:color="auto"/>
      </w:divBdr>
    </w:div>
    <w:div w:id="199712925">
      <w:bodyDiv w:val="1"/>
      <w:marLeft w:val="0"/>
      <w:marRight w:val="0"/>
      <w:marTop w:val="0"/>
      <w:marBottom w:val="0"/>
      <w:divBdr>
        <w:top w:val="none" w:sz="0" w:space="0" w:color="auto"/>
        <w:left w:val="none" w:sz="0" w:space="0" w:color="auto"/>
        <w:bottom w:val="none" w:sz="0" w:space="0" w:color="auto"/>
        <w:right w:val="none" w:sz="0" w:space="0" w:color="auto"/>
      </w:divBdr>
      <w:divsChild>
        <w:div w:id="35855402">
          <w:marLeft w:val="0"/>
          <w:marRight w:val="0"/>
          <w:marTop w:val="0"/>
          <w:marBottom w:val="0"/>
          <w:divBdr>
            <w:top w:val="none" w:sz="0" w:space="0" w:color="auto"/>
            <w:left w:val="none" w:sz="0" w:space="0" w:color="auto"/>
            <w:bottom w:val="none" w:sz="0" w:space="0" w:color="auto"/>
            <w:right w:val="none" w:sz="0" w:space="0" w:color="auto"/>
          </w:divBdr>
        </w:div>
        <w:div w:id="447821975">
          <w:marLeft w:val="0"/>
          <w:marRight w:val="0"/>
          <w:marTop w:val="0"/>
          <w:marBottom w:val="0"/>
          <w:divBdr>
            <w:top w:val="none" w:sz="0" w:space="0" w:color="auto"/>
            <w:left w:val="none" w:sz="0" w:space="0" w:color="auto"/>
            <w:bottom w:val="none" w:sz="0" w:space="0" w:color="auto"/>
            <w:right w:val="none" w:sz="0" w:space="0" w:color="auto"/>
          </w:divBdr>
        </w:div>
      </w:divsChild>
    </w:div>
    <w:div w:id="242495763">
      <w:bodyDiv w:val="1"/>
      <w:marLeft w:val="0"/>
      <w:marRight w:val="0"/>
      <w:marTop w:val="0"/>
      <w:marBottom w:val="0"/>
      <w:divBdr>
        <w:top w:val="none" w:sz="0" w:space="0" w:color="auto"/>
        <w:left w:val="none" w:sz="0" w:space="0" w:color="auto"/>
        <w:bottom w:val="none" w:sz="0" w:space="0" w:color="auto"/>
        <w:right w:val="none" w:sz="0" w:space="0" w:color="auto"/>
      </w:divBdr>
    </w:div>
    <w:div w:id="334497169">
      <w:bodyDiv w:val="1"/>
      <w:marLeft w:val="0"/>
      <w:marRight w:val="0"/>
      <w:marTop w:val="0"/>
      <w:marBottom w:val="0"/>
      <w:divBdr>
        <w:top w:val="none" w:sz="0" w:space="0" w:color="auto"/>
        <w:left w:val="none" w:sz="0" w:space="0" w:color="auto"/>
        <w:bottom w:val="none" w:sz="0" w:space="0" w:color="auto"/>
        <w:right w:val="none" w:sz="0" w:space="0" w:color="auto"/>
      </w:divBdr>
      <w:divsChild>
        <w:div w:id="450902100">
          <w:marLeft w:val="0"/>
          <w:marRight w:val="0"/>
          <w:marTop w:val="0"/>
          <w:marBottom w:val="0"/>
          <w:divBdr>
            <w:top w:val="none" w:sz="0" w:space="0" w:color="auto"/>
            <w:left w:val="none" w:sz="0" w:space="0" w:color="auto"/>
            <w:bottom w:val="none" w:sz="0" w:space="0" w:color="auto"/>
            <w:right w:val="none" w:sz="0" w:space="0" w:color="auto"/>
          </w:divBdr>
          <w:divsChild>
            <w:div w:id="557479393">
              <w:marLeft w:val="0"/>
              <w:marRight w:val="0"/>
              <w:marTop w:val="0"/>
              <w:marBottom w:val="0"/>
              <w:divBdr>
                <w:top w:val="none" w:sz="0" w:space="0" w:color="auto"/>
                <w:left w:val="none" w:sz="0" w:space="0" w:color="auto"/>
                <w:bottom w:val="none" w:sz="0" w:space="0" w:color="auto"/>
                <w:right w:val="none" w:sz="0" w:space="0" w:color="auto"/>
              </w:divBdr>
            </w:div>
            <w:div w:id="840923949">
              <w:marLeft w:val="0"/>
              <w:marRight w:val="0"/>
              <w:marTop w:val="0"/>
              <w:marBottom w:val="0"/>
              <w:divBdr>
                <w:top w:val="none" w:sz="0" w:space="0" w:color="auto"/>
                <w:left w:val="none" w:sz="0" w:space="0" w:color="auto"/>
                <w:bottom w:val="none" w:sz="0" w:space="0" w:color="auto"/>
                <w:right w:val="none" w:sz="0" w:space="0" w:color="auto"/>
              </w:divBdr>
            </w:div>
            <w:div w:id="953827018">
              <w:marLeft w:val="0"/>
              <w:marRight w:val="0"/>
              <w:marTop w:val="0"/>
              <w:marBottom w:val="0"/>
              <w:divBdr>
                <w:top w:val="none" w:sz="0" w:space="0" w:color="auto"/>
                <w:left w:val="none" w:sz="0" w:space="0" w:color="auto"/>
                <w:bottom w:val="none" w:sz="0" w:space="0" w:color="auto"/>
                <w:right w:val="none" w:sz="0" w:space="0" w:color="auto"/>
              </w:divBdr>
            </w:div>
            <w:div w:id="1098527862">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1591966746">
              <w:marLeft w:val="0"/>
              <w:marRight w:val="0"/>
              <w:marTop w:val="0"/>
              <w:marBottom w:val="0"/>
              <w:divBdr>
                <w:top w:val="none" w:sz="0" w:space="0" w:color="auto"/>
                <w:left w:val="none" w:sz="0" w:space="0" w:color="auto"/>
                <w:bottom w:val="none" w:sz="0" w:space="0" w:color="auto"/>
                <w:right w:val="none" w:sz="0" w:space="0" w:color="auto"/>
              </w:divBdr>
            </w:div>
            <w:div w:id="1702316347">
              <w:marLeft w:val="0"/>
              <w:marRight w:val="0"/>
              <w:marTop w:val="0"/>
              <w:marBottom w:val="0"/>
              <w:divBdr>
                <w:top w:val="none" w:sz="0" w:space="0" w:color="auto"/>
                <w:left w:val="none" w:sz="0" w:space="0" w:color="auto"/>
                <w:bottom w:val="none" w:sz="0" w:space="0" w:color="auto"/>
                <w:right w:val="none" w:sz="0" w:space="0" w:color="auto"/>
              </w:divBdr>
            </w:div>
            <w:div w:id="1839273859">
              <w:marLeft w:val="0"/>
              <w:marRight w:val="0"/>
              <w:marTop w:val="0"/>
              <w:marBottom w:val="0"/>
              <w:divBdr>
                <w:top w:val="none" w:sz="0" w:space="0" w:color="auto"/>
                <w:left w:val="none" w:sz="0" w:space="0" w:color="auto"/>
                <w:bottom w:val="none" w:sz="0" w:space="0" w:color="auto"/>
                <w:right w:val="none" w:sz="0" w:space="0" w:color="auto"/>
              </w:divBdr>
            </w:div>
            <w:div w:id="2016686002">
              <w:marLeft w:val="0"/>
              <w:marRight w:val="0"/>
              <w:marTop w:val="0"/>
              <w:marBottom w:val="0"/>
              <w:divBdr>
                <w:top w:val="none" w:sz="0" w:space="0" w:color="auto"/>
                <w:left w:val="none" w:sz="0" w:space="0" w:color="auto"/>
                <w:bottom w:val="none" w:sz="0" w:space="0" w:color="auto"/>
                <w:right w:val="none" w:sz="0" w:space="0" w:color="auto"/>
              </w:divBdr>
            </w:div>
            <w:div w:id="2099667109">
              <w:marLeft w:val="0"/>
              <w:marRight w:val="0"/>
              <w:marTop w:val="0"/>
              <w:marBottom w:val="0"/>
              <w:divBdr>
                <w:top w:val="none" w:sz="0" w:space="0" w:color="auto"/>
                <w:left w:val="none" w:sz="0" w:space="0" w:color="auto"/>
                <w:bottom w:val="none" w:sz="0" w:space="0" w:color="auto"/>
                <w:right w:val="none" w:sz="0" w:space="0" w:color="auto"/>
              </w:divBdr>
            </w:div>
            <w:div w:id="21020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51581">
      <w:bodyDiv w:val="1"/>
      <w:marLeft w:val="0"/>
      <w:marRight w:val="0"/>
      <w:marTop w:val="0"/>
      <w:marBottom w:val="0"/>
      <w:divBdr>
        <w:top w:val="none" w:sz="0" w:space="0" w:color="auto"/>
        <w:left w:val="none" w:sz="0" w:space="0" w:color="auto"/>
        <w:bottom w:val="none" w:sz="0" w:space="0" w:color="auto"/>
        <w:right w:val="none" w:sz="0" w:space="0" w:color="auto"/>
      </w:divBdr>
    </w:div>
    <w:div w:id="342368371">
      <w:bodyDiv w:val="1"/>
      <w:marLeft w:val="0"/>
      <w:marRight w:val="0"/>
      <w:marTop w:val="0"/>
      <w:marBottom w:val="0"/>
      <w:divBdr>
        <w:top w:val="none" w:sz="0" w:space="0" w:color="auto"/>
        <w:left w:val="none" w:sz="0" w:space="0" w:color="auto"/>
        <w:bottom w:val="none" w:sz="0" w:space="0" w:color="auto"/>
        <w:right w:val="none" w:sz="0" w:space="0" w:color="auto"/>
      </w:divBdr>
    </w:div>
    <w:div w:id="393627707">
      <w:bodyDiv w:val="1"/>
      <w:marLeft w:val="0"/>
      <w:marRight w:val="0"/>
      <w:marTop w:val="0"/>
      <w:marBottom w:val="0"/>
      <w:divBdr>
        <w:top w:val="none" w:sz="0" w:space="0" w:color="auto"/>
        <w:left w:val="none" w:sz="0" w:space="0" w:color="auto"/>
        <w:bottom w:val="none" w:sz="0" w:space="0" w:color="auto"/>
        <w:right w:val="none" w:sz="0" w:space="0" w:color="auto"/>
      </w:divBdr>
    </w:div>
    <w:div w:id="424958025">
      <w:bodyDiv w:val="1"/>
      <w:marLeft w:val="0"/>
      <w:marRight w:val="0"/>
      <w:marTop w:val="0"/>
      <w:marBottom w:val="0"/>
      <w:divBdr>
        <w:top w:val="none" w:sz="0" w:space="0" w:color="auto"/>
        <w:left w:val="none" w:sz="0" w:space="0" w:color="auto"/>
        <w:bottom w:val="none" w:sz="0" w:space="0" w:color="auto"/>
        <w:right w:val="none" w:sz="0" w:space="0" w:color="auto"/>
      </w:divBdr>
    </w:div>
    <w:div w:id="457261812">
      <w:bodyDiv w:val="1"/>
      <w:marLeft w:val="0"/>
      <w:marRight w:val="0"/>
      <w:marTop w:val="0"/>
      <w:marBottom w:val="0"/>
      <w:divBdr>
        <w:top w:val="none" w:sz="0" w:space="0" w:color="auto"/>
        <w:left w:val="none" w:sz="0" w:space="0" w:color="auto"/>
        <w:bottom w:val="none" w:sz="0" w:space="0" w:color="auto"/>
        <w:right w:val="none" w:sz="0" w:space="0" w:color="auto"/>
      </w:divBdr>
    </w:div>
    <w:div w:id="503592057">
      <w:bodyDiv w:val="1"/>
      <w:marLeft w:val="0"/>
      <w:marRight w:val="0"/>
      <w:marTop w:val="0"/>
      <w:marBottom w:val="0"/>
      <w:divBdr>
        <w:top w:val="none" w:sz="0" w:space="0" w:color="auto"/>
        <w:left w:val="none" w:sz="0" w:space="0" w:color="auto"/>
        <w:bottom w:val="none" w:sz="0" w:space="0" w:color="auto"/>
        <w:right w:val="none" w:sz="0" w:space="0" w:color="auto"/>
      </w:divBdr>
    </w:div>
    <w:div w:id="612323104">
      <w:bodyDiv w:val="1"/>
      <w:marLeft w:val="0"/>
      <w:marRight w:val="0"/>
      <w:marTop w:val="0"/>
      <w:marBottom w:val="0"/>
      <w:divBdr>
        <w:top w:val="none" w:sz="0" w:space="0" w:color="auto"/>
        <w:left w:val="none" w:sz="0" w:space="0" w:color="auto"/>
        <w:bottom w:val="none" w:sz="0" w:space="0" w:color="auto"/>
        <w:right w:val="none" w:sz="0" w:space="0" w:color="auto"/>
      </w:divBdr>
      <w:divsChild>
        <w:div w:id="54668777">
          <w:marLeft w:val="0"/>
          <w:marRight w:val="0"/>
          <w:marTop w:val="0"/>
          <w:marBottom w:val="0"/>
          <w:divBdr>
            <w:top w:val="none" w:sz="0" w:space="0" w:color="auto"/>
            <w:left w:val="none" w:sz="0" w:space="0" w:color="auto"/>
            <w:bottom w:val="none" w:sz="0" w:space="0" w:color="auto"/>
            <w:right w:val="none" w:sz="0" w:space="0" w:color="auto"/>
          </w:divBdr>
        </w:div>
        <w:div w:id="230118798">
          <w:marLeft w:val="0"/>
          <w:marRight w:val="0"/>
          <w:marTop w:val="0"/>
          <w:marBottom w:val="0"/>
          <w:divBdr>
            <w:top w:val="none" w:sz="0" w:space="0" w:color="auto"/>
            <w:left w:val="none" w:sz="0" w:space="0" w:color="auto"/>
            <w:bottom w:val="none" w:sz="0" w:space="0" w:color="auto"/>
            <w:right w:val="none" w:sz="0" w:space="0" w:color="auto"/>
          </w:divBdr>
        </w:div>
        <w:div w:id="1151211949">
          <w:marLeft w:val="0"/>
          <w:marRight w:val="0"/>
          <w:marTop w:val="0"/>
          <w:marBottom w:val="0"/>
          <w:divBdr>
            <w:top w:val="none" w:sz="0" w:space="0" w:color="auto"/>
            <w:left w:val="none" w:sz="0" w:space="0" w:color="auto"/>
            <w:bottom w:val="none" w:sz="0" w:space="0" w:color="auto"/>
            <w:right w:val="none" w:sz="0" w:space="0" w:color="auto"/>
          </w:divBdr>
        </w:div>
        <w:div w:id="1426144467">
          <w:marLeft w:val="0"/>
          <w:marRight w:val="0"/>
          <w:marTop w:val="0"/>
          <w:marBottom w:val="0"/>
          <w:divBdr>
            <w:top w:val="none" w:sz="0" w:space="0" w:color="auto"/>
            <w:left w:val="none" w:sz="0" w:space="0" w:color="auto"/>
            <w:bottom w:val="none" w:sz="0" w:space="0" w:color="auto"/>
            <w:right w:val="none" w:sz="0" w:space="0" w:color="auto"/>
          </w:divBdr>
        </w:div>
      </w:divsChild>
    </w:div>
    <w:div w:id="612439281">
      <w:bodyDiv w:val="1"/>
      <w:marLeft w:val="0"/>
      <w:marRight w:val="0"/>
      <w:marTop w:val="0"/>
      <w:marBottom w:val="0"/>
      <w:divBdr>
        <w:top w:val="none" w:sz="0" w:space="0" w:color="auto"/>
        <w:left w:val="none" w:sz="0" w:space="0" w:color="auto"/>
        <w:bottom w:val="none" w:sz="0" w:space="0" w:color="auto"/>
        <w:right w:val="none" w:sz="0" w:space="0" w:color="auto"/>
      </w:divBdr>
    </w:div>
    <w:div w:id="616760976">
      <w:bodyDiv w:val="1"/>
      <w:marLeft w:val="0"/>
      <w:marRight w:val="0"/>
      <w:marTop w:val="0"/>
      <w:marBottom w:val="0"/>
      <w:divBdr>
        <w:top w:val="none" w:sz="0" w:space="0" w:color="auto"/>
        <w:left w:val="none" w:sz="0" w:space="0" w:color="auto"/>
        <w:bottom w:val="none" w:sz="0" w:space="0" w:color="auto"/>
        <w:right w:val="none" w:sz="0" w:space="0" w:color="auto"/>
      </w:divBdr>
    </w:div>
    <w:div w:id="654265632">
      <w:bodyDiv w:val="1"/>
      <w:marLeft w:val="0"/>
      <w:marRight w:val="0"/>
      <w:marTop w:val="0"/>
      <w:marBottom w:val="0"/>
      <w:divBdr>
        <w:top w:val="none" w:sz="0" w:space="0" w:color="auto"/>
        <w:left w:val="none" w:sz="0" w:space="0" w:color="auto"/>
        <w:bottom w:val="none" w:sz="0" w:space="0" w:color="auto"/>
        <w:right w:val="none" w:sz="0" w:space="0" w:color="auto"/>
      </w:divBdr>
    </w:div>
    <w:div w:id="662976826">
      <w:bodyDiv w:val="1"/>
      <w:marLeft w:val="0"/>
      <w:marRight w:val="0"/>
      <w:marTop w:val="0"/>
      <w:marBottom w:val="0"/>
      <w:divBdr>
        <w:top w:val="none" w:sz="0" w:space="0" w:color="auto"/>
        <w:left w:val="none" w:sz="0" w:space="0" w:color="auto"/>
        <w:bottom w:val="none" w:sz="0" w:space="0" w:color="auto"/>
        <w:right w:val="none" w:sz="0" w:space="0" w:color="auto"/>
      </w:divBdr>
    </w:div>
    <w:div w:id="682393006">
      <w:bodyDiv w:val="1"/>
      <w:marLeft w:val="0"/>
      <w:marRight w:val="0"/>
      <w:marTop w:val="0"/>
      <w:marBottom w:val="0"/>
      <w:divBdr>
        <w:top w:val="none" w:sz="0" w:space="0" w:color="auto"/>
        <w:left w:val="none" w:sz="0" w:space="0" w:color="auto"/>
        <w:bottom w:val="none" w:sz="0" w:space="0" w:color="auto"/>
        <w:right w:val="none" w:sz="0" w:space="0" w:color="auto"/>
      </w:divBdr>
    </w:div>
    <w:div w:id="699016548">
      <w:bodyDiv w:val="1"/>
      <w:marLeft w:val="0"/>
      <w:marRight w:val="0"/>
      <w:marTop w:val="0"/>
      <w:marBottom w:val="0"/>
      <w:divBdr>
        <w:top w:val="none" w:sz="0" w:space="0" w:color="auto"/>
        <w:left w:val="none" w:sz="0" w:space="0" w:color="auto"/>
        <w:bottom w:val="none" w:sz="0" w:space="0" w:color="auto"/>
        <w:right w:val="none" w:sz="0" w:space="0" w:color="auto"/>
      </w:divBdr>
    </w:div>
    <w:div w:id="755320816">
      <w:bodyDiv w:val="1"/>
      <w:marLeft w:val="0"/>
      <w:marRight w:val="0"/>
      <w:marTop w:val="0"/>
      <w:marBottom w:val="0"/>
      <w:divBdr>
        <w:top w:val="none" w:sz="0" w:space="0" w:color="auto"/>
        <w:left w:val="none" w:sz="0" w:space="0" w:color="auto"/>
        <w:bottom w:val="none" w:sz="0" w:space="0" w:color="auto"/>
        <w:right w:val="none" w:sz="0" w:space="0" w:color="auto"/>
      </w:divBdr>
    </w:div>
    <w:div w:id="765153597">
      <w:bodyDiv w:val="1"/>
      <w:marLeft w:val="0"/>
      <w:marRight w:val="0"/>
      <w:marTop w:val="0"/>
      <w:marBottom w:val="0"/>
      <w:divBdr>
        <w:top w:val="none" w:sz="0" w:space="0" w:color="auto"/>
        <w:left w:val="none" w:sz="0" w:space="0" w:color="auto"/>
        <w:bottom w:val="none" w:sz="0" w:space="0" w:color="auto"/>
        <w:right w:val="none" w:sz="0" w:space="0" w:color="auto"/>
      </w:divBdr>
    </w:div>
    <w:div w:id="856653521">
      <w:bodyDiv w:val="1"/>
      <w:marLeft w:val="0"/>
      <w:marRight w:val="0"/>
      <w:marTop w:val="0"/>
      <w:marBottom w:val="0"/>
      <w:divBdr>
        <w:top w:val="none" w:sz="0" w:space="0" w:color="auto"/>
        <w:left w:val="none" w:sz="0" w:space="0" w:color="auto"/>
        <w:bottom w:val="none" w:sz="0" w:space="0" w:color="auto"/>
        <w:right w:val="none" w:sz="0" w:space="0" w:color="auto"/>
      </w:divBdr>
    </w:div>
    <w:div w:id="860632242">
      <w:bodyDiv w:val="1"/>
      <w:marLeft w:val="0"/>
      <w:marRight w:val="0"/>
      <w:marTop w:val="0"/>
      <w:marBottom w:val="0"/>
      <w:divBdr>
        <w:top w:val="none" w:sz="0" w:space="0" w:color="auto"/>
        <w:left w:val="none" w:sz="0" w:space="0" w:color="auto"/>
        <w:bottom w:val="none" w:sz="0" w:space="0" w:color="auto"/>
        <w:right w:val="none" w:sz="0" w:space="0" w:color="auto"/>
      </w:divBdr>
    </w:div>
    <w:div w:id="985933866">
      <w:bodyDiv w:val="1"/>
      <w:marLeft w:val="0"/>
      <w:marRight w:val="0"/>
      <w:marTop w:val="0"/>
      <w:marBottom w:val="0"/>
      <w:divBdr>
        <w:top w:val="none" w:sz="0" w:space="0" w:color="auto"/>
        <w:left w:val="none" w:sz="0" w:space="0" w:color="auto"/>
        <w:bottom w:val="none" w:sz="0" w:space="0" w:color="auto"/>
        <w:right w:val="none" w:sz="0" w:space="0" w:color="auto"/>
      </w:divBdr>
    </w:div>
    <w:div w:id="997422950">
      <w:bodyDiv w:val="1"/>
      <w:marLeft w:val="0"/>
      <w:marRight w:val="0"/>
      <w:marTop w:val="0"/>
      <w:marBottom w:val="0"/>
      <w:divBdr>
        <w:top w:val="none" w:sz="0" w:space="0" w:color="auto"/>
        <w:left w:val="none" w:sz="0" w:space="0" w:color="auto"/>
        <w:bottom w:val="none" w:sz="0" w:space="0" w:color="auto"/>
        <w:right w:val="none" w:sz="0" w:space="0" w:color="auto"/>
      </w:divBdr>
    </w:div>
    <w:div w:id="1108544322">
      <w:bodyDiv w:val="1"/>
      <w:marLeft w:val="0"/>
      <w:marRight w:val="0"/>
      <w:marTop w:val="0"/>
      <w:marBottom w:val="0"/>
      <w:divBdr>
        <w:top w:val="none" w:sz="0" w:space="0" w:color="auto"/>
        <w:left w:val="none" w:sz="0" w:space="0" w:color="auto"/>
        <w:bottom w:val="none" w:sz="0" w:space="0" w:color="auto"/>
        <w:right w:val="none" w:sz="0" w:space="0" w:color="auto"/>
      </w:divBdr>
      <w:divsChild>
        <w:div w:id="1160585897">
          <w:marLeft w:val="0"/>
          <w:marRight w:val="0"/>
          <w:marTop w:val="0"/>
          <w:marBottom w:val="0"/>
          <w:divBdr>
            <w:top w:val="none" w:sz="0" w:space="0" w:color="auto"/>
            <w:left w:val="none" w:sz="0" w:space="0" w:color="auto"/>
            <w:bottom w:val="none" w:sz="0" w:space="0" w:color="auto"/>
            <w:right w:val="none" w:sz="0" w:space="0" w:color="auto"/>
          </w:divBdr>
          <w:divsChild>
            <w:div w:id="261258355">
              <w:marLeft w:val="0"/>
              <w:marRight w:val="0"/>
              <w:marTop w:val="0"/>
              <w:marBottom w:val="0"/>
              <w:divBdr>
                <w:top w:val="none" w:sz="0" w:space="0" w:color="auto"/>
                <w:left w:val="none" w:sz="0" w:space="0" w:color="auto"/>
                <w:bottom w:val="none" w:sz="0" w:space="0" w:color="auto"/>
                <w:right w:val="none" w:sz="0" w:space="0" w:color="auto"/>
              </w:divBdr>
            </w:div>
            <w:div w:id="1526941563">
              <w:marLeft w:val="0"/>
              <w:marRight w:val="0"/>
              <w:marTop w:val="0"/>
              <w:marBottom w:val="0"/>
              <w:divBdr>
                <w:top w:val="none" w:sz="0" w:space="0" w:color="auto"/>
                <w:left w:val="none" w:sz="0" w:space="0" w:color="auto"/>
                <w:bottom w:val="none" w:sz="0" w:space="0" w:color="auto"/>
                <w:right w:val="none" w:sz="0" w:space="0" w:color="auto"/>
              </w:divBdr>
            </w:div>
            <w:div w:id="1527135238">
              <w:marLeft w:val="0"/>
              <w:marRight w:val="0"/>
              <w:marTop w:val="0"/>
              <w:marBottom w:val="0"/>
              <w:divBdr>
                <w:top w:val="none" w:sz="0" w:space="0" w:color="auto"/>
                <w:left w:val="none" w:sz="0" w:space="0" w:color="auto"/>
                <w:bottom w:val="none" w:sz="0" w:space="0" w:color="auto"/>
                <w:right w:val="none" w:sz="0" w:space="0" w:color="auto"/>
              </w:divBdr>
            </w:div>
            <w:div w:id="18217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09881">
      <w:bodyDiv w:val="1"/>
      <w:marLeft w:val="0"/>
      <w:marRight w:val="0"/>
      <w:marTop w:val="0"/>
      <w:marBottom w:val="0"/>
      <w:divBdr>
        <w:top w:val="none" w:sz="0" w:space="0" w:color="auto"/>
        <w:left w:val="none" w:sz="0" w:space="0" w:color="auto"/>
        <w:bottom w:val="none" w:sz="0" w:space="0" w:color="auto"/>
        <w:right w:val="none" w:sz="0" w:space="0" w:color="auto"/>
      </w:divBdr>
    </w:div>
    <w:div w:id="1149134995">
      <w:bodyDiv w:val="1"/>
      <w:marLeft w:val="0"/>
      <w:marRight w:val="0"/>
      <w:marTop w:val="0"/>
      <w:marBottom w:val="0"/>
      <w:divBdr>
        <w:top w:val="none" w:sz="0" w:space="0" w:color="auto"/>
        <w:left w:val="none" w:sz="0" w:space="0" w:color="auto"/>
        <w:bottom w:val="none" w:sz="0" w:space="0" w:color="auto"/>
        <w:right w:val="none" w:sz="0" w:space="0" w:color="auto"/>
      </w:divBdr>
    </w:div>
    <w:div w:id="1307591193">
      <w:bodyDiv w:val="1"/>
      <w:marLeft w:val="0"/>
      <w:marRight w:val="0"/>
      <w:marTop w:val="0"/>
      <w:marBottom w:val="0"/>
      <w:divBdr>
        <w:top w:val="none" w:sz="0" w:space="0" w:color="auto"/>
        <w:left w:val="none" w:sz="0" w:space="0" w:color="auto"/>
        <w:bottom w:val="none" w:sz="0" w:space="0" w:color="auto"/>
        <w:right w:val="none" w:sz="0" w:space="0" w:color="auto"/>
      </w:divBdr>
      <w:divsChild>
        <w:div w:id="613483355">
          <w:marLeft w:val="0"/>
          <w:marRight w:val="0"/>
          <w:marTop w:val="0"/>
          <w:marBottom w:val="0"/>
          <w:divBdr>
            <w:top w:val="none" w:sz="0" w:space="0" w:color="auto"/>
            <w:left w:val="none" w:sz="0" w:space="0" w:color="auto"/>
            <w:bottom w:val="none" w:sz="0" w:space="0" w:color="auto"/>
            <w:right w:val="none" w:sz="0" w:space="0" w:color="auto"/>
          </w:divBdr>
          <w:divsChild>
            <w:div w:id="273752684">
              <w:marLeft w:val="0"/>
              <w:marRight w:val="0"/>
              <w:marTop w:val="0"/>
              <w:marBottom w:val="0"/>
              <w:divBdr>
                <w:top w:val="none" w:sz="0" w:space="0" w:color="auto"/>
                <w:left w:val="none" w:sz="0" w:space="0" w:color="auto"/>
                <w:bottom w:val="none" w:sz="0" w:space="0" w:color="auto"/>
                <w:right w:val="none" w:sz="0" w:space="0" w:color="auto"/>
              </w:divBdr>
            </w:div>
            <w:div w:id="878977206">
              <w:marLeft w:val="0"/>
              <w:marRight w:val="0"/>
              <w:marTop w:val="0"/>
              <w:marBottom w:val="0"/>
              <w:divBdr>
                <w:top w:val="none" w:sz="0" w:space="0" w:color="auto"/>
                <w:left w:val="none" w:sz="0" w:space="0" w:color="auto"/>
                <w:bottom w:val="none" w:sz="0" w:space="0" w:color="auto"/>
                <w:right w:val="none" w:sz="0" w:space="0" w:color="auto"/>
              </w:divBdr>
            </w:div>
            <w:div w:id="981619291">
              <w:marLeft w:val="0"/>
              <w:marRight w:val="0"/>
              <w:marTop w:val="0"/>
              <w:marBottom w:val="0"/>
              <w:divBdr>
                <w:top w:val="none" w:sz="0" w:space="0" w:color="auto"/>
                <w:left w:val="none" w:sz="0" w:space="0" w:color="auto"/>
                <w:bottom w:val="none" w:sz="0" w:space="0" w:color="auto"/>
                <w:right w:val="none" w:sz="0" w:space="0" w:color="auto"/>
              </w:divBdr>
            </w:div>
            <w:div w:id="2065903564">
              <w:marLeft w:val="0"/>
              <w:marRight w:val="0"/>
              <w:marTop w:val="0"/>
              <w:marBottom w:val="0"/>
              <w:divBdr>
                <w:top w:val="none" w:sz="0" w:space="0" w:color="auto"/>
                <w:left w:val="none" w:sz="0" w:space="0" w:color="auto"/>
                <w:bottom w:val="none" w:sz="0" w:space="0" w:color="auto"/>
                <w:right w:val="none" w:sz="0" w:space="0" w:color="auto"/>
              </w:divBdr>
            </w:div>
            <w:div w:id="210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4730">
      <w:bodyDiv w:val="1"/>
      <w:marLeft w:val="0"/>
      <w:marRight w:val="0"/>
      <w:marTop w:val="0"/>
      <w:marBottom w:val="0"/>
      <w:divBdr>
        <w:top w:val="none" w:sz="0" w:space="0" w:color="auto"/>
        <w:left w:val="none" w:sz="0" w:space="0" w:color="auto"/>
        <w:bottom w:val="none" w:sz="0" w:space="0" w:color="auto"/>
        <w:right w:val="none" w:sz="0" w:space="0" w:color="auto"/>
      </w:divBdr>
    </w:div>
    <w:div w:id="1338919142">
      <w:bodyDiv w:val="1"/>
      <w:marLeft w:val="0"/>
      <w:marRight w:val="0"/>
      <w:marTop w:val="0"/>
      <w:marBottom w:val="0"/>
      <w:divBdr>
        <w:top w:val="none" w:sz="0" w:space="0" w:color="auto"/>
        <w:left w:val="none" w:sz="0" w:space="0" w:color="auto"/>
        <w:bottom w:val="none" w:sz="0" w:space="0" w:color="auto"/>
        <w:right w:val="none" w:sz="0" w:space="0" w:color="auto"/>
      </w:divBdr>
    </w:div>
    <w:div w:id="1456483860">
      <w:bodyDiv w:val="1"/>
      <w:marLeft w:val="0"/>
      <w:marRight w:val="0"/>
      <w:marTop w:val="0"/>
      <w:marBottom w:val="0"/>
      <w:divBdr>
        <w:top w:val="none" w:sz="0" w:space="0" w:color="auto"/>
        <w:left w:val="none" w:sz="0" w:space="0" w:color="auto"/>
        <w:bottom w:val="none" w:sz="0" w:space="0" w:color="auto"/>
        <w:right w:val="none" w:sz="0" w:space="0" w:color="auto"/>
      </w:divBdr>
    </w:div>
    <w:div w:id="1560366126">
      <w:bodyDiv w:val="1"/>
      <w:marLeft w:val="0"/>
      <w:marRight w:val="0"/>
      <w:marTop w:val="0"/>
      <w:marBottom w:val="0"/>
      <w:divBdr>
        <w:top w:val="none" w:sz="0" w:space="0" w:color="auto"/>
        <w:left w:val="none" w:sz="0" w:space="0" w:color="auto"/>
        <w:bottom w:val="none" w:sz="0" w:space="0" w:color="auto"/>
        <w:right w:val="none" w:sz="0" w:space="0" w:color="auto"/>
      </w:divBdr>
      <w:divsChild>
        <w:div w:id="1024943961">
          <w:marLeft w:val="0"/>
          <w:marRight w:val="0"/>
          <w:marTop w:val="0"/>
          <w:marBottom w:val="0"/>
          <w:divBdr>
            <w:top w:val="none" w:sz="0" w:space="0" w:color="auto"/>
            <w:left w:val="none" w:sz="0" w:space="0" w:color="auto"/>
            <w:bottom w:val="none" w:sz="0" w:space="0" w:color="auto"/>
            <w:right w:val="none" w:sz="0" w:space="0" w:color="auto"/>
          </w:divBdr>
          <w:divsChild>
            <w:div w:id="382412941">
              <w:marLeft w:val="0"/>
              <w:marRight w:val="0"/>
              <w:marTop w:val="0"/>
              <w:marBottom w:val="0"/>
              <w:divBdr>
                <w:top w:val="none" w:sz="0" w:space="0" w:color="auto"/>
                <w:left w:val="none" w:sz="0" w:space="0" w:color="auto"/>
                <w:bottom w:val="none" w:sz="0" w:space="0" w:color="auto"/>
                <w:right w:val="none" w:sz="0" w:space="0" w:color="auto"/>
              </w:divBdr>
            </w:div>
            <w:div w:id="485779024">
              <w:marLeft w:val="0"/>
              <w:marRight w:val="0"/>
              <w:marTop w:val="0"/>
              <w:marBottom w:val="0"/>
              <w:divBdr>
                <w:top w:val="none" w:sz="0" w:space="0" w:color="auto"/>
                <w:left w:val="none" w:sz="0" w:space="0" w:color="auto"/>
                <w:bottom w:val="none" w:sz="0" w:space="0" w:color="auto"/>
                <w:right w:val="none" w:sz="0" w:space="0" w:color="auto"/>
              </w:divBdr>
            </w:div>
            <w:div w:id="1056200420">
              <w:marLeft w:val="0"/>
              <w:marRight w:val="0"/>
              <w:marTop w:val="0"/>
              <w:marBottom w:val="0"/>
              <w:divBdr>
                <w:top w:val="none" w:sz="0" w:space="0" w:color="auto"/>
                <w:left w:val="none" w:sz="0" w:space="0" w:color="auto"/>
                <w:bottom w:val="none" w:sz="0" w:space="0" w:color="auto"/>
                <w:right w:val="none" w:sz="0" w:space="0" w:color="auto"/>
              </w:divBdr>
            </w:div>
            <w:div w:id="1452433072">
              <w:marLeft w:val="0"/>
              <w:marRight w:val="0"/>
              <w:marTop w:val="0"/>
              <w:marBottom w:val="0"/>
              <w:divBdr>
                <w:top w:val="none" w:sz="0" w:space="0" w:color="auto"/>
                <w:left w:val="none" w:sz="0" w:space="0" w:color="auto"/>
                <w:bottom w:val="none" w:sz="0" w:space="0" w:color="auto"/>
                <w:right w:val="none" w:sz="0" w:space="0" w:color="auto"/>
              </w:divBdr>
            </w:div>
            <w:div w:id="1636911005">
              <w:marLeft w:val="0"/>
              <w:marRight w:val="0"/>
              <w:marTop w:val="0"/>
              <w:marBottom w:val="0"/>
              <w:divBdr>
                <w:top w:val="none" w:sz="0" w:space="0" w:color="auto"/>
                <w:left w:val="none" w:sz="0" w:space="0" w:color="auto"/>
                <w:bottom w:val="none" w:sz="0" w:space="0" w:color="auto"/>
                <w:right w:val="none" w:sz="0" w:space="0" w:color="auto"/>
              </w:divBdr>
            </w:div>
            <w:div w:id="2025814117">
              <w:marLeft w:val="0"/>
              <w:marRight w:val="0"/>
              <w:marTop w:val="0"/>
              <w:marBottom w:val="0"/>
              <w:divBdr>
                <w:top w:val="none" w:sz="0" w:space="0" w:color="auto"/>
                <w:left w:val="none" w:sz="0" w:space="0" w:color="auto"/>
                <w:bottom w:val="none" w:sz="0" w:space="0" w:color="auto"/>
                <w:right w:val="none" w:sz="0" w:space="0" w:color="auto"/>
              </w:divBdr>
            </w:div>
            <w:div w:id="20509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9543">
      <w:bodyDiv w:val="1"/>
      <w:marLeft w:val="0"/>
      <w:marRight w:val="0"/>
      <w:marTop w:val="0"/>
      <w:marBottom w:val="0"/>
      <w:divBdr>
        <w:top w:val="none" w:sz="0" w:space="0" w:color="auto"/>
        <w:left w:val="none" w:sz="0" w:space="0" w:color="auto"/>
        <w:bottom w:val="none" w:sz="0" w:space="0" w:color="auto"/>
        <w:right w:val="none" w:sz="0" w:space="0" w:color="auto"/>
      </w:divBdr>
    </w:div>
    <w:div w:id="1665283207">
      <w:bodyDiv w:val="1"/>
      <w:marLeft w:val="0"/>
      <w:marRight w:val="0"/>
      <w:marTop w:val="0"/>
      <w:marBottom w:val="0"/>
      <w:divBdr>
        <w:top w:val="none" w:sz="0" w:space="0" w:color="auto"/>
        <w:left w:val="none" w:sz="0" w:space="0" w:color="auto"/>
        <w:bottom w:val="none" w:sz="0" w:space="0" w:color="auto"/>
        <w:right w:val="none" w:sz="0" w:space="0" w:color="auto"/>
      </w:divBdr>
    </w:div>
    <w:div w:id="1713579403">
      <w:bodyDiv w:val="1"/>
      <w:marLeft w:val="0"/>
      <w:marRight w:val="0"/>
      <w:marTop w:val="0"/>
      <w:marBottom w:val="0"/>
      <w:divBdr>
        <w:top w:val="none" w:sz="0" w:space="0" w:color="auto"/>
        <w:left w:val="none" w:sz="0" w:space="0" w:color="auto"/>
        <w:bottom w:val="none" w:sz="0" w:space="0" w:color="auto"/>
        <w:right w:val="none" w:sz="0" w:space="0" w:color="auto"/>
      </w:divBdr>
      <w:divsChild>
        <w:div w:id="971129042">
          <w:marLeft w:val="0"/>
          <w:marRight w:val="0"/>
          <w:marTop w:val="0"/>
          <w:marBottom w:val="0"/>
          <w:divBdr>
            <w:top w:val="none" w:sz="0" w:space="0" w:color="auto"/>
            <w:left w:val="none" w:sz="0" w:space="0" w:color="auto"/>
            <w:bottom w:val="none" w:sz="0" w:space="0" w:color="auto"/>
            <w:right w:val="none" w:sz="0" w:space="0" w:color="auto"/>
          </w:divBdr>
        </w:div>
      </w:divsChild>
    </w:div>
    <w:div w:id="1724715978">
      <w:bodyDiv w:val="1"/>
      <w:marLeft w:val="0"/>
      <w:marRight w:val="0"/>
      <w:marTop w:val="0"/>
      <w:marBottom w:val="0"/>
      <w:divBdr>
        <w:top w:val="none" w:sz="0" w:space="0" w:color="auto"/>
        <w:left w:val="none" w:sz="0" w:space="0" w:color="auto"/>
        <w:bottom w:val="none" w:sz="0" w:space="0" w:color="auto"/>
        <w:right w:val="none" w:sz="0" w:space="0" w:color="auto"/>
      </w:divBdr>
    </w:div>
    <w:div w:id="1839418105">
      <w:bodyDiv w:val="1"/>
      <w:marLeft w:val="0"/>
      <w:marRight w:val="0"/>
      <w:marTop w:val="0"/>
      <w:marBottom w:val="0"/>
      <w:divBdr>
        <w:top w:val="none" w:sz="0" w:space="0" w:color="auto"/>
        <w:left w:val="none" w:sz="0" w:space="0" w:color="auto"/>
        <w:bottom w:val="none" w:sz="0" w:space="0" w:color="auto"/>
        <w:right w:val="none" w:sz="0" w:space="0" w:color="auto"/>
      </w:divBdr>
    </w:div>
    <w:div w:id="1860579601">
      <w:bodyDiv w:val="1"/>
      <w:marLeft w:val="0"/>
      <w:marRight w:val="0"/>
      <w:marTop w:val="0"/>
      <w:marBottom w:val="0"/>
      <w:divBdr>
        <w:top w:val="none" w:sz="0" w:space="0" w:color="auto"/>
        <w:left w:val="none" w:sz="0" w:space="0" w:color="auto"/>
        <w:bottom w:val="none" w:sz="0" w:space="0" w:color="auto"/>
        <w:right w:val="none" w:sz="0" w:space="0" w:color="auto"/>
      </w:divBdr>
    </w:div>
    <w:div w:id="1948848642">
      <w:bodyDiv w:val="1"/>
      <w:marLeft w:val="0"/>
      <w:marRight w:val="0"/>
      <w:marTop w:val="0"/>
      <w:marBottom w:val="0"/>
      <w:divBdr>
        <w:top w:val="none" w:sz="0" w:space="0" w:color="auto"/>
        <w:left w:val="none" w:sz="0" w:space="0" w:color="auto"/>
        <w:bottom w:val="none" w:sz="0" w:space="0" w:color="auto"/>
        <w:right w:val="none" w:sz="0" w:space="0" w:color="auto"/>
      </w:divBdr>
      <w:divsChild>
        <w:div w:id="859121915">
          <w:marLeft w:val="0"/>
          <w:marRight w:val="0"/>
          <w:marTop w:val="0"/>
          <w:marBottom w:val="0"/>
          <w:divBdr>
            <w:top w:val="none" w:sz="0" w:space="0" w:color="auto"/>
            <w:left w:val="none" w:sz="0" w:space="0" w:color="auto"/>
            <w:bottom w:val="none" w:sz="0" w:space="0" w:color="auto"/>
            <w:right w:val="none" w:sz="0" w:space="0" w:color="auto"/>
          </w:divBdr>
        </w:div>
        <w:div w:id="1000736914">
          <w:marLeft w:val="0"/>
          <w:marRight w:val="0"/>
          <w:marTop w:val="0"/>
          <w:marBottom w:val="0"/>
          <w:divBdr>
            <w:top w:val="none" w:sz="0" w:space="0" w:color="auto"/>
            <w:left w:val="none" w:sz="0" w:space="0" w:color="auto"/>
            <w:bottom w:val="none" w:sz="0" w:space="0" w:color="auto"/>
            <w:right w:val="none" w:sz="0" w:space="0" w:color="auto"/>
          </w:divBdr>
        </w:div>
        <w:div w:id="1003631833">
          <w:marLeft w:val="0"/>
          <w:marRight w:val="0"/>
          <w:marTop w:val="0"/>
          <w:marBottom w:val="0"/>
          <w:divBdr>
            <w:top w:val="none" w:sz="0" w:space="0" w:color="auto"/>
            <w:left w:val="none" w:sz="0" w:space="0" w:color="auto"/>
            <w:bottom w:val="none" w:sz="0" w:space="0" w:color="auto"/>
            <w:right w:val="none" w:sz="0" w:space="0" w:color="auto"/>
          </w:divBdr>
        </w:div>
        <w:div w:id="1432551442">
          <w:marLeft w:val="0"/>
          <w:marRight w:val="0"/>
          <w:marTop w:val="0"/>
          <w:marBottom w:val="0"/>
          <w:divBdr>
            <w:top w:val="none" w:sz="0" w:space="0" w:color="auto"/>
            <w:left w:val="none" w:sz="0" w:space="0" w:color="auto"/>
            <w:bottom w:val="none" w:sz="0" w:space="0" w:color="auto"/>
            <w:right w:val="none" w:sz="0" w:space="0" w:color="auto"/>
          </w:divBdr>
        </w:div>
      </w:divsChild>
    </w:div>
    <w:div w:id="204763796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tel:%2B32%202%202967083" TargetMode="External"/><Relationship Id="rId18" Type="http://schemas.openxmlformats.org/officeDocument/2006/relationships/hyperlink" Target="http://ec.europa.eu/programmes/creative-europe/index_en.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rfgoedplus.be/" TargetMode="External"/><Relationship Id="rId7" Type="http://schemas.openxmlformats.org/officeDocument/2006/relationships/endnotes" Target="endnotes.xml"/><Relationship Id="rId12" Type="http://schemas.openxmlformats.org/officeDocument/2006/relationships/hyperlink" Target="http://www.europeanheritageawards.eu" TargetMode="External"/><Relationship Id="rId17" Type="http://schemas.openxmlformats.org/officeDocument/2006/relationships/hyperlink" Target="http://twitter.com/europanostra"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youtube.com/user/EuropaNostraChannel" TargetMode="External"/><Relationship Id="rId20" Type="http://schemas.openxmlformats.org/officeDocument/2006/relationships/hyperlink" Target="http://ec.europa.eu/commission/2014-2019/navracsics_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opanostra.org/european-heritage-congress/" TargetMode="External"/><Relationship Id="rId24" Type="http://schemas.openxmlformats.org/officeDocument/2006/relationships/hyperlink" Target="http://ec.europa.eu/programmes/creative-europe/index_en.htm" TargetMode="External"/><Relationship Id="rId5" Type="http://schemas.openxmlformats.org/officeDocument/2006/relationships/webSettings" Target="webSettings.xml"/><Relationship Id="rId15" Type="http://schemas.openxmlformats.org/officeDocument/2006/relationships/hyperlink" Target="https://www.flickr.com/photos/europanostra/albums/72157681416179225" TargetMode="External"/><Relationship Id="rId23" Type="http://schemas.openxmlformats.org/officeDocument/2006/relationships/hyperlink" Target="http://www.europanostra.org/" TargetMode="External"/><Relationship Id="rId10" Type="http://schemas.openxmlformats.org/officeDocument/2006/relationships/hyperlink" Target="http://vote.europanostra.org/" TargetMode="External"/><Relationship Id="rId19" Type="http://schemas.openxmlformats.org/officeDocument/2006/relationships/hyperlink" Target="https://twitter.com/europe_creativ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uropeanheritageawards.eu/winner_year/2017/" TargetMode="External"/><Relationship Id="rId22" Type="http://schemas.openxmlformats.org/officeDocument/2006/relationships/hyperlink" Target="http://www.europeanheritageawards.eu"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vraaco\Application%20Data\Microsoft\Templates\NewRapi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6CB73-3CF8-4BF2-A955-7D41ADDA5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NewRapid.dot</Template>
  <TotalTime>1852</TotalTime>
  <Pages>4</Pages>
  <Words>2674</Words>
  <Characters>15244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Top margin 1</vt:lpstr>
    </vt:vector>
  </TitlesOfParts>
  <Company>European Commission</Company>
  <LinksUpToDate>false</LinksUpToDate>
  <CharactersWithSpaces>17883</CharactersWithSpaces>
  <SharedDoc>false</SharedDoc>
  <HLinks>
    <vt:vector size="84" baseType="variant">
      <vt:variant>
        <vt:i4>7077942</vt:i4>
      </vt:variant>
      <vt:variant>
        <vt:i4>39</vt:i4>
      </vt:variant>
      <vt:variant>
        <vt:i4>0</vt:i4>
      </vt:variant>
      <vt:variant>
        <vt:i4>5</vt:i4>
      </vt:variant>
      <vt:variant>
        <vt:lpwstr>https://issuu.com/europanostra/docs/chcfe_report_executivesummary</vt:lpwstr>
      </vt:variant>
      <vt:variant>
        <vt:lpwstr/>
      </vt:variant>
      <vt:variant>
        <vt:i4>6815826</vt:i4>
      </vt:variant>
      <vt:variant>
        <vt:i4>36</vt:i4>
      </vt:variant>
      <vt:variant>
        <vt:i4>0</vt:i4>
      </vt:variant>
      <vt:variant>
        <vt:i4>5</vt:i4>
      </vt:variant>
      <vt:variant>
        <vt:lpwstr>https://issuu.com/europanostra/docs/chcfe_full-report</vt:lpwstr>
      </vt:variant>
      <vt:variant>
        <vt:lpwstr/>
      </vt:variant>
      <vt:variant>
        <vt:i4>3276832</vt:i4>
      </vt:variant>
      <vt:variant>
        <vt:i4>33</vt:i4>
      </vt:variant>
      <vt:variant>
        <vt:i4>0</vt:i4>
      </vt:variant>
      <vt:variant>
        <vt:i4>5</vt:i4>
      </vt:variant>
      <vt:variant>
        <vt:lpwstr>http://www.europarl.europa.eu/sides/getDoc.do?pubRef=-//EP//NONSGML+TA+P8-TA-2015-0293+0+DOC+PDF+V0//EN</vt:lpwstr>
      </vt:variant>
      <vt:variant>
        <vt:lpwstr/>
      </vt:variant>
      <vt:variant>
        <vt:i4>2359320</vt:i4>
      </vt:variant>
      <vt:variant>
        <vt:i4>30</vt:i4>
      </vt:variant>
      <vt:variant>
        <vt:i4>0</vt:i4>
      </vt:variant>
      <vt:variant>
        <vt:i4>5</vt:i4>
      </vt:variant>
      <vt:variant>
        <vt:lpwstr>http://ec.europa.eu/culture/library/publications/2014-heritage-communication_en.pdf</vt:lpwstr>
      </vt:variant>
      <vt:variant>
        <vt:lpwstr/>
      </vt:variant>
      <vt:variant>
        <vt:i4>1769494</vt:i4>
      </vt:variant>
      <vt:variant>
        <vt:i4>27</vt:i4>
      </vt:variant>
      <vt:variant>
        <vt:i4>0</vt:i4>
      </vt:variant>
      <vt:variant>
        <vt:i4>5</vt:i4>
      </vt:variant>
      <vt:variant>
        <vt:lpwstr>http://www.gr2014.eu/sites/default/files/conclusion cultural heritage.pdf</vt:lpwstr>
      </vt:variant>
      <vt:variant>
        <vt:lpwstr/>
      </vt:variant>
      <vt:variant>
        <vt:i4>1245195</vt:i4>
      </vt:variant>
      <vt:variant>
        <vt:i4>24</vt:i4>
      </vt:variant>
      <vt:variant>
        <vt:i4>0</vt:i4>
      </vt:variant>
      <vt:variant>
        <vt:i4>5</vt:i4>
      </vt:variant>
      <vt:variant>
        <vt:lpwstr>http://www.europanostra.org/heritage-awards/</vt:lpwstr>
      </vt:variant>
      <vt:variant>
        <vt:lpwstr/>
      </vt:variant>
      <vt:variant>
        <vt:i4>5767205</vt:i4>
      </vt:variant>
      <vt:variant>
        <vt:i4>21</vt:i4>
      </vt:variant>
      <vt:variant>
        <vt:i4>0</vt:i4>
      </vt:variant>
      <vt:variant>
        <vt:i4>5</vt:i4>
      </vt:variant>
      <vt:variant>
        <vt:lpwstr>http://ec.europa.eu/commission/2014-2019/navracsics_en</vt:lpwstr>
      </vt:variant>
      <vt:variant>
        <vt:lpwstr/>
      </vt:variant>
      <vt:variant>
        <vt:i4>7143548</vt:i4>
      </vt:variant>
      <vt:variant>
        <vt:i4>18</vt:i4>
      </vt:variant>
      <vt:variant>
        <vt:i4>0</vt:i4>
      </vt:variant>
      <vt:variant>
        <vt:i4>5</vt:i4>
      </vt:variant>
      <vt:variant>
        <vt:lpwstr>https://twitter.com/search?q=creative%20europe&amp;src=typd</vt:lpwstr>
      </vt:variant>
      <vt:variant>
        <vt:lpwstr/>
      </vt:variant>
      <vt:variant>
        <vt:i4>2555929</vt:i4>
      </vt:variant>
      <vt:variant>
        <vt:i4>15</vt:i4>
      </vt:variant>
      <vt:variant>
        <vt:i4>0</vt:i4>
      </vt:variant>
      <vt:variant>
        <vt:i4>5</vt:i4>
      </vt:variant>
      <vt:variant>
        <vt:lpwstr>http://ec.europa.eu/programmes/creative-europe/index_en.htm</vt:lpwstr>
      </vt:variant>
      <vt:variant>
        <vt:lpwstr/>
      </vt:variant>
      <vt:variant>
        <vt:i4>7274570</vt:i4>
      </vt:variant>
      <vt:variant>
        <vt:i4>12</vt:i4>
      </vt:variant>
      <vt:variant>
        <vt:i4>0</vt:i4>
      </vt:variant>
      <vt:variant>
        <vt:i4>5</vt:i4>
      </vt:variant>
      <vt:variant>
        <vt:lpwstr>mailto:Mirna.Bratoz@ec.europa.eu</vt:lpwstr>
      </vt:variant>
      <vt:variant>
        <vt:lpwstr/>
      </vt:variant>
      <vt:variant>
        <vt:i4>6291548</vt:i4>
      </vt:variant>
      <vt:variant>
        <vt:i4>9</vt:i4>
      </vt:variant>
      <vt:variant>
        <vt:i4>0</vt:i4>
      </vt:variant>
      <vt:variant>
        <vt:i4>5</vt:i4>
      </vt:variant>
      <vt:variant>
        <vt:lpwstr>mailto:Lucia.Caudet@ec.europa.eu</vt:lpwstr>
      </vt:variant>
      <vt:variant>
        <vt:lpwstr/>
      </vt:variant>
      <vt:variant>
        <vt:i4>3539041</vt:i4>
      </vt:variant>
      <vt:variant>
        <vt:i4>6</vt:i4>
      </vt:variant>
      <vt:variant>
        <vt:i4>0</vt:i4>
      </vt:variant>
      <vt:variant>
        <vt:i4>5</vt:i4>
      </vt:variant>
      <vt:variant>
        <vt:lpwstr>http://twitter.com/europanostra</vt:lpwstr>
      </vt:variant>
      <vt:variant>
        <vt:lpwstr/>
      </vt:variant>
      <vt:variant>
        <vt:i4>4259950</vt:i4>
      </vt:variant>
      <vt:variant>
        <vt:i4>3</vt:i4>
      </vt:variant>
      <vt:variant>
        <vt:i4>0</vt:i4>
      </vt:variant>
      <vt:variant>
        <vt:i4>5</vt:i4>
      </vt:variant>
      <vt:variant>
        <vt:lpwstr>mailto:jp@europanostra.org</vt:lpwstr>
      </vt:variant>
      <vt:variant>
        <vt:lpwstr/>
      </vt:variant>
      <vt:variant>
        <vt:i4>5111932</vt:i4>
      </vt:variant>
      <vt:variant>
        <vt:i4>0</vt:i4>
      </vt:variant>
      <vt:variant>
        <vt:i4>0</vt:i4>
      </vt:variant>
      <vt:variant>
        <vt:i4>5</vt:i4>
      </vt:variant>
      <vt:variant>
        <vt:lpwstr>mailto:EB@EUROPANOSTRA.ORG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margin 1</dc:title>
  <dc:subject/>
  <dc:creator>comm-admin</dc:creator>
  <cp:keywords/>
  <cp:lastModifiedBy>Joana Pinheiro</cp:lastModifiedBy>
  <cp:revision>57</cp:revision>
  <cp:lastPrinted>2015-03-20T13:41:00Z</cp:lastPrinted>
  <dcterms:created xsi:type="dcterms:W3CDTF">2017-03-08T10:01:00Z</dcterms:created>
  <dcterms:modified xsi:type="dcterms:W3CDTF">2017-04-03T08:26:00Z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