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14:paraId="040F37B7" w14:textId="77777777" w:rsidTr="002A6103">
        <w:tc>
          <w:tcPr>
            <w:tcW w:w="3150" w:type="dxa"/>
          </w:tcPr>
          <w:p w14:paraId="64956C3A" w14:textId="77777777" w:rsidR="0049793F" w:rsidRPr="00665B50" w:rsidRDefault="0049793F" w:rsidP="00BC57C0">
            <w:pPr>
              <w:rPr>
                <w:lang w:val="en-US"/>
              </w:rPr>
            </w:pPr>
          </w:p>
        </w:tc>
        <w:tc>
          <w:tcPr>
            <w:tcW w:w="3785" w:type="dxa"/>
          </w:tcPr>
          <w:p w14:paraId="5365ECAC" w14:textId="77777777"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14:paraId="08356924" w14:textId="77777777" w:rsidR="0049793F" w:rsidRPr="00665B50" w:rsidRDefault="0049793F" w:rsidP="006377BA">
            <w:pPr>
              <w:spacing w:line="264" w:lineRule="auto"/>
              <w:rPr>
                <w:rFonts w:ascii="Verdana" w:hAnsi="Verdana" w:cs="Arial"/>
                <w:b/>
                <w:color w:val="002060"/>
                <w:sz w:val="20"/>
                <w:lang w:val="en-US"/>
              </w:rPr>
            </w:pPr>
          </w:p>
        </w:tc>
      </w:tr>
      <w:tr w:rsidR="00D77FC9" w14:paraId="2607D6C4" w14:textId="77777777" w:rsidTr="002A6103">
        <w:trPr>
          <w:gridAfter w:val="1"/>
          <w:wAfter w:w="730" w:type="dxa"/>
        </w:trPr>
        <w:tc>
          <w:tcPr>
            <w:tcW w:w="8388" w:type="dxa"/>
            <w:gridSpan w:val="3"/>
          </w:tcPr>
          <w:p w14:paraId="56D90C58" w14:textId="77777777" w:rsidR="00D77FC9" w:rsidRDefault="00D77FC9">
            <w:pPr>
              <w:spacing w:line="288" w:lineRule="auto"/>
              <w:rPr>
                <w:b/>
                <w:color w:val="000000"/>
                <w:sz w:val="28"/>
                <w:szCs w:val="28"/>
              </w:rPr>
            </w:pPr>
          </w:p>
          <w:p w14:paraId="5FBB73E5" w14:textId="77777777" w:rsidR="00D77FC9" w:rsidRDefault="006F730A" w:rsidP="001A652C">
            <w:pPr>
              <w:spacing w:line="288" w:lineRule="auto"/>
              <w:ind w:right="-1818"/>
            </w:pPr>
            <w:r>
              <w:rPr>
                <w:b/>
                <w:noProof/>
                <w:color w:val="000000"/>
                <w:sz w:val="28"/>
                <w:szCs w:val="28"/>
                <w:lang w:val="en-US" w:eastAsia="en-US"/>
              </w:rPr>
              <w:drawing>
                <wp:inline distT="0" distB="0" distL="0" distR="0" wp14:anchorId="3B46A811" wp14:editId="20AA6DA4">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2B19D2">
              <w:t xml:space="preserve">           </w:t>
            </w:r>
            <w:r w:rsidR="00C10C29">
              <w:t xml:space="preserve">      </w:t>
            </w:r>
            <w:r w:rsidR="00C10C29">
              <w:rPr>
                <w:b/>
                <w:color w:val="000000" w:themeColor="text1"/>
                <w:sz w:val="20"/>
              </w:rPr>
              <w:t>PRESS RELEASE</w:t>
            </w:r>
          </w:p>
          <w:p w14:paraId="3559EF8F" w14:textId="692D99A3" w:rsidR="008A68B3" w:rsidRPr="008A68B3" w:rsidRDefault="008A68B3" w:rsidP="00091230">
            <w:pPr>
              <w:jc w:val="center"/>
            </w:pPr>
            <w:r>
              <w:rPr>
                <w:rFonts w:cs="Arial"/>
                <w:b/>
                <w:color w:val="FF0000"/>
                <w:spacing w:val="-2"/>
                <w:sz w:val="20"/>
              </w:rPr>
              <w:t xml:space="preserve">                             </w:t>
            </w:r>
            <w:bookmarkStart w:id="0" w:name="_GoBack"/>
            <w:bookmarkEnd w:id="0"/>
          </w:p>
        </w:tc>
        <w:tc>
          <w:tcPr>
            <w:tcW w:w="1833" w:type="dxa"/>
            <w:hideMark/>
          </w:tcPr>
          <w:p w14:paraId="564812D8" w14:textId="77777777"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en-US" w:eastAsia="en-US"/>
              </w:rPr>
              <w:drawing>
                <wp:inline distT="0" distB="0" distL="0" distR="0" wp14:anchorId="453D01C6" wp14:editId="5079D08F">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15C6DF11" w14:textId="1917F8A7" w:rsidR="004C4E9F" w:rsidRPr="00B12EC3" w:rsidRDefault="00492935" w:rsidP="002B19D2">
      <w:pPr>
        <w:pStyle w:val="5Normal"/>
        <w:jc w:val="center"/>
        <w:rPr>
          <w:b/>
          <w:color w:val="000000" w:themeColor="text1"/>
          <w:sz w:val="24"/>
          <w:szCs w:val="24"/>
          <w:lang w:val="fi-FI"/>
        </w:rPr>
      </w:pPr>
      <w:r>
        <w:rPr>
          <w:b/>
          <w:color w:val="000000" w:themeColor="text1"/>
          <w:sz w:val="24"/>
          <w:szCs w:val="24"/>
          <w:lang w:val="fi-FI"/>
        </w:rPr>
        <w:t xml:space="preserve">Paavo Nurmi </w:t>
      </w:r>
      <w:r w:rsidR="00B12EC3" w:rsidRPr="00B12EC3">
        <w:rPr>
          <w:b/>
          <w:color w:val="000000" w:themeColor="text1"/>
          <w:sz w:val="24"/>
          <w:szCs w:val="24"/>
          <w:lang w:val="fi-FI"/>
        </w:rPr>
        <w:t xml:space="preserve">-hankkeelle </w:t>
      </w:r>
      <w:r w:rsidR="004C4E9F" w:rsidRPr="00B12EC3">
        <w:rPr>
          <w:b/>
          <w:color w:val="000000" w:themeColor="text1"/>
          <w:sz w:val="24"/>
          <w:szCs w:val="24"/>
          <w:lang w:val="fi-FI"/>
        </w:rPr>
        <w:t xml:space="preserve">Euroopan unionin </w:t>
      </w:r>
    </w:p>
    <w:p w14:paraId="09685C0E" w14:textId="11CEE1B6" w:rsidR="002B19D2" w:rsidRPr="00BA3F2C" w:rsidRDefault="00B12EC3" w:rsidP="004C4E9F">
      <w:pPr>
        <w:pStyle w:val="5Normal"/>
        <w:jc w:val="center"/>
        <w:rPr>
          <w:b/>
          <w:color w:val="000000" w:themeColor="text1"/>
          <w:sz w:val="24"/>
          <w:szCs w:val="24"/>
          <w:lang w:val="pt-PT"/>
        </w:rPr>
      </w:pPr>
      <w:r>
        <w:rPr>
          <w:b/>
          <w:color w:val="000000" w:themeColor="text1"/>
          <w:sz w:val="24"/>
          <w:szCs w:val="24"/>
          <w:lang w:val="fi-FI"/>
        </w:rPr>
        <w:t>kulttuuriperintöpalkinto</w:t>
      </w:r>
      <w:r w:rsidR="00F53306" w:rsidRPr="00570909">
        <w:rPr>
          <w:b/>
          <w:color w:val="000000" w:themeColor="text1"/>
          <w:sz w:val="24"/>
          <w:szCs w:val="24"/>
          <w:lang w:val="fi-FI"/>
        </w:rPr>
        <w:t xml:space="preserve">/ Europa Nostra </w:t>
      </w:r>
      <w:r w:rsidR="004C4E9F" w:rsidRPr="00570909">
        <w:rPr>
          <w:b/>
          <w:color w:val="000000" w:themeColor="text1"/>
          <w:sz w:val="24"/>
          <w:szCs w:val="24"/>
          <w:lang w:val="fi-FI"/>
        </w:rPr>
        <w:t xml:space="preserve">Palkinto </w:t>
      </w:r>
      <w:r w:rsidR="002B19D2" w:rsidRPr="00BA3F2C">
        <w:rPr>
          <w:b/>
          <w:color w:val="000000" w:themeColor="text1"/>
          <w:sz w:val="24"/>
          <w:szCs w:val="24"/>
          <w:lang w:val="pt-PT"/>
        </w:rPr>
        <w:t>2017</w:t>
      </w:r>
    </w:p>
    <w:p w14:paraId="03A04681" w14:textId="77777777" w:rsidR="00685CA6" w:rsidRPr="00570909" w:rsidRDefault="00685CA6" w:rsidP="00772FB0">
      <w:pPr>
        <w:pStyle w:val="5Normal"/>
        <w:spacing w:after="0"/>
        <w:jc w:val="both"/>
        <w:rPr>
          <w:rFonts w:ascii="Verdana" w:hAnsi="Verdana" w:cs="Arial"/>
          <w:color w:val="000000" w:themeColor="text1"/>
          <w:sz w:val="20"/>
          <w:lang w:val="fi-FI"/>
        </w:rPr>
      </w:pPr>
    </w:p>
    <w:p w14:paraId="58A11C20" w14:textId="1E5A6285" w:rsidR="004C4E9F" w:rsidRPr="00570909" w:rsidRDefault="004C4E9F" w:rsidP="007F491F">
      <w:pPr>
        <w:pStyle w:val="5Normal"/>
        <w:spacing w:after="0"/>
        <w:jc w:val="both"/>
        <w:rPr>
          <w:rFonts w:cs="Arial"/>
          <w:bCs/>
          <w:color w:val="000000" w:themeColor="text1"/>
          <w:sz w:val="20"/>
          <w:lang w:val="fi-FI"/>
        </w:rPr>
      </w:pPr>
      <w:r w:rsidRPr="00570909">
        <w:rPr>
          <w:rFonts w:cs="Arial"/>
          <w:bCs/>
          <w:color w:val="000000" w:themeColor="text1"/>
          <w:sz w:val="20"/>
          <w:lang w:val="fi-FI"/>
        </w:rPr>
        <w:t>Bryssel/ Haag 5. Huhtikuuta 2017</w:t>
      </w:r>
      <w:r w:rsidR="007F491F">
        <w:rPr>
          <w:rFonts w:cs="Arial"/>
          <w:bCs/>
          <w:color w:val="000000" w:themeColor="text1"/>
          <w:sz w:val="20"/>
          <w:lang w:val="fi-FI"/>
        </w:rPr>
        <w:t xml:space="preserve"> - </w:t>
      </w:r>
      <w:r w:rsidRPr="00570909">
        <w:rPr>
          <w:rFonts w:cs="Arial"/>
          <w:bCs/>
          <w:color w:val="000000" w:themeColor="text1"/>
          <w:sz w:val="20"/>
          <w:lang w:val="fi-FI"/>
        </w:rPr>
        <w:t xml:space="preserve">Euroopan komissio ja Europa Nostra julkistivat tänään vuoden 2017 Euroopan unionin kulttuuriperintöpalkinnon saajat. Palkinnon saajat 18 eri maasta saavat tunnustusta merkittävästä työstä muun muassa tutkimuksen ja koulutuksen parissa. </w:t>
      </w:r>
      <w:r w:rsidR="00127EE1">
        <w:rPr>
          <w:rFonts w:cs="Arial"/>
          <w:b/>
          <w:bCs/>
          <w:color w:val="000000" w:themeColor="text1"/>
          <w:sz w:val="20"/>
          <w:lang w:val="fi-FI"/>
        </w:rPr>
        <w:t>Paav</w:t>
      </w:r>
      <w:r w:rsidR="007D73D4">
        <w:rPr>
          <w:rFonts w:cs="Arial"/>
          <w:b/>
          <w:bCs/>
          <w:color w:val="000000" w:themeColor="text1"/>
          <w:sz w:val="20"/>
          <w:lang w:val="fi-FI"/>
        </w:rPr>
        <w:t xml:space="preserve">o Nurmen historiallista merkitystä vaaliva </w:t>
      </w:r>
      <w:r w:rsidRPr="00570909">
        <w:rPr>
          <w:rFonts w:cs="Arial"/>
          <w:b/>
          <w:bCs/>
          <w:color w:val="000000" w:themeColor="text1"/>
          <w:sz w:val="20"/>
          <w:lang w:val="fi-FI"/>
        </w:rPr>
        <w:t>hanke Turusta</w:t>
      </w:r>
      <w:r w:rsidRPr="00570909">
        <w:rPr>
          <w:rFonts w:cs="Arial"/>
          <w:bCs/>
          <w:color w:val="000000" w:themeColor="text1"/>
          <w:sz w:val="20"/>
          <w:lang w:val="fi-FI"/>
        </w:rPr>
        <w:t xml:space="preserve"> on tämän vuoden voittajien joukossa. Itsenäinen asiantuntijaraati arvioi yhteensä 202 hakemusta 39 maasta, joiden joukosta palkinnon saajat valittiin.</w:t>
      </w:r>
    </w:p>
    <w:p w14:paraId="37C0E6E5" w14:textId="77777777" w:rsidR="004C4E9F" w:rsidRPr="00570909" w:rsidRDefault="004C4E9F" w:rsidP="007F491F">
      <w:pPr>
        <w:pStyle w:val="5Normal"/>
        <w:spacing w:after="0"/>
        <w:jc w:val="both"/>
        <w:rPr>
          <w:rFonts w:cs="Arial"/>
          <w:bCs/>
          <w:color w:val="000000" w:themeColor="text1"/>
          <w:sz w:val="20"/>
          <w:lang w:val="fi-FI"/>
        </w:rPr>
      </w:pPr>
    </w:p>
    <w:p w14:paraId="7E66AEE9" w14:textId="1F6350BE" w:rsidR="004C4E9F" w:rsidRDefault="004C4E9F" w:rsidP="007F491F">
      <w:pPr>
        <w:pStyle w:val="5Normal"/>
        <w:spacing w:after="0"/>
        <w:jc w:val="both"/>
        <w:rPr>
          <w:rFonts w:cs="Arial"/>
          <w:bCs/>
          <w:color w:val="000000"/>
          <w:sz w:val="20"/>
          <w:lang w:val="fi-FI"/>
        </w:rPr>
      </w:pPr>
      <w:r w:rsidRPr="00570909">
        <w:rPr>
          <w:rFonts w:cs="Arial"/>
          <w:bCs/>
          <w:color w:val="000000" w:themeColor="text1"/>
          <w:sz w:val="20"/>
          <w:lang w:val="fi-FI"/>
        </w:rPr>
        <w:t xml:space="preserve">Kansalaiset ympäri maailmaa </w:t>
      </w:r>
      <w:r w:rsidR="00237411">
        <w:fldChar w:fldCharType="begin"/>
      </w:r>
      <w:r w:rsidR="00237411">
        <w:instrText xml:space="preserve"> HYPERLINK "http://vote.europanostra.org/" </w:instrText>
      </w:r>
      <w:r w:rsidR="00237411">
        <w:fldChar w:fldCharType="separate"/>
      </w:r>
      <w:r w:rsidRPr="00570909">
        <w:rPr>
          <w:rStyle w:val="Hyperlink"/>
          <w:rFonts w:cs="Arial"/>
          <w:bCs/>
          <w:sz w:val="20"/>
          <w:lang w:val="fi-FI"/>
        </w:rPr>
        <w:t>voivat nyt äänestää</w:t>
      </w:r>
      <w:r w:rsidR="00237411">
        <w:rPr>
          <w:rStyle w:val="Hyperlink"/>
          <w:rFonts w:cs="Arial"/>
          <w:bCs/>
          <w:sz w:val="20"/>
          <w:lang w:val="fi-FI"/>
        </w:rPr>
        <w:fldChar w:fldCharType="end"/>
      </w:r>
      <w:r w:rsidR="00115AB2">
        <w:rPr>
          <w:rFonts w:cs="Arial"/>
          <w:bCs/>
          <w:color w:val="000000"/>
          <w:sz w:val="20"/>
          <w:lang w:val="fi-FI"/>
        </w:rPr>
        <w:t xml:space="preserve"> y</w:t>
      </w:r>
      <w:r w:rsidRPr="00570909">
        <w:rPr>
          <w:rFonts w:cs="Arial"/>
          <w:bCs/>
          <w:color w:val="000000"/>
          <w:sz w:val="20"/>
          <w:lang w:val="fi-FI"/>
        </w:rPr>
        <w:t xml:space="preserve">leisöpalkintoa (Public Choice Award) ja osoittaa tukeaan palkittaville hankkeille. Äänestäjät voivat voittaa matkan kahdelle Turkuun erityisvieraaksi palkintoseremoniaan 15. </w:t>
      </w:r>
      <w:r w:rsidR="00127EE1">
        <w:rPr>
          <w:rFonts w:cs="Arial"/>
          <w:bCs/>
          <w:color w:val="000000"/>
          <w:sz w:val="20"/>
          <w:lang w:val="fi-FI"/>
        </w:rPr>
        <w:t>Toukokuuta. Seremoniassa julkistetaan Grand Prix -</w:t>
      </w:r>
      <w:r w:rsidRPr="00570909">
        <w:rPr>
          <w:rFonts w:cs="Arial"/>
          <w:bCs/>
          <w:color w:val="000000"/>
          <w:sz w:val="20"/>
          <w:lang w:val="fi-FI"/>
        </w:rPr>
        <w:t>voittajat, joille myönnetään 10 000 euroa sekä yleisöäänestyksen voittaja.</w:t>
      </w:r>
    </w:p>
    <w:p w14:paraId="0EE3A6CC" w14:textId="77777777" w:rsidR="002C2D1E" w:rsidRDefault="002C2D1E" w:rsidP="007F491F">
      <w:pPr>
        <w:pStyle w:val="5Normal"/>
        <w:spacing w:after="0"/>
        <w:jc w:val="both"/>
        <w:rPr>
          <w:rFonts w:cs="Arial"/>
          <w:bCs/>
          <w:color w:val="000000"/>
          <w:sz w:val="20"/>
          <w:lang w:val="fi-FI"/>
        </w:rPr>
      </w:pPr>
    </w:p>
    <w:p w14:paraId="2C74C8DF" w14:textId="2C3BE2A9" w:rsidR="00BB274F" w:rsidRDefault="007F491F" w:rsidP="007F491F">
      <w:pPr>
        <w:pStyle w:val="5Normal"/>
        <w:spacing w:after="0"/>
        <w:jc w:val="both"/>
        <w:rPr>
          <w:rFonts w:cs="Arial"/>
          <w:bCs/>
          <w:color w:val="000000"/>
          <w:sz w:val="20"/>
          <w:lang w:val="fi-FI"/>
        </w:rPr>
      </w:pPr>
      <w:r w:rsidRPr="007F491F">
        <w:rPr>
          <w:rFonts w:cs="Arial"/>
          <w:i/>
          <w:sz w:val="20"/>
          <w:lang w:val="fi-FI"/>
        </w:rPr>
        <w:t>“</w:t>
      </w:r>
      <w:r w:rsidR="002C2D1E" w:rsidRPr="007F491F">
        <w:rPr>
          <w:rFonts w:cs="Arial"/>
          <w:bCs/>
          <w:i/>
          <w:color w:val="000000"/>
          <w:sz w:val="20"/>
          <w:lang w:val="fi-FI"/>
        </w:rPr>
        <w:t>Onni</w:t>
      </w:r>
      <w:r w:rsidR="00477663" w:rsidRPr="007F491F">
        <w:rPr>
          <w:rFonts w:cs="Arial"/>
          <w:bCs/>
          <w:i/>
          <w:color w:val="000000"/>
          <w:sz w:val="20"/>
          <w:lang w:val="fi-FI"/>
        </w:rPr>
        <w:t>ttelen</w:t>
      </w:r>
      <w:r w:rsidR="002C2D1E" w:rsidRPr="007F491F">
        <w:rPr>
          <w:rFonts w:cs="Arial"/>
          <w:bCs/>
          <w:i/>
          <w:color w:val="000000"/>
          <w:sz w:val="20"/>
          <w:lang w:val="fi-FI"/>
        </w:rPr>
        <w:t xml:space="preserve"> kaikkia voittajia. Heidän saavutuksensa osoittavat jälleen kerran, kuinka sitoutuneita monet eurooppalaiset ovat kulttuuriperintönsä suojeluun ja säilyttämiseen.</w:t>
      </w:r>
      <w:r w:rsidR="00862EC3" w:rsidRPr="007F491F">
        <w:rPr>
          <w:rFonts w:cs="Arial"/>
          <w:bCs/>
          <w:i/>
          <w:color w:val="000000"/>
          <w:sz w:val="20"/>
          <w:lang w:val="fi-FI"/>
        </w:rPr>
        <w:t xml:space="preserve"> Heidän hankkeensa korostavat kulttuuriperinnön merkitystä elämässämme ja yhteisössämme. </w:t>
      </w:r>
      <w:r w:rsidR="008934BC" w:rsidRPr="007F491F">
        <w:rPr>
          <w:rFonts w:cs="Arial"/>
          <w:bCs/>
          <w:i/>
          <w:color w:val="000000"/>
          <w:sz w:val="20"/>
          <w:lang w:val="fi-FI"/>
        </w:rPr>
        <w:t>Erityisesti tällä hetkellä, kun Euroopalla on vastassaan isoja yhteiskunn</w:t>
      </w:r>
      <w:r w:rsidR="007C177C" w:rsidRPr="007F491F">
        <w:rPr>
          <w:rFonts w:cs="Arial"/>
          <w:bCs/>
          <w:i/>
          <w:color w:val="000000"/>
          <w:sz w:val="20"/>
          <w:lang w:val="fi-FI"/>
        </w:rPr>
        <w:t xml:space="preserve">allisia haasteita, kulttuuri auttaa meitä </w:t>
      </w:r>
      <w:r w:rsidR="00E934DE" w:rsidRPr="007F491F">
        <w:rPr>
          <w:rFonts w:cs="Arial"/>
          <w:bCs/>
          <w:i/>
          <w:color w:val="000000"/>
          <w:sz w:val="20"/>
          <w:lang w:val="fi-FI"/>
        </w:rPr>
        <w:t>huomion kiinnittämisessä yhteiseen historiaan ja arvoihimme</w:t>
      </w:r>
      <w:r w:rsidR="007C177C" w:rsidRPr="007F491F">
        <w:rPr>
          <w:rFonts w:cs="Arial"/>
          <w:bCs/>
          <w:i/>
          <w:color w:val="000000"/>
          <w:sz w:val="20"/>
          <w:lang w:val="fi-FI"/>
        </w:rPr>
        <w:t xml:space="preserve"> sekä vaaliessaan suvaitsevaisuutta, yhteisymmärrystä ja </w:t>
      </w:r>
      <w:r w:rsidR="00A60283" w:rsidRPr="007F491F">
        <w:rPr>
          <w:rFonts w:cs="Arial"/>
          <w:bCs/>
          <w:i/>
          <w:color w:val="000000"/>
          <w:sz w:val="20"/>
          <w:lang w:val="fi-FI"/>
        </w:rPr>
        <w:t>yhteenkuuluvuutta. Euroopan kulttuuriperinnön vuosi 2018 on tilaisuus kiinnittää huomio asioihin, jotka yhdistävät meitä eurooppalaisia</w:t>
      </w:r>
      <w:r w:rsidR="00E24983" w:rsidRPr="007F491F">
        <w:rPr>
          <w:rFonts w:cs="Arial"/>
          <w:bCs/>
          <w:i/>
          <w:color w:val="000000"/>
          <w:sz w:val="20"/>
          <w:lang w:val="fi-FI"/>
        </w:rPr>
        <w:t xml:space="preserve"> – historiaamme, kulttuuriamme ja kulttuuriperintöämme. Komissio jatkaa tämän palkinto-ohjelman ja muiden kulttuuriperintöhankkeiden tukemista Luova Eurooppa ohjelmamme kautta</w:t>
      </w:r>
      <w:r w:rsidRPr="007F491F">
        <w:rPr>
          <w:rFonts w:cs="Arial"/>
          <w:i/>
          <w:sz w:val="20"/>
          <w:lang w:val="fi-FI"/>
        </w:rPr>
        <w:t>”</w:t>
      </w:r>
      <w:r w:rsidR="00E24983">
        <w:rPr>
          <w:rFonts w:cs="Arial"/>
          <w:bCs/>
          <w:color w:val="000000"/>
          <w:sz w:val="20"/>
          <w:lang w:val="fi-FI"/>
        </w:rPr>
        <w:t xml:space="preserve">, totesi komissaari </w:t>
      </w:r>
      <w:r w:rsidR="00E24983" w:rsidRPr="00E24983">
        <w:rPr>
          <w:rFonts w:cs="Arial"/>
          <w:b/>
          <w:bCs/>
          <w:color w:val="000000"/>
          <w:sz w:val="20"/>
          <w:lang w:val="fi-FI"/>
        </w:rPr>
        <w:t>Tibor Navracsics</w:t>
      </w:r>
      <w:r w:rsidR="00E24983" w:rsidRPr="00E24983">
        <w:rPr>
          <w:rFonts w:cs="Arial"/>
          <w:bCs/>
          <w:color w:val="000000"/>
          <w:sz w:val="20"/>
          <w:lang w:val="fi-FI"/>
        </w:rPr>
        <w:t>,</w:t>
      </w:r>
      <w:r w:rsidR="00E24983">
        <w:rPr>
          <w:rFonts w:cs="Arial"/>
          <w:bCs/>
          <w:color w:val="000000"/>
          <w:sz w:val="20"/>
          <w:lang w:val="fi-FI"/>
        </w:rPr>
        <w:t xml:space="preserve"> jonka vastuualueina ovat koulutus, kulttuuri, nuorisoasiat ja urheilu</w:t>
      </w:r>
      <w:r w:rsidR="00BB274F">
        <w:rPr>
          <w:rFonts w:cs="Arial"/>
          <w:bCs/>
          <w:color w:val="000000"/>
          <w:sz w:val="20"/>
          <w:lang w:val="fi-FI"/>
        </w:rPr>
        <w:t xml:space="preserve">. </w:t>
      </w:r>
    </w:p>
    <w:p w14:paraId="76D34035" w14:textId="77777777" w:rsidR="007F491F" w:rsidRDefault="007F491F" w:rsidP="007F491F">
      <w:pPr>
        <w:pStyle w:val="5Normal"/>
        <w:spacing w:after="0"/>
        <w:jc w:val="both"/>
        <w:rPr>
          <w:rFonts w:cs="Arial"/>
          <w:bCs/>
          <w:color w:val="000000"/>
          <w:sz w:val="20"/>
          <w:lang w:val="fi-FI"/>
        </w:rPr>
      </w:pPr>
    </w:p>
    <w:p w14:paraId="5D85042C" w14:textId="21531848" w:rsidR="00255241" w:rsidRPr="007F491F" w:rsidRDefault="007F491F" w:rsidP="007F491F">
      <w:pPr>
        <w:pStyle w:val="5Normal"/>
        <w:spacing w:after="0"/>
        <w:jc w:val="both"/>
        <w:rPr>
          <w:rFonts w:cs="Arial"/>
          <w:bCs/>
          <w:color w:val="000000"/>
          <w:sz w:val="20"/>
          <w:lang w:val="fi-FI"/>
        </w:rPr>
      </w:pPr>
      <w:r w:rsidRPr="007F491F">
        <w:rPr>
          <w:rFonts w:cs="Arial"/>
          <w:i/>
          <w:sz w:val="20"/>
          <w:lang w:val="fi-FI"/>
        </w:rPr>
        <w:t>“</w:t>
      </w:r>
      <w:r w:rsidR="00BB274F" w:rsidRPr="007F491F">
        <w:rPr>
          <w:rFonts w:cs="Arial"/>
          <w:bCs/>
          <w:i/>
          <w:color w:val="000000"/>
          <w:sz w:val="20"/>
          <w:lang w:val="fi-FI"/>
        </w:rPr>
        <w:t>Lämpimät onnitteluni tämän vuoden voittaji</w:t>
      </w:r>
      <w:r w:rsidR="00E60B58" w:rsidRPr="007F491F">
        <w:rPr>
          <w:rFonts w:cs="Arial"/>
          <w:bCs/>
          <w:i/>
          <w:color w:val="000000"/>
          <w:sz w:val="20"/>
          <w:lang w:val="fi-FI"/>
        </w:rPr>
        <w:t>lle</w:t>
      </w:r>
      <w:r w:rsidR="00F102EF" w:rsidRPr="007F491F">
        <w:rPr>
          <w:rFonts w:cs="Arial"/>
          <w:bCs/>
          <w:i/>
          <w:color w:val="000000"/>
          <w:sz w:val="20"/>
          <w:lang w:val="fi-FI"/>
        </w:rPr>
        <w:t>. Kunnioitan suuresti niitä henkilöitä, jotka ovat tehneet mahdolliseksi nämä poikkeukselliset saavutukset</w:t>
      </w:r>
      <w:r w:rsidR="0074094F" w:rsidRPr="007F491F">
        <w:rPr>
          <w:rFonts w:cs="Arial"/>
          <w:bCs/>
          <w:i/>
          <w:color w:val="000000"/>
          <w:sz w:val="20"/>
          <w:lang w:val="fi-FI"/>
        </w:rPr>
        <w:t xml:space="preserve"> lahjakkuudellaan, sitoutumisellaan ja anteliaisuudellaan.</w:t>
      </w:r>
      <w:r w:rsidR="00D6758C" w:rsidRPr="007F491F">
        <w:rPr>
          <w:rFonts w:cs="Arial"/>
          <w:bCs/>
          <w:i/>
          <w:color w:val="000000"/>
          <w:sz w:val="20"/>
          <w:lang w:val="fi-FI"/>
        </w:rPr>
        <w:t xml:space="preserve"> Nämä hankkeet </w:t>
      </w:r>
      <w:r w:rsidR="00F502DB" w:rsidRPr="007F491F">
        <w:rPr>
          <w:rFonts w:cs="Arial"/>
          <w:bCs/>
          <w:i/>
          <w:color w:val="000000"/>
          <w:sz w:val="20"/>
          <w:lang w:val="fi-FI"/>
        </w:rPr>
        <w:t>kuuluvat nyt niiden 450 merkittävän saavutuksen joukkoon, jo</w:t>
      </w:r>
      <w:r w:rsidR="00255241" w:rsidRPr="007F491F">
        <w:rPr>
          <w:rFonts w:cs="Arial"/>
          <w:bCs/>
          <w:i/>
          <w:color w:val="000000"/>
          <w:sz w:val="20"/>
          <w:lang w:val="fi-FI"/>
        </w:rPr>
        <w:t>tka Europa Nostra ja Euroopan ko</w:t>
      </w:r>
      <w:r w:rsidR="00F502DB" w:rsidRPr="007F491F">
        <w:rPr>
          <w:rFonts w:cs="Arial"/>
          <w:bCs/>
          <w:i/>
          <w:color w:val="000000"/>
          <w:sz w:val="20"/>
          <w:lang w:val="fi-FI"/>
        </w:rPr>
        <w:t>missio ovat palkinneet viimeisten 15 vuoden aikana.</w:t>
      </w:r>
      <w:r w:rsidR="00255241" w:rsidRPr="007F491F">
        <w:rPr>
          <w:rFonts w:cs="Arial"/>
          <w:bCs/>
          <w:i/>
          <w:color w:val="000000"/>
          <w:sz w:val="20"/>
          <w:lang w:val="fi-FI"/>
        </w:rPr>
        <w:t xml:space="preserve"> Voittohankkeet osoittavat, että kulttuuriperintö on keskeinen väline kestävässä talouskehityksessä, sosiaalisessa koheesiossa ja entistä inklusiivisemmassa Euroopassa. EU-johtajien tulisi tarttua Euroopan kulttuuriperinnön vuoden 2018 historialliseen mahdollisuuteen antaa tunnustusta kulttuuriperinnön moninaisiin mahdollisuuksiin ja arvoon tuoda maita, yhteisöjä ja kulttuureita yhteen niin Euroopassa kuin sen ulkopuolellakin</w:t>
      </w:r>
      <w:r w:rsidRPr="007F491F">
        <w:rPr>
          <w:rFonts w:cs="Arial"/>
          <w:i/>
          <w:sz w:val="20"/>
          <w:lang w:val="fi-FI"/>
        </w:rPr>
        <w:t>”</w:t>
      </w:r>
      <w:r w:rsidR="00255241">
        <w:rPr>
          <w:rFonts w:cs="Arial"/>
          <w:bCs/>
          <w:color w:val="000000"/>
          <w:sz w:val="20"/>
          <w:lang w:val="fi-FI"/>
        </w:rPr>
        <w:t>,</w:t>
      </w:r>
      <w:r w:rsidR="00F519C1">
        <w:rPr>
          <w:rFonts w:cs="Arial"/>
          <w:bCs/>
          <w:color w:val="000000"/>
          <w:sz w:val="20"/>
          <w:lang w:val="fi-FI"/>
        </w:rPr>
        <w:t xml:space="preserve"> totesi </w:t>
      </w:r>
      <w:r w:rsidR="00F519C1" w:rsidRPr="00F519C1">
        <w:rPr>
          <w:rFonts w:cs="Arial"/>
          <w:b/>
          <w:color w:val="000000" w:themeColor="text1"/>
          <w:sz w:val="20"/>
          <w:lang w:val="fi-FI"/>
        </w:rPr>
        <w:t>Plácido Domingo</w:t>
      </w:r>
      <w:r w:rsidR="00F519C1" w:rsidRPr="007F491F">
        <w:rPr>
          <w:rFonts w:cs="Arial"/>
          <w:color w:val="000000" w:themeColor="text1"/>
          <w:sz w:val="20"/>
          <w:lang w:val="fi-FI"/>
        </w:rPr>
        <w:t>, kuuluisa oopperalaulaja ja Europa Nostran puheenjohtaja.</w:t>
      </w:r>
    </w:p>
    <w:p w14:paraId="732BE8FC" w14:textId="77777777" w:rsidR="001E60E8" w:rsidRPr="00BC57C0" w:rsidRDefault="001E60E8" w:rsidP="007F491F">
      <w:pPr>
        <w:pStyle w:val="5Normal"/>
        <w:spacing w:after="0"/>
        <w:jc w:val="both"/>
        <w:rPr>
          <w:rFonts w:cs="Arial"/>
          <w:color w:val="000000" w:themeColor="text1"/>
          <w:sz w:val="20"/>
          <w:lang w:val="en-US"/>
        </w:rPr>
      </w:pPr>
    </w:p>
    <w:p w14:paraId="7695F079" w14:textId="0239F63A" w:rsidR="004C4E9F" w:rsidRPr="00570909" w:rsidRDefault="004C4E9F" w:rsidP="007F491F">
      <w:pPr>
        <w:pStyle w:val="5Normal"/>
        <w:spacing w:after="0"/>
        <w:jc w:val="both"/>
        <w:rPr>
          <w:rFonts w:cs="Arial"/>
          <w:color w:val="000000"/>
          <w:sz w:val="20"/>
          <w:lang w:val="fi-FI"/>
        </w:rPr>
      </w:pPr>
      <w:r w:rsidRPr="00570909">
        <w:rPr>
          <w:rFonts w:cs="Arial"/>
          <w:color w:val="000000"/>
          <w:sz w:val="20"/>
          <w:lang w:val="fi-FI"/>
        </w:rPr>
        <w:t>Euroopan unionin kulttuuriperintöpalkinnon</w:t>
      </w:r>
      <w:r w:rsidR="008E6EFF">
        <w:rPr>
          <w:rFonts w:cs="Arial"/>
          <w:color w:val="000000"/>
          <w:sz w:val="20"/>
          <w:lang w:val="fi-FI"/>
        </w:rPr>
        <w:t xml:space="preserve"> </w:t>
      </w:r>
      <w:r w:rsidRPr="00570909">
        <w:rPr>
          <w:rFonts w:cs="Arial"/>
          <w:color w:val="000000"/>
          <w:sz w:val="20"/>
          <w:lang w:val="fi-FI"/>
        </w:rPr>
        <w:t>saajia juhlistetaan 15. toukokuuta Mikaelin kirkossa korkeatasoisessa tilaisuudessa, jota isännöivät EU-komissaari T</w:t>
      </w:r>
      <w:r w:rsidR="008E6EFF">
        <w:rPr>
          <w:rFonts w:cs="Arial"/>
          <w:color w:val="000000"/>
          <w:sz w:val="20"/>
          <w:lang w:val="fi-FI"/>
        </w:rPr>
        <w:t>ibor Navracsics sekä Maestro Plá</w:t>
      </w:r>
      <w:r w:rsidRPr="00570909">
        <w:rPr>
          <w:rFonts w:cs="Arial"/>
          <w:color w:val="000000"/>
          <w:sz w:val="20"/>
          <w:lang w:val="fi-FI"/>
        </w:rPr>
        <w:t xml:space="preserve">cido Domingo. Tilaisuus kokoaa </w:t>
      </w:r>
      <w:r w:rsidR="008E6EFF">
        <w:rPr>
          <w:rFonts w:cs="Arial"/>
          <w:color w:val="000000"/>
          <w:sz w:val="20"/>
          <w:lang w:val="fi-FI"/>
        </w:rPr>
        <w:t>yhteen noin 1200 ihmistä eri puolilta</w:t>
      </w:r>
      <w:r w:rsidRPr="00570909">
        <w:rPr>
          <w:rFonts w:cs="Arial"/>
          <w:color w:val="000000"/>
          <w:sz w:val="20"/>
          <w:lang w:val="fi-FI"/>
        </w:rPr>
        <w:t xml:space="preserve"> Eurooppaa.</w:t>
      </w:r>
    </w:p>
    <w:p w14:paraId="71374592" w14:textId="77777777" w:rsidR="004C4E9F" w:rsidRPr="00570909" w:rsidRDefault="004C4E9F" w:rsidP="007F491F">
      <w:pPr>
        <w:pStyle w:val="5Normal"/>
        <w:spacing w:after="0"/>
        <w:jc w:val="both"/>
        <w:rPr>
          <w:rFonts w:cs="Arial"/>
          <w:color w:val="000000"/>
          <w:sz w:val="20"/>
          <w:lang w:val="fi-FI"/>
        </w:rPr>
      </w:pPr>
    </w:p>
    <w:p w14:paraId="7074D65E" w14:textId="53B68120" w:rsidR="004C4E9F" w:rsidRPr="00570909" w:rsidRDefault="004C4E9F" w:rsidP="007F491F">
      <w:pPr>
        <w:pStyle w:val="5Normal"/>
        <w:spacing w:after="0"/>
        <w:jc w:val="both"/>
        <w:rPr>
          <w:rFonts w:cs="Arial"/>
          <w:color w:val="000000"/>
          <w:sz w:val="20"/>
          <w:lang w:val="fi-FI"/>
        </w:rPr>
      </w:pPr>
      <w:r w:rsidRPr="00570909">
        <w:rPr>
          <w:rFonts w:cs="Arial"/>
          <w:color w:val="000000"/>
          <w:sz w:val="20"/>
          <w:lang w:val="fi-FI"/>
        </w:rPr>
        <w:t xml:space="preserve">Voittajat myös esittelevät hankkeitaan Excellence Fair –tapahtumassa 14. Toukokuuta Sigyn-salissa sekä osallistuvat erilaisiin tapahtumiin osana </w:t>
      </w:r>
      <w:r w:rsidR="008506E7" w:rsidRPr="00570909">
        <w:rPr>
          <w:rFonts w:cs="Arial"/>
          <w:color w:val="000000"/>
          <w:sz w:val="20"/>
          <w:lang w:val="fi-FI"/>
        </w:rPr>
        <w:t xml:space="preserve"> </w:t>
      </w:r>
      <w:hyperlink r:id="rId10" w:history="1">
        <w:r w:rsidR="008E6EFF">
          <w:rPr>
            <w:rStyle w:val="Hyperlink"/>
            <w:rFonts w:cs="Arial"/>
            <w:sz w:val="20"/>
            <w:lang w:val="fi-FI"/>
          </w:rPr>
          <w:t>European Heritage Congress tapahtumaa</w:t>
        </w:r>
        <w:r w:rsidRPr="00570909">
          <w:rPr>
            <w:rStyle w:val="Hyperlink"/>
            <w:rFonts w:cs="Arial"/>
            <w:sz w:val="20"/>
            <w:lang w:val="fi-FI"/>
          </w:rPr>
          <w:t xml:space="preserve"> Turussa</w:t>
        </w:r>
      </w:hyperlink>
      <w:r w:rsidR="00C03F42" w:rsidRPr="00570909">
        <w:rPr>
          <w:rFonts w:cs="Arial"/>
          <w:color w:val="000000"/>
          <w:sz w:val="20"/>
          <w:lang w:val="fi-FI"/>
        </w:rPr>
        <w:t xml:space="preserve"> </w:t>
      </w:r>
      <w:r w:rsidR="00C10D9A" w:rsidRPr="00570909">
        <w:rPr>
          <w:rFonts w:cs="Arial"/>
          <w:color w:val="000000"/>
          <w:sz w:val="20"/>
          <w:lang w:val="fi-FI"/>
        </w:rPr>
        <w:t>(</w:t>
      </w:r>
      <w:r w:rsidR="008506E7" w:rsidRPr="00570909">
        <w:rPr>
          <w:rFonts w:cs="Arial"/>
          <w:color w:val="000000"/>
          <w:sz w:val="20"/>
          <w:lang w:val="fi-FI"/>
        </w:rPr>
        <w:t>11</w:t>
      </w:r>
      <w:r w:rsidR="008E6EFF">
        <w:rPr>
          <w:rFonts w:cs="Arial"/>
          <w:color w:val="000000"/>
          <w:sz w:val="20"/>
          <w:lang w:val="fi-FI"/>
        </w:rPr>
        <w:t>.–</w:t>
      </w:r>
      <w:r w:rsidR="008506E7" w:rsidRPr="00570909">
        <w:rPr>
          <w:rFonts w:cs="Arial"/>
          <w:color w:val="000000"/>
          <w:sz w:val="20"/>
          <w:lang w:val="fi-FI"/>
        </w:rPr>
        <w:t>15</w:t>
      </w:r>
      <w:r w:rsidR="008E6EFF">
        <w:rPr>
          <w:rFonts w:cs="Arial"/>
          <w:color w:val="000000"/>
          <w:sz w:val="20"/>
          <w:lang w:val="fi-FI"/>
        </w:rPr>
        <w:t>.</w:t>
      </w:r>
      <w:r w:rsidRPr="00570909">
        <w:rPr>
          <w:rFonts w:cs="Arial"/>
          <w:color w:val="000000"/>
          <w:sz w:val="20"/>
          <w:lang w:val="fi-FI"/>
        </w:rPr>
        <w:t xml:space="preserve"> toukokuuta</w:t>
      </w:r>
      <w:r w:rsidR="00C10D9A" w:rsidRPr="00570909">
        <w:rPr>
          <w:rFonts w:cs="Arial"/>
          <w:color w:val="000000"/>
          <w:sz w:val="20"/>
          <w:lang w:val="fi-FI"/>
        </w:rPr>
        <w:t>)</w:t>
      </w:r>
      <w:r w:rsidR="008506E7" w:rsidRPr="00570909">
        <w:rPr>
          <w:rFonts w:cs="Arial"/>
          <w:color w:val="000000"/>
          <w:sz w:val="20"/>
          <w:lang w:val="fi-FI"/>
        </w:rPr>
        <w:t xml:space="preserve">. </w:t>
      </w:r>
    </w:p>
    <w:p w14:paraId="4D50B661" w14:textId="77777777" w:rsidR="004C4E9F" w:rsidRPr="00570909" w:rsidRDefault="004C4E9F" w:rsidP="007F491F">
      <w:pPr>
        <w:pStyle w:val="5Normal"/>
        <w:spacing w:after="0"/>
        <w:jc w:val="both"/>
        <w:rPr>
          <w:rFonts w:cs="Arial"/>
          <w:color w:val="000000"/>
          <w:sz w:val="20"/>
          <w:lang w:val="fi-FI"/>
        </w:rPr>
      </w:pPr>
    </w:p>
    <w:p w14:paraId="2C71862D" w14:textId="77777777" w:rsidR="00F03AB0" w:rsidRPr="00570909" w:rsidRDefault="00F03AB0" w:rsidP="007F491F">
      <w:pPr>
        <w:pStyle w:val="5Normal"/>
        <w:spacing w:after="0"/>
        <w:jc w:val="both"/>
        <w:rPr>
          <w:rFonts w:cs="Arial"/>
          <w:color w:val="000000"/>
          <w:sz w:val="20"/>
          <w:lang w:val="fi-FI"/>
        </w:rPr>
      </w:pPr>
    </w:p>
    <w:p w14:paraId="1A352525" w14:textId="3ADCAB93" w:rsidR="00F03AB0" w:rsidRDefault="009A5132" w:rsidP="007F491F">
      <w:pPr>
        <w:pStyle w:val="5Normal"/>
        <w:spacing w:after="0"/>
        <w:jc w:val="both"/>
        <w:rPr>
          <w:rFonts w:cs="Arial"/>
          <w:color w:val="000000"/>
          <w:sz w:val="20"/>
          <w:lang w:val="fi-FI"/>
        </w:rPr>
      </w:pPr>
      <w:hyperlink r:id="rId11" w:history="1">
        <w:r w:rsidR="004C4E9F" w:rsidRPr="00127EE1">
          <w:rPr>
            <w:rStyle w:val="Hyperlink"/>
            <w:rFonts w:cs="Arial"/>
            <w:sz w:val="20"/>
            <w:lang w:val="fi-FI"/>
          </w:rPr>
          <w:t>Hakuaika vuodelle 2018 on avoi</w:t>
        </w:r>
        <w:r w:rsidR="00BD44E7" w:rsidRPr="00127EE1">
          <w:rPr>
            <w:rStyle w:val="Hyperlink"/>
            <w:rFonts w:cs="Arial"/>
            <w:sz w:val="20"/>
            <w:lang w:val="fi-FI"/>
          </w:rPr>
          <w:t>nna 15.5. – 1.10.2017</w:t>
        </w:r>
      </w:hyperlink>
      <w:r w:rsidR="00127EE1">
        <w:rPr>
          <w:rFonts w:cs="Arial"/>
          <w:color w:val="000000"/>
          <w:sz w:val="20"/>
          <w:lang w:val="fi-FI"/>
        </w:rPr>
        <w:t>.</w:t>
      </w:r>
    </w:p>
    <w:p w14:paraId="0178D49F" w14:textId="77777777" w:rsidR="00115AB2" w:rsidRPr="00570909" w:rsidRDefault="00115AB2" w:rsidP="007F491F">
      <w:pPr>
        <w:pStyle w:val="5Normal"/>
        <w:spacing w:after="0"/>
        <w:jc w:val="both"/>
        <w:rPr>
          <w:rFonts w:cs="Arial"/>
          <w:color w:val="000000"/>
          <w:sz w:val="20"/>
          <w:lang w:val="fi-FI"/>
        </w:rPr>
      </w:pPr>
    </w:p>
    <w:p w14:paraId="03DECA25" w14:textId="77777777" w:rsidR="0009760C" w:rsidRPr="00570909" w:rsidRDefault="0009760C" w:rsidP="007F491F">
      <w:pPr>
        <w:pStyle w:val="5Normal"/>
        <w:spacing w:after="0"/>
        <w:jc w:val="both"/>
        <w:rPr>
          <w:rFonts w:cs="Arial"/>
          <w:color w:val="000000"/>
          <w:sz w:val="20"/>
          <w:lang w:val="fi-FI"/>
        </w:rPr>
      </w:pPr>
    </w:p>
    <w:tbl>
      <w:tblPr>
        <w:tblW w:w="15453" w:type="dxa"/>
        <w:tblLook w:val="00A0" w:firstRow="1" w:lastRow="0" w:firstColumn="1" w:lastColumn="0" w:noHBand="0" w:noVBand="0"/>
      </w:tblPr>
      <w:tblGrid>
        <w:gridCol w:w="5587"/>
        <w:gridCol w:w="4933"/>
        <w:gridCol w:w="4933"/>
      </w:tblGrid>
      <w:tr w:rsidR="0009760C" w:rsidRPr="003D7620" w14:paraId="57B42266" w14:textId="77777777" w:rsidTr="004C4E9F">
        <w:trPr>
          <w:trHeight w:val="74"/>
        </w:trPr>
        <w:tc>
          <w:tcPr>
            <w:tcW w:w="5587" w:type="dxa"/>
          </w:tcPr>
          <w:p w14:paraId="6326F11E"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7FCEA28"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CAFEDB3"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343EDED2"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AF6DC41"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0F67B0A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7F1178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720E24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3965D4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A85DE5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357838A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269DF44B" w14:textId="77777777" w:rsidR="00115AB2" w:rsidRDefault="00115AB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B6C8BC6" w14:textId="77777777" w:rsidR="0009760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YHTEYSTIEDOT</w:t>
            </w:r>
          </w:p>
          <w:p w14:paraId="2E3ADC9C" w14:textId="77777777" w:rsidR="004C4E9F" w:rsidRPr="0060059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232E108F" w14:textId="77777777" w:rsidR="0009760C" w:rsidRPr="00C62A66"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60059C">
              <w:rPr>
                <w:rFonts w:eastAsia="Calibri" w:cs="Arial"/>
                <w:b/>
                <w:sz w:val="20"/>
                <w:lang w:val="it-IT" w:eastAsia="ar-SA"/>
              </w:rPr>
              <w:t>For Europa Nostra</w:t>
            </w:r>
          </w:p>
          <w:p w14:paraId="393E0728"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3A004D">
              <w:rPr>
                <w:rFonts w:eastAsia="Calibri" w:cs="Arial"/>
                <w:sz w:val="20"/>
                <w:lang w:val="pt-PT" w:eastAsia="ar-SA"/>
              </w:rPr>
              <w:t xml:space="preserve">Joana Pinheiro, jp@europanostra.org, </w:t>
            </w:r>
            <w:r w:rsidRPr="003A004D">
              <w:rPr>
                <w:rFonts w:eastAsia="Calibri" w:cs="Arial"/>
                <w:bCs/>
                <w:sz w:val="20"/>
                <w:lang w:val="pt-PT" w:eastAsia="ar-SA"/>
              </w:rPr>
              <w:t xml:space="preserve">+31 70 302 40 55 </w:t>
            </w:r>
          </w:p>
          <w:p w14:paraId="1BA54EC4"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C62A66">
              <w:rPr>
                <w:rFonts w:eastAsia="Calibri" w:cs="Arial"/>
                <w:sz w:val="20"/>
                <w:lang w:val="it-IT" w:eastAsia="ar-SA"/>
              </w:rPr>
              <w:t>Elena Bianchi</w:t>
            </w:r>
            <w:r>
              <w:rPr>
                <w:rFonts w:eastAsia="Calibri" w:cs="Arial"/>
                <w:sz w:val="20"/>
                <w:lang w:val="it-IT" w:eastAsia="ar-SA"/>
              </w:rPr>
              <w:t>, eb</w:t>
            </w:r>
            <w:r w:rsidRPr="00C62A66">
              <w:rPr>
                <w:rFonts w:eastAsia="Calibri" w:cs="Arial"/>
                <w:sz w:val="20"/>
                <w:lang w:val="it-IT" w:eastAsia="ar-SA"/>
              </w:rPr>
              <w:t>@europanostra.org</w:t>
            </w:r>
            <w:r>
              <w:rPr>
                <w:rFonts w:eastAsia="Calibri" w:cs="Arial"/>
                <w:sz w:val="20"/>
                <w:lang w:val="it-IT" w:eastAsia="ar-SA"/>
              </w:rPr>
              <w:t xml:space="preserve">, </w:t>
            </w:r>
            <w:r w:rsidRPr="0060059C">
              <w:rPr>
                <w:rFonts w:eastAsia="Calibri" w:cs="Arial"/>
                <w:sz w:val="20"/>
                <w:lang w:val="it-IT" w:eastAsia="ar-SA"/>
              </w:rPr>
              <w:t>+31 70 302 40 58</w:t>
            </w:r>
          </w:p>
          <w:p w14:paraId="2E49F588"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0059C">
              <w:rPr>
                <w:rFonts w:eastAsia="Calibri" w:cs="Arial"/>
                <w:b/>
                <w:sz w:val="20"/>
                <w:lang w:val="en-IE" w:eastAsia="ar-SA"/>
              </w:rPr>
              <w:t xml:space="preserve">For the European Commission </w:t>
            </w:r>
          </w:p>
          <w:p w14:paraId="665D3CB1"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B20701">
              <w:rPr>
                <w:rFonts w:cs="Arial"/>
                <w:sz w:val="20"/>
              </w:rPr>
              <w:t xml:space="preserve">Nathalie </w:t>
            </w:r>
            <w:proofErr w:type="spellStart"/>
            <w:r w:rsidRPr="00B20701">
              <w:rPr>
                <w:rFonts w:cs="Arial"/>
                <w:sz w:val="20"/>
              </w:rPr>
              <w:t>Vandystadt</w:t>
            </w:r>
            <w:proofErr w:type="spellEnd"/>
            <w:r w:rsidRPr="00B20701">
              <w:rPr>
                <w:rFonts w:cs="Arial"/>
                <w:sz w:val="20"/>
              </w:rPr>
              <w:t xml:space="preserve"> </w:t>
            </w:r>
          </w:p>
          <w:p w14:paraId="21EE4DC9"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B20701">
              <w:rPr>
                <w:rFonts w:cs="Arial"/>
                <w:sz w:val="20"/>
              </w:rPr>
              <w:t xml:space="preserve">nathalie.vandystadt@ec.europa.eu, </w:t>
            </w:r>
            <w:hyperlink r:id="rId12" w:tgtFrame="_blank" w:history="1">
              <w:r w:rsidRPr="00B20701">
                <w:rPr>
                  <w:rStyle w:val="Hyperlink"/>
                  <w:rFonts w:cs="Arial"/>
                  <w:color w:val="000000"/>
                  <w:sz w:val="20"/>
                  <w:u w:val="none"/>
                </w:rPr>
                <w:t>+32 2 2967083</w:t>
              </w:r>
            </w:hyperlink>
          </w:p>
          <w:p w14:paraId="4E2AD8AF" w14:textId="77777777" w:rsidR="0009760C" w:rsidRPr="0057090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s-ES" w:eastAsia="ar-SA"/>
              </w:rPr>
            </w:pPr>
            <w:r w:rsidRPr="00570909">
              <w:rPr>
                <w:rFonts w:eastAsia="Calibri" w:cs="Arial"/>
                <w:sz w:val="20"/>
                <w:lang w:val="es-ES" w:eastAsia="ar-SA"/>
              </w:rPr>
              <w:t xml:space="preserve">Joseph </w:t>
            </w:r>
            <w:proofErr w:type="spellStart"/>
            <w:r w:rsidRPr="00570909">
              <w:rPr>
                <w:rFonts w:eastAsia="Calibri" w:cs="Arial"/>
                <w:sz w:val="20"/>
                <w:lang w:val="es-ES" w:eastAsia="ar-SA"/>
              </w:rPr>
              <w:t>Waldstein</w:t>
            </w:r>
            <w:proofErr w:type="spellEnd"/>
            <w:r w:rsidRPr="00570909">
              <w:rPr>
                <w:rFonts w:eastAsia="Calibri" w:cs="Arial"/>
                <w:sz w:val="20"/>
                <w:lang w:val="es-ES" w:eastAsia="ar-SA"/>
              </w:rPr>
              <w:t xml:space="preserve"> </w:t>
            </w:r>
          </w:p>
          <w:p w14:paraId="5CC7820C" w14:textId="77777777" w:rsidR="0009760C" w:rsidRPr="0057090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s-ES" w:eastAsia="ar-SA"/>
              </w:rPr>
            </w:pPr>
            <w:r w:rsidRPr="00570909">
              <w:rPr>
                <w:rFonts w:eastAsia="Calibri" w:cs="Arial"/>
                <w:sz w:val="20"/>
                <w:lang w:val="es-ES" w:eastAsia="ar-SA"/>
              </w:rPr>
              <w:t>joseph.waldstein@ec.europa.eu, +32 2 2956184</w:t>
            </w:r>
          </w:p>
          <w:p w14:paraId="6CD4E358"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r w:rsidRPr="00570909">
              <w:rPr>
                <w:rFonts w:cs="Arial"/>
                <w:b/>
                <w:bCs/>
                <w:color w:val="000000"/>
                <w:spacing w:val="-2"/>
                <w:sz w:val="20"/>
                <w:lang w:val="es-ES"/>
              </w:rPr>
              <w:t xml:space="preserve">Europa </w:t>
            </w:r>
            <w:proofErr w:type="spellStart"/>
            <w:r w:rsidRPr="00570909">
              <w:rPr>
                <w:rFonts w:cs="Arial"/>
                <w:b/>
                <w:bCs/>
                <w:color w:val="000000"/>
                <w:spacing w:val="-2"/>
                <w:sz w:val="20"/>
                <w:lang w:val="es-ES"/>
              </w:rPr>
              <w:t>Nostra</w:t>
            </w:r>
            <w:proofErr w:type="spellEnd"/>
            <w:r w:rsidRPr="00570909">
              <w:rPr>
                <w:rFonts w:cs="Arial"/>
                <w:b/>
                <w:bCs/>
                <w:color w:val="000000"/>
                <w:spacing w:val="-2"/>
                <w:sz w:val="20"/>
                <w:lang w:val="es-ES"/>
              </w:rPr>
              <w:t xml:space="preserve"> </w:t>
            </w:r>
            <w:proofErr w:type="spellStart"/>
            <w:r w:rsidRPr="00570909">
              <w:rPr>
                <w:rFonts w:cs="Arial"/>
                <w:b/>
                <w:bCs/>
                <w:color w:val="000000"/>
                <w:spacing w:val="-2"/>
                <w:sz w:val="20"/>
                <w:lang w:val="es-ES"/>
              </w:rPr>
              <w:t>Finland</w:t>
            </w:r>
            <w:proofErr w:type="spellEnd"/>
          </w:p>
          <w:p w14:paraId="3E2290C5"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 xml:space="preserve">Anna-Maija Halme </w:t>
            </w:r>
          </w:p>
          <w:p w14:paraId="4F189B53" w14:textId="77777777" w:rsidR="000D7588" w:rsidRPr="00570909"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anna-maija.halme@europanostra.fi, +358 40 536 8188</w:t>
            </w:r>
          </w:p>
          <w:p w14:paraId="7E0B9D1C" w14:textId="77777777" w:rsidR="008373F5"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it-IT" w:eastAsia="ar-SA"/>
              </w:rPr>
            </w:pPr>
            <w:proofErr w:type="spellStart"/>
            <w:r w:rsidRPr="00BA3F2C">
              <w:rPr>
                <w:rFonts w:cs="Arial"/>
                <w:b/>
                <w:bCs/>
                <w:color w:val="000000"/>
                <w:spacing w:val="-2"/>
                <w:sz w:val="20"/>
              </w:rPr>
              <w:t>Paavo</w:t>
            </w:r>
            <w:proofErr w:type="spellEnd"/>
            <w:r w:rsidRPr="00BA3F2C">
              <w:rPr>
                <w:rFonts w:cs="Arial"/>
                <w:b/>
                <w:bCs/>
                <w:color w:val="000000"/>
                <w:spacing w:val="-2"/>
                <w:sz w:val="20"/>
              </w:rPr>
              <w:t xml:space="preserve"> </w:t>
            </w:r>
            <w:proofErr w:type="spellStart"/>
            <w:r w:rsidRPr="00BA3F2C">
              <w:rPr>
                <w:rFonts w:cs="Arial"/>
                <w:b/>
                <w:bCs/>
                <w:color w:val="000000"/>
                <w:spacing w:val="-2"/>
                <w:sz w:val="20"/>
              </w:rPr>
              <w:t>Nurmi</w:t>
            </w:r>
            <w:proofErr w:type="spellEnd"/>
            <w:r w:rsidRPr="00BA3F2C">
              <w:rPr>
                <w:rFonts w:cs="Arial"/>
                <w:b/>
                <w:bCs/>
                <w:color w:val="000000"/>
                <w:spacing w:val="-2"/>
                <w:sz w:val="20"/>
              </w:rPr>
              <w:t xml:space="preserve"> Legacy project</w:t>
            </w:r>
          </w:p>
          <w:p w14:paraId="1E9732D6" w14:textId="77777777" w:rsidR="000D7588"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rPr>
            </w:pPr>
            <w:r w:rsidRPr="00BA3F2C">
              <w:rPr>
                <w:rFonts w:cs="Arial"/>
                <w:color w:val="000000"/>
                <w:spacing w:val="-2"/>
                <w:sz w:val="20"/>
              </w:rPr>
              <w:t xml:space="preserve">Mrs. Veera Sahlberg, </w:t>
            </w:r>
          </w:p>
          <w:p w14:paraId="2985F25E" w14:textId="03F99BA7" w:rsidR="008373F5" w:rsidRPr="00127EE1" w:rsidRDefault="000D7588" w:rsidP="00127EE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lang w:val="en-US"/>
              </w:rPr>
            </w:pPr>
            <w:r w:rsidRPr="00BA3F2C">
              <w:rPr>
                <w:rFonts w:cs="Arial"/>
                <w:color w:val="000000"/>
                <w:spacing w:val="-2"/>
                <w:sz w:val="20"/>
              </w:rPr>
              <w:t>veera.sahlberg@paavonurmigames.fi</w:t>
            </w:r>
            <w:r w:rsidRPr="00BA3F2C">
              <w:rPr>
                <w:rFonts w:cs="Arial"/>
                <w:color w:val="000000"/>
                <w:spacing w:val="-2"/>
                <w:sz w:val="20"/>
                <w:lang w:val="en-US"/>
              </w:rPr>
              <w:t>,</w:t>
            </w:r>
            <w:r w:rsidRPr="000D7588">
              <w:rPr>
                <w:rFonts w:cs="Arial"/>
                <w:color w:val="000000"/>
                <w:spacing w:val="-2"/>
                <w:sz w:val="20"/>
                <w:lang w:val="en-US"/>
              </w:rPr>
              <w:t xml:space="preserve"> </w:t>
            </w:r>
            <w:r w:rsidR="00127EE1" w:rsidRPr="00127EE1">
              <w:rPr>
                <w:rFonts w:cs="Arial"/>
                <w:color w:val="000000"/>
                <w:spacing w:val="-2"/>
                <w:sz w:val="20"/>
                <w:lang w:val="en-US"/>
              </w:rPr>
              <w:t>+358 44 545 7210</w:t>
            </w:r>
            <w:r w:rsidR="008373F5">
              <w:rPr>
                <w:rFonts w:cs="Arial"/>
                <w:color w:val="000000"/>
                <w:spacing w:val="-2"/>
                <w:sz w:val="20"/>
                <w:lang w:val="en-US"/>
              </w:rPr>
              <w:t xml:space="preserve">  </w:t>
            </w:r>
          </w:p>
          <w:p w14:paraId="12AFC396" w14:textId="77777777" w:rsidR="008373F5" w:rsidRPr="0060059C" w:rsidRDefault="008373F5" w:rsidP="00F273A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14:paraId="7BEF173F"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E5BD036"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434F7910"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5AE445A9"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02513EFD" w14:textId="77777777" w:rsidR="004C4E9F"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022975D"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2A15C12C"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FA08E87"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D8886D7"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29A9CFF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29C9CFB"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D3F505A" w14:textId="77777777" w:rsidR="00E46D08"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01EA142E" w14:textId="77777777" w:rsidR="0009760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Pr>
                <w:rFonts w:eastAsia="Calibri" w:cs="Arial"/>
                <w:b/>
                <w:sz w:val="20"/>
                <w:lang w:val="en-US" w:eastAsia="ar-SA"/>
              </w:rPr>
              <w:t>LISÄTIETOJA</w:t>
            </w:r>
          </w:p>
          <w:p w14:paraId="0C14D8E5" w14:textId="77777777" w:rsidR="004C4E9F" w:rsidRPr="0060059C" w:rsidRDefault="004C4E9F"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16D18BCD"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val="en-US" w:eastAsia="ar-SA"/>
              </w:rPr>
              <w:t>About each winning project:</w:t>
            </w:r>
          </w:p>
          <w:p w14:paraId="7FECF5AE" w14:textId="0780F107" w:rsidR="0009760C" w:rsidRPr="0060059C"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3" w:history="1">
              <w:r w:rsidR="0009760C" w:rsidRPr="00F51CE6">
                <w:rPr>
                  <w:rStyle w:val="Hyperlink"/>
                  <w:rFonts w:eastAsia="Calibri" w:cs="Arial"/>
                  <w:sz w:val="20"/>
                  <w:lang w:val="en-US" w:eastAsia="ar-SA"/>
                </w:rPr>
                <w:t>information and jury’s comments</w:t>
              </w:r>
            </w:hyperlink>
            <w:r w:rsidR="0009760C" w:rsidRPr="0060059C">
              <w:rPr>
                <w:rFonts w:eastAsia="Calibri" w:cs="Arial"/>
                <w:color w:val="000000"/>
                <w:sz w:val="20"/>
                <w:lang w:val="en-US" w:eastAsia="ar-SA"/>
              </w:rPr>
              <w:t xml:space="preserve">, </w:t>
            </w:r>
          </w:p>
          <w:p w14:paraId="409A036C" w14:textId="77777777" w:rsidR="0009760C"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4" w:history="1">
              <w:r w:rsidR="0009760C" w:rsidRPr="001908F3">
                <w:rPr>
                  <w:rStyle w:val="Hyperlink"/>
                  <w:rFonts w:eastAsia="Calibri" w:cs="Arial"/>
                  <w:sz w:val="20"/>
                  <w:lang w:val="en-US" w:eastAsia="ar-SA"/>
                </w:rPr>
                <w:t>high-resolution photos</w:t>
              </w:r>
            </w:hyperlink>
            <w:r w:rsidR="0009760C" w:rsidRPr="0060059C">
              <w:rPr>
                <w:rFonts w:eastAsia="Calibri" w:cs="Arial"/>
                <w:color w:val="000000"/>
                <w:sz w:val="20"/>
                <w:lang w:val="en-US" w:eastAsia="ar-SA"/>
              </w:rPr>
              <w:t xml:space="preserve"> and </w:t>
            </w:r>
            <w:hyperlink r:id="rId15" w:history="1">
              <w:r w:rsidR="0009760C" w:rsidRPr="0060059C">
                <w:rPr>
                  <w:rStyle w:val="Hyperlink"/>
                  <w:rFonts w:eastAsia="Calibri" w:cs="Arial"/>
                  <w:sz w:val="20"/>
                  <w:lang w:val="en-US" w:eastAsia="ar-SA"/>
                </w:rPr>
                <w:t>videos</w:t>
              </w:r>
            </w:hyperlink>
          </w:p>
          <w:p w14:paraId="6F822D8F"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60059C">
              <w:rPr>
                <w:rFonts w:eastAsia="Calibri" w:cs="Arial"/>
                <w:sz w:val="20"/>
                <w:lang w:eastAsia="ar-SA"/>
              </w:rPr>
              <w:t xml:space="preserve">Twitter: </w:t>
            </w:r>
            <w:hyperlink r:id="rId16" w:history="1">
              <w:r w:rsidRPr="0060059C">
                <w:rPr>
                  <w:rStyle w:val="Hyperlink"/>
                  <w:rFonts w:eastAsia="Calibri" w:cs="Arial"/>
                  <w:sz w:val="20"/>
                  <w:lang w:eastAsia="ar-SA"/>
                </w:rPr>
                <w:t>@</w:t>
              </w:r>
              <w:proofErr w:type="spellStart"/>
              <w:r w:rsidRPr="0060059C">
                <w:rPr>
                  <w:rStyle w:val="Hyperlink"/>
                  <w:rFonts w:eastAsia="Calibri" w:cs="Arial"/>
                  <w:sz w:val="20"/>
                  <w:lang w:eastAsia="ar-SA"/>
                </w:rPr>
                <w:t>europanostra</w:t>
              </w:r>
              <w:proofErr w:type="spellEnd"/>
            </w:hyperlink>
            <w:r w:rsidRPr="0060059C">
              <w:rPr>
                <w:rFonts w:eastAsia="Calibri" w:cs="Arial"/>
                <w:sz w:val="20"/>
                <w:lang w:eastAsia="ar-SA"/>
              </w:rPr>
              <w:t xml:space="preserve">    </w:t>
            </w:r>
          </w:p>
          <w:p w14:paraId="701AB34B"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4B5D3743" w14:textId="77777777" w:rsidR="0009760C" w:rsidRPr="0060059C"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7" w:history="1">
              <w:r w:rsidR="0009760C" w:rsidRPr="0060059C">
                <w:rPr>
                  <w:rStyle w:val="Hyperlink"/>
                  <w:rFonts w:cs="Arial"/>
                  <w:sz w:val="20"/>
                </w:rPr>
                <w:t>Creative Europe</w:t>
              </w:r>
              <w:r w:rsidR="0009760C" w:rsidRPr="0060059C">
                <w:rPr>
                  <w:rStyle w:val="Hyperlink"/>
                  <w:rFonts w:cs="Arial"/>
                  <w:spacing w:val="-2"/>
                  <w:sz w:val="20"/>
                </w:rPr>
                <w:t xml:space="preserve"> website</w:t>
              </w:r>
            </w:hyperlink>
            <w:r w:rsidR="0009760C" w:rsidRPr="0060059C">
              <w:rPr>
                <w:rFonts w:eastAsia="Calibri" w:cs="Arial"/>
                <w:sz w:val="20"/>
                <w:lang w:eastAsia="ar-SA"/>
              </w:rPr>
              <w:t xml:space="preserve"> </w:t>
            </w:r>
          </w:p>
          <w:p w14:paraId="521DD849"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eastAsia="ar-SA"/>
              </w:rPr>
              <w:t xml:space="preserve">Twitter: </w:t>
            </w:r>
            <w:hyperlink r:id="rId18" w:history="1">
              <w:r w:rsidRPr="00CC3DE9">
                <w:rPr>
                  <w:rStyle w:val="Hyperlink"/>
                  <w:rFonts w:eastAsia="Calibri" w:cs="Arial"/>
                  <w:sz w:val="20"/>
                  <w:lang w:eastAsia="ar-SA"/>
                </w:rPr>
                <w:t>@</w:t>
              </w:r>
              <w:proofErr w:type="spellStart"/>
              <w:r w:rsidRPr="00CC3DE9">
                <w:rPr>
                  <w:rStyle w:val="Hyperlink"/>
                  <w:rFonts w:eastAsia="Calibri" w:cs="Arial"/>
                  <w:sz w:val="20"/>
                  <w:lang w:eastAsia="ar-SA"/>
                </w:rPr>
                <w:t>europe_creative</w:t>
              </w:r>
              <w:proofErr w:type="spellEnd"/>
            </w:hyperlink>
            <w:r w:rsidRPr="0060059C">
              <w:rPr>
                <w:rFonts w:eastAsia="Calibri" w:cs="Arial"/>
                <w:sz w:val="20"/>
                <w:lang w:val="en-US" w:eastAsia="ar-SA"/>
              </w:rPr>
              <w:t xml:space="preserve"> </w:t>
            </w:r>
          </w:p>
          <w:p w14:paraId="5DFF4547" w14:textId="77777777" w:rsidR="0009760C" w:rsidRPr="0060059C"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9" w:history="1">
              <w:r w:rsidR="0009760C" w:rsidRPr="0060059C">
                <w:rPr>
                  <w:rStyle w:val="Hyperlink"/>
                  <w:rFonts w:cs="Arial"/>
                  <w:sz w:val="20"/>
                  <w:lang w:val="en-US"/>
                </w:rPr>
                <w:t xml:space="preserve">Commissioner </w:t>
              </w:r>
              <w:r w:rsidR="0009760C" w:rsidRPr="0060059C">
                <w:rPr>
                  <w:rStyle w:val="Hyperlink"/>
                  <w:rFonts w:cs="Arial"/>
                  <w:bCs/>
                  <w:sz w:val="20"/>
                </w:rPr>
                <w:t>Navracsics website</w:t>
              </w:r>
            </w:hyperlink>
          </w:p>
          <w:p w14:paraId="2511B00D"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329BB4D8"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1A759F4F" w14:textId="77777777" w:rsidR="008373F5" w:rsidRPr="00BA3F2C"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0" w:tgtFrame="_blank" w:history="1">
              <w:r w:rsidR="000D7588" w:rsidRPr="00BA3F2C">
                <w:rPr>
                  <w:rStyle w:val="Hyperlink"/>
                  <w:rFonts w:eastAsia="Calibri" w:cs="Arial"/>
                  <w:sz w:val="20"/>
                  <w:lang w:eastAsia="tr-TR"/>
                </w:rPr>
                <w:t>www.europanostra.fi</w:t>
              </w:r>
            </w:hyperlink>
          </w:p>
          <w:p w14:paraId="2D6D4F33"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55842587"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00FA809D" w14:textId="77777777" w:rsidR="00F273A9" w:rsidRDefault="009A513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eastAsia="tr-TR"/>
              </w:rPr>
            </w:pPr>
            <w:hyperlink r:id="rId21" w:history="1">
              <w:r w:rsidR="000D7588" w:rsidRPr="00BA3F2C">
                <w:rPr>
                  <w:rStyle w:val="Hyperlink"/>
                  <w:rFonts w:eastAsia="Calibri" w:cs="Arial"/>
                  <w:sz w:val="20"/>
                  <w:lang w:eastAsia="tr-TR"/>
                </w:rPr>
                <w:t>www.paavonurmi.fi</w:t>
              </w:r>
            </w:hyperlink>
          </w:p>
          <w:p w14:paraId="49A08941" w14:textId="2524BA83" w:rsidR="00E46D08" w:rsidRPr="0060059C" w:rsidRDefault="00E46D0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r>
              <w:rPr>
                <w:rStyle w:val="Hyperlink"/>
                <w:rFonts w:eastAsia="Calibri" w:cs="Arial"/>
                <w:sz w:val="20"/>
                <w:lang w:eastAsia="tr-TR"/>
              </w:rPr>
              <w:t>www.paavonurmigames.fi</w:t>
            </w:r>
          </w:p>
        </w:tc>
        <w:tc>
          <w:tcPr>
            <w:tcW w:w="4933" w:type="dxa"/>
          </w:tcPr>
          <w:p w14:paraId="2EBE5AF5" w14:textId="77777777" w:rsidR="0009760C" w:rsidRPr="003D7620"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34988224" w14:textId="77777777" w:rsidR="00F273A9" w:rsidRDefault="00F273A9" w:rsidP="003A004D">
      <w:pPr>
        <w:jc w:val="both"/>
        <w:rPr>
          <w:rFonts w:cs="Arial"/>
          <w:color w:val="000000"/>
          <w:spacing w:val="-2"/>
          <w:sz w:val="20"/>
          <w:lang w:val="en-US"/>
        </w:rPr>
      </w:pPr>
    </w:p>
    <w:p w14:paraId="59C565CF" w14:textId="77777777" w:rsidR="00F273A9" w:rsidRPr="005631AF" w:rsidRDefault="00F273A9" w:rsidP="00F273A9">
      <w:pPr>
        <w:keepNext/>
        <w:spacing w:line="264" w:lineRule="auto"/>
        <w:ind w:right="57"/>
        <w:jc w:val="center"/>
        <w:rPr>
          <w:rFonts w:cs="Arial"/>
          <w:b/>
          <w:color w:val="000000" w:themeColor="text1"/>
          <w:sz w:val="24"/>
          <w:szCs w:val="24"/>
        </w:rPr>
      </w:pPr>
    </w:p>
    <w:p w14:paraId="12578245" w14:textId="2B57615E" w:rsidR="009B32D1" w:rsidRPr="00570909" w:rsidRDefault="009B32D1" w:rsidP="009B32D1">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fi-FI"/>
        </w:rPr>
      </w:pPr>
      <w:r w:rsidRPr="00570909">
        <w:rPr>
          <w:rFonts w:cs="Arial"/>
          <w:b/>
          <w:color w:val="000000"/>
          <w:sz w:val="24"/>
          <w:szCs w:val="24"/>
          <w:lang w:val="fi-FI"/>
        </w:rPr>
        <w:t xml:space="preserve">2017 </w:t>
      </w:r>
      <w:r w:rsidR="00E46D08" w:rsidRPr="00570909">
        <w:rPr>
          <w:rFonts w:cs="Arial"/>
          <w:b/>
          <w:color w:val="000000"/>
          <w:sz w:val="24"/>
          <w:szCs w:val="24"/>
          <w:lang w:val="fi-FI"/>
        </w:rPr>
        <w:t>Palkinnon saajat</w:t>
      </w:r>
    </w:p>
    <w:p w14:paraId="422D4C7C" w14:textId="1FACDD57" w:rsidR="009B32D1" w:rsidRPr="00570909" w:rsidRDefault="00E46D08" w:rsidP="009B32D1">
      <w:pPr>
        <w:keepNext/>
        <w:spacing w:line="264" w:lineRule="auto"/>
        <w:ind w:right="57"/>
        <w:jc w:val="center"/>
        <w:rPr>
          <w:rFonts w:cs="Arial"/>
          <w:b/>
          <w:i/>
          <w:color w:val="000000"/>
          <w:sz w:val="20"/>
          <w:lang w:val="fi-FI"/>
        </w:rPr>
      </w:pPr>
      <w:r w:rsidRPr="00570909">
        <w:rPr>
          <w:rFonts w:cs="Arial"/>
          <w:i/>
          <w:color w:val="000000"/>
          <w:sz w:val="20"/>
          <w:lang w:val="fi-FI"/>
        </w:rPr>
        <w:t>(listattu aakkosjärjestyksessä maan mukaan</w:t>
      </w:r>
      <w:r w:rsidR="009B32D1" w:rsidRPr="00570909">
        <w:rPr>
          <w:rFonts w:cs="Arial"/>
          <w:i/>
          <w:color w:val="000000"/>
          <w:sz w:val="20"/>
          <w:lang w:val="fi-FI"/>
        </w:rPr>
        <w:t>)</w:t>
      </w:r>
    </w:p>
    <w:p w14:paraId="5EDC0C75" w14:textId="77777777" w:rsidR="009B32D1" w:rsidRPr="00570909" w:rsidRDefault="009B32D1" w:rsidP="009B32D1">
      <w:pPr>
        <w:keepNext/>
        <w:spacing w:line="264" w:lineRule="auto"/>
        <w:ind w:right="57"/>
        <w:rPr>
          <w:rFonts w:cs="Arial"/>
          <w:b/>
          <w:color w:val="000000"/>
          <w:sz w:val="20"/>
          <w:lang w:val="fi-FI"/>
        </w:rPr>
      </w:pPr>
    </w:p>
    <w:p w14:paraId="3AD6D56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14:paraId="5EC65FC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w:t>
      </w:r>
      <w:proofErr w:type="spellStart"/>
      <w:r w:rsidRPr="007C199C">
        <w:rPr>
          <w:rFonts w:cs="Arial"/>
          <w:color w:val="000000"/>
          <w:sz w:val="20"/>
          <w:lang w:eastAsia="pt-PT"/>
        </w:rPr>
        <w:t>Stari</w:t>
      </w:r>
      <w:proofErr w:type="spellEnd"/>
      <w:r w:rsidRPr="007C199C">
        <w:rPr>
          <w:rFonts w:cs="Arial"/>
          <w:color w:val="000000"/>
          <w:sz w:val="20"/>
          <w:lang w:eastAsia="pt-PT"/>
        </w:rPr>
        <w:t xml:space="preserve"> </w:t>
      </w:r>
      <w:proofErr w:type="spellStart"/>
      <w:r w:rsidRPr="007C199C">
        <w:rPr>
          <w:rFonts w:cs="Arial"/>
          <w:color w:val="000000"/>
          <w:sz w:val="20"/>
          <w:lang w:eastAsia="pt-PT"/>
        </w:rPr>
        <w:t>Brod</w:t>
      </w:r>
      <w:proofErr w:type="spellEnd"/>
      <w:r w:rsidRPr="007C199C">
        <w:rPr>
          <w:rFonts w:cs="Arial"/>
          <w:color w:val="000000"/>
          <w:sz w:val="20"/>
          <w:lang w:eastAsia="pt-PT"/>
        </w:rPr>
        <w:t xml:space="preserve">, near </w:t>
      </w:r>
      <w:proofErr w:type="spellStart"/>
      <w:r w:rsidRPr="007C199C">
        <w:rPr>
          <w:rFonts w:cs="Arial"/>
          <w:color w:val="000000"/>
          <w:sz w:val="20"/>
          <w:lang w:eastAsia="pt-PT"/>
        </w:rPr>
        <w:t>Sisak</w:t>
      </w:r>
      <w:proofErr w:type="spellEnd"/>
      <w:r w:rsidRPr="007C199C">
        <w:rPr>
          <w:rFonts w:cs="Arial"/>
          <w:color w:val="000000"/>
          <w:sz w:val="20"/>
          <w:lang w:eastAsia="pt-PT"/>
        </w:rPr>
        <w:t xml:space="preserve">, CROATIA </w:t>
      </w:r>
    </w:p>
    <w:p w14:paraId="7B565E4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Baroque Complex and Gardens in </w:t>
      </w:r>
      <w:proofErr w:type="spellStart"/>
      <w:r w:rsidRPr="007C199C">
        <w:rPr>
          <w:rFonts w:cs="Arial"/>
          <w:color w:val="000000"/>
          <w:sz w:val="20"/>
          <w:lang w:eastAsia="pt-PT"/>
        </w:rPr>
        <w:t>Kuks</w:t>
      </w:r>
      <w:proofErr w:type="spellEnd"/>
      <w:r w:rsidRPr="007C199C">
        <w:rPr>
          <w:rFonts w:cs="Arial"/>
          <w:color w:val="000000"/>
          <w:sz w:val="20"/>
          <w:lang w:eastAsia="pt-PT"/>
        </w:rPr>
        <w:t xml:space="preserve">, Hradec </w:t>
      </w:r>
      <w:proofErr w:type="spellStart"/>
      <w:r w:rsidRPr="007C199C">
        <w:rPr>
          <w:rFonts w:cs="Arial"/>
          <w:color w:val="000000"/>
          <w:sz w:val="20"/>
          <w:lang w:eastAsia="pt-PT"/>
        </w:rPr>
        <w:t>Králové</w:t>
      </w:r>
      <w:proofErr w:type="spellEnd"/>
      <w:r w:rsidRPr="007C199C">
        <w:rPr>
          <w:rFonts w:cs="Arial"/>
          <w:color w:val="000000"/>
          <w:sz w:val="20"/>
          <w:lang w:eastAsia="pt-PT"/>
        </w:rPr>
        <w:t xml:space="preserve"> region, CZECH REPUBLIC</w:t>
      </w:r>
    </w:p>
    <w:p w14:paraId="3B6C31C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Ancient city of </w:t>
      </w:r>
      <w:proofErr w:type="spellStart"/>
      <w:r w:rsidRPr="007C199C">
        <w:rPr>
          <w:rFonts w:cs="Arial"/>
          <w:color w:val="000000"/>
          <w:sz w:val="20"/>
          <w:lang w:eastAsia="pt-PT"/>
        </w:rPr>
        <w:t>Karthaia</w:t>
      </w:r>
      <w:proofErr w:type="spellEnd"/>
      <w:r w:rsidRPr="007C199C">
        <w:rPr>
          <w:rFonts w:cs="Arial"/>
          <w:color w:val="000000"/>
          <w:sz w:val="20"/>
          <w:lang w:eastAsia="pt-PT"/>
        </w:rPr>
        <w:t>, Island of Kea, GREECE</w:t>
      </w:r>
    </w:p>
    <w:p w14:paraId="40BE3A3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14:paraId="5CCB4BA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14:paraId="7E224E69"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King’s Road across </w:t>
      </w:r>
      <w:proofErr w:type="spellStart"/>
      <w:r w:rsidRPr="007C199C">
        <w:rPr>
          <w:rFonts w:cs="Arial"/>
          <w:color w:val="000000"/>
          <w:sz w:val="20"/>
          <w:lang w:eastAsia="pt-PT"/>
        </w:rPr>
        <w:t>Filefjell</w:t>
      </w:r>
      <w:proofErr w:type="spellEnd"/>
      <w:r w:rsidRPr="007C199C">
        <w:rPr>
          <w:rFonts w:cs="Arial"/>
          <w:color w:val="000000"/>
          <w:sz w:val="20"/>
          <w:lang w:eastAsia="pt-PT"/>
        </w:rPr>
        <w:t>, NORWAY</w:t>
      </w:r>
    </w:p>
    <w:p w14:paraId="0526FEF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w:t>
      </w:r>
      <w:proofErr w:type="spellStart"/>
      <w:r w:rsidRPr="007C199C">
        <w:rPr>
          <w:rFonts w:cs="Arial"/>
          <w:color w:val="000000"/>
          <w:sz w:val="20"/>
          <w:lang w:eastAsia="pt-PT"/>
        </w:rPr>
        <w:t>Clérigos</w:t>
      </w:r>
      <w:proofErr w:type="spellEnd"/>
      <w:r w:rsidRPr="007C199C">
        <w:rPr>
          <w:rFonts w:cs="Arial"/>
          <w:color w:val="000000"/>
          <w:sz w:val="20"/>
          <w:lang w:eastAsia="pt-PT"/>
        </w:rPr>
        <w:t xml:space="preserve">’ Church and Tower in Porto, PORTUGAL </w:t>
      </w:r>
    </w:p>
    <w:p w14:paraId="440F338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Cultural Palace in </w:t>
      </w:r>
      <w:proofErr w:type="spellStart"/>
      <w:r w:rsidRPr="007C199C">
        <w:rPr>
          <w:rFonts w:cs="Arial"/>
          <w:color w:val="000000"/>
          <w:sz w:val="20"/>
          <w:lang w:eastAsia="pt-PT"/>
        </w:rPr>
        <w:t>Blaj</w:t>
      </w:r>
      <w:proofErr w:type="spellEnd"/>
      <w:r w:rsidRPr="007C199C">
        <w:rPr>
          <w:rFonts w:cs="Arial"/>
          <w:color w:val="000000"/>
          <w:sz w:val="20"/>
          <w:lang w:eastAsia="pt-PT"/>
        </w:rPr>
        <w:t>, Transylvania region, ROMANIA</w:t>
      </w:r>
    </w:p>
    <w:p w14:paraId="1637881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Cap </w:t>
      </w:r>
      <w:proofErr w:type="spellStart"/>
      <w:r w:rsidRPr="007C199C">
        <w:rPr>
          <w:rFonts w:cs="Arial"/>
          <w:color w:val="000000"/>
          <w:sz w:val="20"/>
          <w:lang w:eastAsia="pt-PT"/>
        </w:rPr>
        <w:t>Enderrocat</w:t>
      </w:r>
      <w:proofErr w:type="spellEnd"/>
      <w:r w:rsidRPr="007C199C">
        <w:rPr>
          <w:rFonts w:cs="Arial"/>
          <w:color w:val="000000"/>
          <w:sz w:val="20"/>
          <w:lang w:eastAsia="pt-PT"/>
        </w:rPr>
        <w:t xml:space="preserve"> Fortress, Mallorca, SPAIN</w:t>
      </w:r>
    </w:p>
    <w:p w14:paraId="6B6BFAD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14:paraId="288233CA"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Cromford</w:t>
      </w:r>
      <w:proofErr w:type="spellEnd"/>
      <w:r w:rsidRPr="007C199C">
        <w:rPr>
          <w:rFonts w:cs="Arial"/>
          <w:color w:val="000000"/>
          <w:sz w:val="20"/>
          <w:lang w:eastAsia="pt-PT"/>
        </w:rPr>
        <w:t xml:space="preserve"> Mills: Building 17, Derbyshire, UNITED KINGDOM</w:t>
      </w:r>
    </w:p>
    <w:p w14:paraId="26099C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59CABAE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14:paraId="5172329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14:paraId="250CE8C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w:t>
      </w:r>
      <w:proofErr w:type="spellStart"/>
      <w:r w:rsidRPr="007C199C">
        <w:rPr>
          <w:rFonts w:cs="Arial"/>
          <w:color w:val="000000"/>
          <w:sz w:val="20"/>
          <w:lang w:eastAsia="pt-PT"/>
        </w:rPr>
        <w:t>all’Adige</w:t>
      </w:r>
      <w:proofErr w:type="spellEnd"/>
      <w:r w:rsidRPr="007C199C">
        <w:rPr>
          <w:rFonts w:cs="Arial"/>
          <w:color w:val="000000"/>
          <w:sz w:val="20"/>
          <w:lang w:eastAsia="pt-PT"/>
        </w:rPr>
        <w:t>, ITALY</w:t>
      </w:r>
    </w:p>
    <w:p w14:paraId="7B4A430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Museum Piranesi’, Milan, ITALY</w:t>
      </w:r>
    </w:p>
    <w:p w14:paraId="6AF93FB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14:paraId="770F803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28B5B0B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14:paraId="5D4A33E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Ferdinand </w:t>
      </w:r>
      <w:proofErr w:type="spellStart"/>
      <w:r w:rsidRPr="007C199C">
        <w:rPr>
          <w:rFonts w:cs="Arial"/>
          <w:color w:val="000000"/>
          <w:sz w:val="20"/>
          <w:lang w:eastAsia="pt-PT"/>
        </w:rPr>
        <w:t>Meder</w:t>
      </w:r>
      <w:proofErr w:type="spellEnd"/>
      <w:r w:rsidRPr="007C199C">
        <w:rPr>
          <w:rFonts w:cs="Arial"/>
          <w:color w:val="000000"/>
          <w:sz w:val="20"/>
          <w:lang w:eastAsia="pt-PT"/>
        </w:rPr>
        <w:t>, Zagreb, CROATIA</w:t>
      </w:r>
    </w:p>
    <w:p w14:paraId="02B503D4"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Jim </w:t>
      </w:r>
      <w:proofErr w:type="spellStart"/>
      <w:r w:rsidRPr="007C199C">
        <w:rPr>
          <w:rFonts w:cs="Arial"/>
          <w:color w:val="000000"/>
          <w:sz w:val="20"/>
          <w:lang w:eastAsia="pt-PT"/>
        </w:rPr>
        <w:t>Callery</w:t>
      </w:r>
      <w:proofErr w:type="spellEnd"/>
      <w:r w:rsidRPr="007C199C">
        <w:rPr>
          <w:rFonts w:cs="Arial"/>
          <w:color w:val="000000"/>
          <w:sz w:val="20"/>
          <w:lang w:eastAsia="pt-PT"/>
        </w:rPr>
        <w:t>, County Roscommon, IRELAND</w:t>
      </w:r>
    </w:p>
    <w:p w14:paraId="75607B4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The Norwegian Lighthouse Society, NORWAY</w:t>
      </w:r>
    </w:p>
    <w:p w14:paraId="1165895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w:t>
      </w:r>
      <w:proofErr w:type="spellStart"/>
      <w:r w:rsidRPr="007C199C">
        <w:rPr>
          <w:rFonts w:cs="Arial"/>
          <w:color w:val="000000"/>
          <w:sz w:val="20"/>
          <w:lang w:eastAsia="pt-PT"/>
        </w:rPr>
        <w:t>Zoltán</w:t>
      </w:r>
      <w:proofErr w:type="spellEnd"/>
      <w:r w:rsidRPr="007C199C">
        <w:rPr>
          <w:rFonts w:cs="Arial"/>
          <w:color w:val="000000"/>
          <w:sz w:val="20"/>
          <w:lang w:eastAsia="pt-PT"/>
        </w:rPr>
        <w:t xml:space="preserve"> </w:t>
      </w:r>
      <w:proofErr w:type="spellStart"/>
      <w:r w:rsidRPr="007C199C">
        <w:rPr>
          <w:rFonts w:cs="Arial"/>
          <w:color w:val="000000"/>
          <w:sz w:val="20"/>
          <w:lang w:eastAsia="pt-PT"/>
        </w:rPr>
        <w:t>Kallós</w:t>
      </w:r>
      <w:proofErr w:type="spellEnd"/>
      <w:r w:rsidRPr="007C199C">
        <w:rPr>
          <w:rFonts w:cs="Arial"/>
          <w:color w:val="000000"/>
          <w:sz w:val="20"/>
          <w:lang w:eastAsia="pt-PT"/>
        </w:rPr>
        <w:t>, Transylvania region, ROMANIA</w:t>
      </w:r>
    </w:p>
    <w:p w14:paraId="7F53A566"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14:paraId="46FD3A7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14:paraId="7BB9676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Erfgoedplus</w:t>
      </w:r>
      <w:proofErr w:type="spellEnd"/>
      <w:r w:rsidRPr="007C199C">
        <w:rPr>
          <w:rFonts w:cs="Arial"/>
          <w:color w:val="000000"/>
          <w:sz w:val="20"/>
          <w:lang w:eastAsia="pt-PT"/>
        </w:rPr>
        <w:t>: Online heritage platform, Hasselt, BELGIUM</w:t>
      </w:r>
    </w:p>
    <w:p w14:paraId="12C1021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14:paraId="117AB36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w:t>
      </w:r>
      <w:proofErr w:type="spellStart"/>
      <w:r w:rsidRPr="007C199C">
        <w:rPr>
          <w:rFonts w:cs="Arial"/>
          <w:color w:val="000000"/>
          <w:sz w:val="20"/>
          <w:lang w:eastAsia="pt-PT"/>
        </w:rPr>
        <w:t>Telc</w:t>
      </w:r>
      <w:proofErr w:type="spellEnd"/>
      <w:r w:rsidRPr="007C199C">
        <w:rPr>
          <w:rFonts w:cs="Arial"/>
          <w:color w:val="000000"/>
          <w:sz w:val="20"/>
          <w:lang w:eastAsia="pt-PT"/>
        </w:rPr>
        <w:t xml:space="preserve">, </w:t>
      </w:r>
      <w:proofErr w:type="spellStart"/>
      <w:r w:rsidRPr="007C199C">
        <w:rPr>
          <w:rFonts w:cs="Arial"/>
          <w:color w:val="000000"/>
          <w:sz w:val="19"/>
          <w:szCs w:val="19"/>
          <w:shd w:val="clear" w:color="auto" w:fill="F8F9FA"/>
          <w:lang w:eastAsia="pt-PT"/>
        </w:rPr>
        <w:t>Vysočina</w:t>
      </w:r>
      <w:proofErr w:type="spellEnd"/>
      <w:r w:rsidRPr="007C199C">
        <w:rPr>
          <w:rFonts w:cs="Arial"/>
          <w:color w:val="000000"/>
          <w:sz w:val="20"/>
          <w:lang w:eastAsia="pt-PT"/>
        </w:rPr>
        <w:t xml:space="preserve"> region, CZECH REPUBLIC</w:t>
      </w:r>
    </w:p>
    <w:p w14:paraId="2B4252D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Paavo</w:t>
      </w:r>
      <w:proofErr w:type="spellEnd"/>
      <w:r w:rsidRPr="007C199C">
        <w:rPr>
          <w:rFonts w:cs="Arial"/>
          <w:color w:val="000000"/>
          <w:sz w:val="20"/>
          <w:lang w:eastAsia="pt-PT"/>
        </w:rPr>
        <w:t xml:space="preserve"> </w:t>
      </w:r>
      <w:proofErr w:type="spellStart"/>
      <w:r w:rsidRPr="007C199C">
        <w:rPr>
          <w:rFonts w:cs="Arial"/>
          <w:color w:val="000000"/>
          <w:sz w:val="20"/>
          <w:lang w:eastAsia="pt-PT"/>
        </w:rPr>
        <w:t>Nurmi</w:t>
      </w:r>
      <w:proofErr w:type="spellEnd"/>
      <w:r w:rsidRPr="007C199C">
        <w:rPr>
          <w:rFonts w:cs="Arial"/>
          <w:color w:val="000000"/>
          <w:sz w:val="20"/>
          <w:lang w:eastAsia="pt-PT"/>
        </w:rPr>
        <w:t xml:space="preserve"> Legacy project, Turku, FINLAND</w:t>
      </w:r>
    </w:p>
    <w:p w14:paraId="2A70A759"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14:paraId="3ED0BF6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14:paraId="694A88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i/>
          <w:iCs/>
          <w:color w:val="000000"/>
          <w:sz w:val="20"/>
          <w:lang w:eastAsia="pt-PT"/>
        </w:rPr>
        <w:t>ilCartastorie</w:t>
      </w:r>
      <w:proofErr w:type="spellEnd"/>
      <w:r w:rsidRPr="007C199C">
        <w:rPr>
          <w:rFonts w:cs="Arial"/>
          <w:color w:val="000000"/>
          <w:sz w:val="20"/>
          <w:lang w:eastAsia="pt-PT"/>
        </w:rPr>
        <w:t>: Storytelling in the archives, Naples, ITALY</w:t>
      </w:r>
    </w:p>
    <w:p w14:paraId="6B68A8F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14:paraId="2927A83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Advanced Master in Structural Analysis of Monuments and Historical Constructions, European programme coordinated in Guimarães, PORTUGAL</w:t>
      </w:r>
    </w:p>
    <w:p w14:paraId="716DD3C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14:paraId="1D63165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7D5C2020"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14:paraId="669D8B9E"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Pr>
          <w:rFonts w:cs="Arial"/>
          <w:color w:val="000000"/>
          <w:sz w:val="20"/>
          <w:lang w:eastAsia="pt-PT"/>
        </w:rPr>
        <w:t xml:space="preserve">: </w:t>
      </w:r>
      <w:proofErr w:type="spellStart"/>
      <w:r w:rsidRPr="007C199C">
        <w:rPr>
          <w:rFonts w:cs="Arial"/>
          <w:color w:val="000000"/>
          <w:sz w:val="20"/>
          <w:lang w:eastAsia="pt-PT"/>
        </w:rPr>
        <w:t>Kılıç</w:t>
      </w:r>
      <w:proofErr w:type="spellEnd"/>
      <w:r w:rsidRPr="007C199C">
        <w:rPr>
          <w:rFonts w:cs="Arial"/>
          <w:color w:val="000000"/>
          <w:sz w:val="20"/>
          <w:lang w:eastAsia="pt-PT"/>
        </w:rPr>
        <w:t xml:space="preserve"> Ali </w:t>
      </w:r>
      <w:proofErr w:type="spellStart"/>
      <w:r w:rsidRPr="007C199C">
        <w:rPr>
          <w:rFonts w:cs="Arial"/>
          <w:color w:val="000000"/>
          <w:sz w:val="20"/>
          <w:lang w:eastAsia="pt-PT"/>
        </w:rPr>
        <w:t>Paşa</w:t>
      </w:r>
      <w:proofErr w:type="spellEnd"/>
      <w:r w:rsidRPr="007C199C">
        <w:rPr>
          <w:rFonts w:cs="Arial"/>
          <w:color w:val="000000"/>
          <w:sz w:val="20"/>
          <w:lang w:eastAsia="pt-PT"/>
        </w:rPr>
        <w:t xml:space="preserve"> </w:t>
      </w:r>
      <w:proofErr w:type="spellStart"/>
      <w:r w:rsidRPr="007C199C">
        <w:rPr>
          <w:rFonts w:cs="Arial"/>
          <w:color w:val="000000"/>
          <w:sz w:val="20"/>
          <w:lang w:eastAsia="pt-PT"/>
        </w:rPr>
        <w:t>Hamam</w:t>
      </w:r>
      <w:proofErr w:type="spellEnd"/>
      <w:r w:rsidRPr="007C199C">
        <w:rPr>
          <w:rFonts w:cs="Arial"/>
          <w:color w:val="000000"/>
          <w:sz w:val="20"/>
          <w:lang w:eastAsia="pt-PT"/>
        </w:rPr>
        <w:t xml:space="preserve"> in Istanbul, TURKEY</w:t>
      </w:r>
    </w:p>
    <w:p w14:paraId="796CCC9D" w14:textId="19D4F72A" w:rsidR="003A004D" w:rsidRDefault="009B32D1" w:rsidP="00127EE1">
      <w:pPr>
        <w:pStyle w:val="NormalWeb"/>
        <w:spacing w:before="0" w:beforeAutospacing="0" w:after="0" w:afterAutospacing="0"/>
      </w:pPr>
      <w:r>
        <w:rPr>
          <w:rFonts w:ascii="Arial" w:hAnsi="Arial" w:cs="Arial"/>
          <w:color w:val="000000"/>
          <w:sz w:val="20"/>
          <w:szCs w:val="20"/>
        </w:rPr>
        <w:t>Category Research: Philippe Stern’s Collection of Timekeepers, Geneva, SWITZERLAND</w:t>
      </w:r>
    </w:p>
    <w:p w14:paraId="5DF2A1F6" w14:textId="77777777" w:rsidR="00FC2F2A" w:rsidRDefault="00FC2F2A" w:rsidP="003A004D">
      <w:pPr>
        <w:pStyle w:val="Sous-titre1"/>
      </w:pPr>
    </w:p>
    <w:p w14:paraId="403C4F2E" w14:textId="77777777" w:rsidR="0009760C" w:rsidRDefault="0009760C" w:rsidP="00F273A9">
      <w:pPr>
        <w:pStyle w:val="5Normal"/>
        <w:spacing w:after="0"/>
        <w:jc w:val="both"/>
      </w:pPr>
    </w:p>
    <w:p w14:paraId="13819BA6" w14:textId="77777777" w:rsidR="00115AB2" w:rsidRDefault="00115AB2" w:rsidP="00D27A20">
      <w:pPr>
        <w:pStyle w:val="5Normal"/>
        <w:spacing w:after="0"/>
        <w:jc w:val="both"/>
        <w:rPr>
          <w:rFonts w:cs="Arial"/>
          <w:b/>
          <w:szCs w:val="22"/>
          <w:lang w:val="fi-FI"/>
        </w:rPr>
      </w:pPr>
    </w:p>
    <w:p w14:paraId="64B6785E" w14:textId="77777777" w:rsidR="00D27A20" w:rsidRPr="00570909" w:rsidRDefault="00D27A20" w:rsidP="00D27A20">
      <w:pPr>
        <w:pStyle w:val="5Normal"/>
        <w:spacing w:after="0"/>
        <w:jc w:val="both"/>
        <w:rPr>
          <w:rFonts w:cs="Arial"/>
          <w:b/>
          <w:szCs w:val="22"/>
          <w:lang w:val="fi-FI"/>
        </w:rPr>
      </w:pPr>
      <w:r w:rsidRPr="00570909">
        <w:rPr>
          <w:rFonts w:cs="Arial"/>
          <w:b/>
          <w:szCs w:val="22"/>
          <w:lang w:val="fi-FI"/>
        </w:rPr>
        <w:t>Paavo Nurmi Legacy -hanke Turku, Suomi</w:t>
      </w:r>
    </w:p>
    <w:p w14:paraId="47349420" w14:textId="77777777" w:rsidR="00D27A20" w:rsidRPr="00570909" w:rsidRDefault="00D27A20" w:rsidP="00D27A20">
      <w:pPr>
        <w:pStyle w:val="5Normal"/>
        <w:spacing w:after="0"/>
        <w:jc w:val="both"/>
        <w:rPr>
          <w:rFonts w:cs="Arial"/>
          <w:sz w:val="20"/>
          <w:lang w:val="fi-FI"/>
        </w:rPr>
      </w:pPr>
      <w:r w:rsidRPr="00570909">
        <w:rPr>
          <w:rFonts w:cs="Arial"/>
          <w:sz w:val="20"/>
          <w:lang w:val="fi-FI"/>
        </w:rPr>
        <w:t xml:space="preserve"> </w:t>
      </w:r>
    </w:p>
    <w:p w14:paraId="472371A2" w14:textId="35C6D25B" w:rsidR="00D27A20" w:rsidRPr="00570909" w:rsidRDefault="00D27A20" w:rsidP="0074187C">
      <w:pPr>
        <w:pStyle w:val="5Normal"/>
        <w:spacing w:after="0"/>
        <w:jc w:val="both"/>
        <w:rPr>
          <w:rFonts w:cs="Arial"/>
          <w:sz w:val="20"/>
          <w:lang w:val="fi-FI"/>
        </w:rPr>
      </w:pPr>
      <w:r w:rsidRPr="00570909">
        <w:rPr>
          <w:rFonts w:cs="Arial"/>
          <w:sz w:val="20"/>
          <w:lang w:val="fi-FI"/>
        </w:rPr>
        <w:t xml:space="preserve">Paavo Nurmi (13.6.1897 – </w:t>
      </w:r>
      <w:r w:rsidR="0074187C" w:rsidRPr="00570909">
        <w:rPr>
          <w:rFonts w:cs="Arial"/>
          <w:sz w:val="20"/>
          <w:lang w:val="fi-FI"/>
        </w:rPr>
        <w:t>0</w:t>
      </w:r>
      <w:r w:rsidRPr="00570909">
        <w:rPr>
          <w:rFonts w:cs="Arial"/>
          <w:sz w:val="20"/>
          <w:lang w:val="fi-FI"/>
        </w:rPr>
        <w:t>2.10.1973) oli maailman kaikkien aikojen suurin juoksija. Hän oli “Juoksijoiden kuningas” ja “Lentävä suomalainen”.</w:t>
      </w:r>
      <w:r w:rsidR="0074187C" w:rsidRPr="00570909">
        <w:rPr>
          <w:rFonts w:cs="Arial"/>
          <w:sz w:val="20"/>
          <w:lang w:val="fi-FI"/>
        </w:rPr>
        <w:t xml:space="preserve"> </w:t>
      </w:r>
      <w:r w:rsidRPr="00570909">
        <w:rPr>
          <w:rFonts w:cs="Arial"/>
          <w:sz w:val="20"/>
          <w:lang w:val="fi-FI"/>
        </w:rPr>
        <w:t>Paavo Nurmi saavutti kolmissa olympiakisoissa 1920-luvulla yhteensä yhdeksän kulta- ja kolme hopeamitalia. Nurmen saavutukset pitävät hänet yhä yhtenä kaikkien aikojen menestyneimmistä olympiaurheilijoista. Nurmen perintö on tärkeä osa Suomen kulttuuriperintöä sekä kansallista identiteettiä. Venäjästä 1917 itsenäist</w:t>
      </w:r>
      <w:r w:rsidR="002B1BFF">
        <w:rPr>
          <w:rFonts w:cs="Arial"/>
          <w:sz w:val="20"/>
          <w:lang w:val="fi-FI"/>
        </w:rPr>
        <w:t xml:space="preserve">yneelle Suomelle Nurmen menestyksellä ja tunnettuudella ympäri maailmaa vaikutti merkittävästi </w:t>
      </w:r>
      <w:r w:rsidRPr="00570909">
        <w:rPr>
          <w:rFonts w:cs="Arial"/>
          <w:sz w:val="20"/>
          <w:lang w:val="fi-FI"/>
        </w:rPr>
        <w:t xml:space="preserve"> nuoren kansakunnan identiteetin muotoutum</w:t>
      </w:r>
      <w:r w:rsidR="002B1BFF">
        <w:rPr>
          <w:rFonts w:cs="Arial"/>
          <w:sz w:val="20"/>
          <w:lang w:val="fi-FI"/>
        </w:rPr>
        <w:t>iseen</w:t>
      </w:r>
      <w:r w:rsidRPr="00570909">
        <w:rPr>
          <w:rFonts w:cs="Arial"/>
          <w:sz w:val="20"/>
          <w:lang w:val="fi-FI"/>
        </w:rPr>
        <w:t xml:space="preserve"> kotimaassa ja maailmalla.</w:t>
      </w:r>
    </w:p>
    <w:p w14:paraId="35CB1DCF"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4C434C64" w14:textId="60F3C47B" w:rsidR="00D27A20" w:rsidRPr="00570909" w:rsidRDefault="00FE7193" w:rsidP="0074187C">
      <w:pPr>
        <w:pStyle w:val="5Normal"/>
        <w:spacing w:after="0"/>
        <w:jc w:val="both"/>
        <w:rPr>
          <w:rFonts w:cs="Arial"/>
          <w:sz w:val="20"/>
          <w:lang w:val="fi-FI"/>
        </w:rPr>
      </w:pPr>
      <w:r>
        <w:rPr>
          <w:rFonts w:cs="Arial"/>
          <w:sz w:val="20"/>
          <w:lang w:val="fi-FI"/>
        </w:rPr>
        <w:t>Paavo Nurmi Legacy -</w:t>
      </w:r>
      <w:r w:rsidR="00D27A20" w:rsidRPr="00570909">
        <w:rPr>
          <w:rFonts w:cs="Arial"/>
          <w:sz w:val="20"/>
          <w:lang w:val="fi-FI"/>
        </w:rPr>
        <w:t>hanke kunnioittaa Nurmen saavutuksia ja perintöä sekä yhdistää urheiluhistoriaa kansakunnan kulttuuriperintöön. H</w:t>
      </w:r>
      <w:r>
        <w:rPr>
          <w:rFonts w:cs="Arial"/>
          <w:sz w:val="20"/>
          <w:lang w:val="fi-FI"/>
        </w:rPr>
        <w:t>ankkeen tavoitteena on järjestää</w:t>
      </w:r>
      <w:r w:rsidR="00D27A20" w:rsidRPr="00570909">
        <w:rPr>
          <w:rFonts w:cs="Arial"/>
          <w:sz w:val="20"/>
          <w:lang w:val="fi-FI"/>
        </w:rPr>
        <w:t xml:space="preserve"> pysyvää ja näkyvää to</w:t>
      </w:r>
      <w:r>
        <w:rPr>
          <w:rFonts w:cs="Arial"/>
          <w:sz w:val="20"/>
          <w:lang w:val="fi-FI"/>
        </w:rPr>
        <w:t>imintaa suurjuoksijan muistoksi ja varmistaa näin</w:t>
      </w:r>
      <w:r w:rsidR="00D27A20" w:rsidRPr="00570909">
        <w:rPr>
          <w:rFonts w:cs="Arial"/>
          <w:sz w:val="20"/>
          <w:lang w:val="fi-FI"/>
        </w:rPr>
        <w:t xml:space="preserve"> juoksijasuuruuden perinnön jälkipolville välittymisen. Erilaisten tapahtumien avulla hanke on onnistunut vahvistamaan Nurmen perinnön tunnettuutta.</w:t>
      </w:r>
    </w:p>
    <w:p w14:paraId="4CD66907" w14:textId="77777777" w:rsidR="00D27A20" w:rsidRPr="00570909" w:rsidRDefault="00D27A20" w:rsidP="0074187C">
      <w:pPr>
        <w:pStyle w:val="5Normal"/>
        <w:spacing w:after="0"/>
        <w:jc w:val="both"/>
        <w:rPr>
          <w:rFonts w:cs="Arial"/>
          <w:sz w:val="20"/>
          <w:lang w:val="fi-FI"/>
        </w:rPr>
      </w:pPr>
    </w:p>
    <w:p w14:paraId="5887FD12" w14:textId="6644C058" w:rsidR="00D27A20" w:rsidRDefault="00D27A20" w:rsidP="0074187C">
      <w:pPr>
        <w:pStyle w:val="5Normal"/>
        <w:spacing w:after="0"/>
        <w:jc w:val="both"/>
        <w:rPr>
          <w:rFonts w:cs="Arial"/>
          <w:sz w:val="20"/>
          <w:lang w:val="fi-FI"/>
        </w:rPr>
      </w:pPr>
      <w:r w:rsidRPr="00570909">
        <w:rPr>
          <w:rFonts w:cs="Arial"/>
          <w:sz w:val="20"/>
          <w:lang w:val="fi-FI"/>
        </w:rPr>
        <w:t>Nurmen perinnön tunnet</w:t>
      </w:r>
      <w:r w:rsidR="00AC727C">
        <w:rPr>
          <w:rFonts w:cs="Arial"/>
          <w:sz w:val="20"/>
          <w:lang w:val="fi-FI"/>
        </w:rPr>
        <w:t xml:space="preserve">tuutta </w:t>
      </w:r>
      <w:r w:rsidR="007F5DF3">
        <w:rPr>
          <w:rFonts w:cs="Arial"/>
          <w:sz w:val="20"/>
          <w:lang w:val="fi-FI"/>
        </w:rPr>
        <w:t xml:space="preserve">lisätään myös </w:t>
      </w:r>
      <w:r w:rsidR="00AC727C">
        <w:rPr>
          <w:rFonts w:cs="Arial"/>
          <w:sz w:val="20"/>
          <w:lang w:val="fi-FI"/>
        </w:rPr>
        <w:t xml:space="preserve">vierailemalla kouluissa. </w:t>
      </w:r>
      <w:r w:rsidR="007F5DF3" w:rsidRPr="00570909">
        <w:rPr>
          <w:rFonts w:cs="Arial"/>
          <w:sz w:val="20"/>
          <w:lang w:val="fi-FI"/>
        </w:rPr>
        <w:t xml:space="preserve">Paavo Nurmi </w:t>
      </w:r>
      <w:r w:rsidR="007F5DF3">
        <w:rPr>
          <w:rFonts w:cs="Arial"/>
          <w:sz w:val="20"/>
          <w:lang w:val="fi-FI"/>
        </w:rPr>
        <w:t>-koulukiertueen o</w:t>
      </w:r>
      <w:r w:rsidR="00AC727C">
        <w:rPr>
          <w:rFonts w:cs="Arial"/>
          <w:sz w:val="20"/>
          <w:lang w:val="fi-FI"/>
        </w:rPr>
        <w:t>ppitunteihin</w:t>
      </w:r>
      <w:r w:rsidRPr="00570909">
        <w:rPr>
          <w:rFonts w:cs="Arial"/>
          <w:sz w:val="20"/>
          <w:lang w:val="fi-FI"/>
        </w:rPr>
        <w:t xml:space="preserve"> </w:t>
      </w:r>
      <w:r w:rsidR="00AC727C">
        <w:rPr>
          <w:rFonts w:cs="Arial"/>
          <w:sz w:val="20"/>
          <w:lang w:val="fi-FI"/>
        </w:rPr>
        <w:t>yhdistetään sekä kulttuuria että</w:t>
      </w:r>
      <w:r w:rsidRPr="00570909">
        <w:rPr>
          <w:rFonts w:cs="Arial"/>
          <w:sz w:val="20"/>
          <w:lang w:val="fi-FI"/>
        </w:rPr>
        <w:t xml:space="preserve"> urhei</w:t>
      </w:r>
      <w:r w:rsidR="00127EE1">
        <w:rPr>
          <w:rFonts w:cs="Arial"/>
          <w:sz w:val="20"/>
          <w:lang w:val="fi-FI"/>
        </w:rPr>
        <w:t xml:space="preserve">lua. Vuoteen 2017 mennessä </w:t>
      </w:r>
      <w:r w:rsidRPr="00570909">
        <w:rPr>
          <w:rFonts w:cs="Arial"/>
          <w:sz w:val="20"/>
          <w:lang w:val="fi-FI"/>
        </w:rPr>
        <w:t>kiertue on vier</w:t>
      </w:r>
      <w:r w:rsidR="00F23F5A">
        <w:rPr>
          <w:rFonts w:cs="Arial"/>
          <w:sz w:val="20"/>
          <w:lang w:val="fi-FI"/>
        </w:rPr>
        <w:t>aill</w:t>
      </w:r>
      <w:r w:rsidR="00127EE1">
        <w:rPr>
          <w:rFonts w:cs="Arial"/>
          <w:sz w:val="20"/>
          <w:lang w:val="fi-FI"/>
        </w:rPr>
        <w:t>ut yli 100 koulussa ja tavoittanut</w:t>
      </w:r>
      <w:r w:rsidRPr="00570909">
        <w:rPr>
          <w:rFonts w:cs="Arial"/>
          <w:sz w:val="20"/>
          <w:lang w:val="fi-FI"/>
        </w:rPr>
        <w:t xml:space="preserve"> yli 10 000 alakoululaista. Raati oli vaikuttunut </w:t>
      </w:r>
      <w:r w:rsidR="0074187C" w:rsidRPr="00570909">
        <w:rPr>
          <w:rFonts w:cs="Arial"/>
          <w:i/>
          <w:sz w:val="20"/>
          <w:lang w:val="fi-FI"/>
        </w:rPr>
        <w:t>“</w:t>
      </w:r>
      <w:r w:rsidRPr="00570909">
        <w:rPr>
          <w:rFonts w:cs="Arial"/>
          <w:i/>
          <w:sz w:val="20"/>
          <w:lang w:val="fi-FI"/>
        </w:rPr>
        <w:t>hankkeen merkityksestä ja vaikuttavuudesta yhteisössä, erityisesti kouluissa ja nuorten ihmisten keskuudessa, joita hanke innostaa toiminnallaan</w:t>
      </w:r>
      <w:r w:rsidR="0074187C" w:rsidRPr="00570909">
        <w:rPr>
          <w:rFonts w:cs="Arial"/>
          <w:i/>
          <w:sz w:val="20"/>
          <w:lang w:val="fi-FI"/>
        </w:rPr>
        <w:t>”</w:t>
      </w:r>
      <w:r w:rsidRPr="00570909">
        <w:rPr>
          <w:rFonts w:cs="Arial"/>
          <w:sz w:val="20"/>
          <w:lang w:val="fi-FI"/>
        </w:rPr>
        <w:t>.</w:t>
      </w:r>
    </w:p>
    <w:p w14:paraId="37CF4843" w14:textId="77777777" w:rsidR="00EC02AC" w:rsidRDefault="00EC02AC" w:rsidP="0074187C">
      <w:pPr>
        <w:pStyle w:val="5Normal"/>
        <w:spacing w:after="0"/>
        <w:jc w:val="both"/>
        <w:rPr>
          <w:rFonts w:cs="Arial"/>
          <w:sz w:val="20"/>
          <w:lang w:val="fi-FI"/>
        </w:rPr>
      </w:pPr>
    </w:p>
    <w:p w14:paraId="6AA1D5B3" w14:textId="1F593C9C" w:rsidR="00D27A20" w:rsidRPr="00570909" w:rsidRDefault="00EC02AC" w:rsidP="0074187C">
      <w:pPr>
        <w:pStyle w:val="5Normal"/>
        <w:spacing w:after="0"/>
        <w:jc w:val="both"/>
        <w:rPr>
          <w:rFonts w:cs="Arial"/>
          <w:sz w:val="20"/>
          <w:lang w:val="fi-FI"/>
        </w:rPr>
      </w:pPr>
      <w:r>
        <w:rPr>
          <w:rFonts w:cs="Arial"/>
          <w:sz w:val="20"/>
          <w:lang w:val="fi-FI"/>
        </w:rPr>
        <w:t>Paavo Nurmi Legacy -</w:t>
      </w:r>
      <w:r w:rsidRPr="00570909">
        <w:rPr>
          <w:rFonts w:cs="Arial"/>
          <w:sz w:val="20"/>
          <w:lang w:val="fi-FI"/>
        </w:rPr>
        <w:t>hanke on onnistunut vaikuttavuudessaan raadin mukaan erinomaisesti</w:t>
      </w:r>
      <w:r>
        <w:rPr>
          <w:rFonts w:cs="Arial"/>
          <w:sz w:val="20"/>
          <w:lang w:val="fi-FI"/>
        </w:rPr>
        <w:t>, kun ottaa huomioon hankkeen rajallisen</w:t>
      </w:r>
      <w:r w:rsidR="00506DBD">
        <w:rPr>
          <w:rFonts w:cs="Arial"/>
          <w:sz w:val="20"/>
          <w:lang w:val="fi-FI"/>
        </w:rPr>
        <w:t xml:space="preserve"> yksityisen ja julkisen tuen.</w:t>
      </w:r>
      <w:r w:rsidR="00372E63">
        <w:rPr>
          <w:rFonts w:cs="Arial"/>
          <w:sz w:val="20"/>
          <w:lang w:val="fi-FI"/>
        </w:rPr>
        <w:t xml:space="preserve"> Hankkeen pyrkimys</w:t>
      </w:r>
      <w:r w:rsidR="00D27A20" w:rsidRPr="00570909">
        <w:rPr>
          <w:rFonts w:cs="Arial"/>
          <w:sz w:val="20"/>
          <w:lang w:val="fi-FI"/>
        </w:rPr>
        <w:t xml:space="preserve"> kansainväliseen vaikuttavuuteen on ollut </w:t>
      </w:r>
      <w:r w:rsidR="00372E63">
        <w:rPr>
          <w:rFonts w:cs="Arial"/>
          <w:sz w:val="20"/>
          <w:lang w:val="fi-FI"/>
        </w:rPr>
        <w:t xml:space="preserve">myös </w:t>
      </w:r>
      <w:r w:rsidR="00D27A20" w:rsidRPr="00570909">
        <w:rPr>
          <w:rFonts w:cs="Arial"/>
          <w:sz w:val="20"/>
          <w:lang w:val="fi-FI"/>
        </w:rPr>
        <w:t>kiitettävää.</w:t>
      </w:r>
    </w:p>
    <w:p w14:paraId="5D902DEF"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7F3F17F7" w14:textId="18A762CA" w:rsidR="00D27A20" w:rsidRPr="00570909" w:rsidRDefault="00F4491D" w:rsidP="0074187C">
      <w:pPr>
        <w:pStyle w:val="5Normal"/>
        <w:spacing w:after="0"/>
        <w:jc w:val="both"/>
        <w:rPr>
          <w:rFonts w:cs="Arial"/>
          <w:sz w:val="20"/>
          <w:lang w:val="fi-FI"/>
        </w:rPr>
      </w:pPr>
      <w:r>
        <w:rPr>
          <w:rFonts w:cs="Arial"/>
          <w:sz w:val="20"/>
          <w:lang w:val="fi-FI"/>
        </w:rPr>
        <w:t>Raati toteaa, että:</w:t>
      </w:r>
      <w:r w:rsidR="00D27A20" w:rsidRPr="00570909">
        <w:rPr>
          <w:rFonts w:cs="Arial"/>
          <w:sz w:val="20"/>
          <w:lang w:val="fi-FI"/>
        </w:rPr>
        <w:t xml:space="preserve"> </w:t>
      </w:r>
      <w:r w:rsidR="0074187C" w:rsidRPr="00570909">
        <w:rPr>
          <w:rFonts w:cs="Arial"/>
          <w:i/>
          <w:sz w:val="20"/>
          <w:lang w:val="fi-FI"/>
        </w:rPr>
        <w:t>“</w:t>
      </w:r>
      <w:r w:rsidR="00D27A20" w:rsidRPr="00570909">
        <w:rPr>
          <w:rFonts w:cs="Arial"/>
          <w:i/>
          <w:sz w:val="20"/>
          <w:lang w:val="fi-FI"/>
        </w:rPr>
        <w:t xml:space="preserve">hankkeen </w:t>
      </w:r>
      <w:r>
        <w:rPr>
          <w:rFonts w:cs="Arial"/>
          <w:i/>
          <w:sz w:val="20"/>
          <w:lang w:val="fi-FI"/>
        </w:rPr>
        <w:t>viestintä on ollut monipuolista: e</w:t>
      </w:r>
      <w:r w:rsidR="00D27A20" w:rsidRPr="00570909">
        <w:rPr>
          <w:rFonts w:cs="Arial"/>
          <w:i/>
          <w:sz w:val="20"/>
          <w:lang w:val="fi-FI"/>
        </w:rPr>
        <w:t xml:space="preserve">simerkiksi </w:t>
      </w:r>
      <w:hyperlink r:id="rId22">
        <w:r w:rsidR="00D27A20" w:rsidRPr="00570909">
          <w:rPr>
            <w:rStyle w:val="Hyperlink"/>
            <w:rFonts w:cs="Arial"/>
            <w:i/>
            <w:sz w:val="20"/>
            <w:lang w:val="fi-FI"/>
          </w:rPr>
          <w:t>paavonurmi.fi</w:t>
        </w:r>
      </w:hyperlink>
      <w:r>
        <w:rPr>
          <w:rFonts w:cs="Arial"/>
          <w:i/>
          <w:sz w:val="20"/>
          <w:lang w:val="fi-FI"/>
        </w:rPr>
        <w:t>-</w:t>
      </w:r>
      <w:r w:rsidR="00D27A20" w:rsidRPr="00570909">
        <w:rPr>
          <w:rFonts w:cs="Arial"/>
          <w:i/>
          <w:sz w:val="20"/>
          <w:lang w:val="fi-FI"/>
        </w:rPr>
        <w:t>sivusto on käännetty yhdeksälle kielelle. Tämä tukee suomalaisen perinnön viemistä eurooppalaiseen sekä globaaliin kontekstiin. Erilaisten a</w:t>
      </w:r>
      <w:r w:rsidR="00977699">
        <w:rPr>
          <w:rFonts w:cs="Arial"/>
          <w:i/>
          <w:sz w:val="20"/>
          <w:lang w:val="fi-FI"/>
        </w:rPr>
        <w:t>ineistojen digitointi tukee</w:t>
      </w:r>
      <w:r w:rsidR="00D27A20" w:rsidRPr="00570909">
        <w:rPr>
          <w:rFonts w:cs="Arial"/>
          <w:i/>
          <w:sz w:val="20"/>
          <w:lang w:val="fi-FI"/>
        </w:rPr>
        <w:t xml:space="preserve"> osaltaan Paavo Nurmen perintöä ja ma</w:t>
      </w:r>
      <w:r w:rsidR="001B7445">
        <w:rPr>
          <w:rFonts w:cs="Arial"/>
          <w:i/>
          <w:sz w:val="20"/>
          <w:lang w:val="fi-FI"/>
        </w:rPr>
        <w:t>hdollistaa niiden</w:t>
      </w:r>
      <w:r w:rsidR="00D27A20" w:rsidRPr="00570909">
        <w:rPr>
          <w:rFonts w:cs="Arial"/>
          <w:i/>
          <w:sz w:val="20"/>
          <w:lang w:val="fi-FI"/>
        </w:rPr>
        <w:t xml:space="preserve"> saatavuuden</w:t>
      </w:r>
      <w:r w:rsidR="0074187C" w:rsidRPr="00570909">
        <w:rPr>
          <w:rFonts w:cs="Arial"/>
          <w:i/>
          <w:sz w:val="20"/>
          <w:lang w:val="fi-FI"/>
        </w:rPr>
        <w:t>”</w:t>
      </w:r>
      <w:r w:rsidR="00D27A20" w:rsidRPr="00570909">
        <w:rPr>
          <w:rFonts w:cs="Arial"/>
          <w:i/>
          <w:sz w:val="20"/>
          <w:lang w:val="fi-FI"/>
        </w:rPr>
        <w:t>.</w:t>
      </w:r>
    </w:p>
    <w:p w14:paraId="32875F62" w14:textId="77777777" w:rsidR="00D27A20" w:rsidRPr="00570909" w:rsidRDefault="00D27A20" w:rsidP="0074187C">
      <w:pPr>
        <w:pStyle w:val="5Normal"/>
        <w:spacing w:after="0"/>
        <w:jc w:val="both"/>
        <w:rPr>
          <w:rFonts w:cs="Arial"/>
          <w:sz w:val="20"/>
          <w:lang w:val="fi-FI"/>
        </w:rPr>
      </w:pPr>
      <w:r w:rsidRPr="00570909">
        <w:rPr>
          <w:rFonts w:cs="Arial"/>
          <w:sz w:val="20"/>
          <w:lang w:val="fi-FI"/>
        </w:rPr>
        <w:t xml:space="preserve"> </w:t>
      </w:r>
    </w:p>
    <w:p w14:paraId="0E6307CC" w14:textId="04CBF456" w:rsidR="00D27A20" w:rsidRPr="00570909" w:rsidRDefault="0074187C" w:rsidP="0074187C">
      <w:pPr>
        <w:pStyle w:val="5Normal"/>
        <w:spacing w:after="0"/>
        <w:jc w:val="both"/>
        <w:rPr>
          <w:rFonts w:cs="Arial"/>
          <w:sz w:val="20"/>
          <w:lang w:val="fi-FI"/>
        </w:rPr>
      </w:pPr>
      <w:r w:rsidRPr="00570909">
        <w:rPr>
          <w:rFonts w:cs="Arial"/>
          <w:i/>
          <w:sz w:val="20"/>
          <w:lang w:val="fi-FI"/>
        </w:rPr>
        <w:t>“</w:t>
      </w:r>
      <w:r w:rsidR="00D27A20" w:rsidRPr="00570909">
        <w:rPr>
          <w:rFonts w:cs="Arial"/>
          <w:i/>
          <w:sz w:val="20"/>
          <w:lang w:val="fi-FI"/>
        </w:rPr>
        <w:t>On</w:t>
      </w:r>
      <w:r w:rsidR="00B12EC3">
        <w:rPr>
          <w:rFonts w:cs="Arial"/>
          <w:i/>
          <w:sz w:val="20"/>
          <w:lang w:val="fi-FI"/>
        </w:rPr>
        <w:t xml:space="preserve"> yhä tärkeämpää tunnistaa</w:t>
      </w:r>
      <w:r w:rsidR="00D27A20" w:rsidRPr="00570909">
        <w:rPr>
          <w:rFonts w:cs="Arial"/>
          <w:i/>
          <w:sz w:val="20"/>
          <w:lang w:val="fi-FI"/>
        </w:rPr>
        <w:t xml:space="preserve"> urheilun ja perinteen yh</w:t>
      </w:r>
      <w:r w:rsidR="00B12EC3">
        <w:rPr>
          <w:rFonts w:cs="Arial"/>
          <w:i/>
          <w:sz w:val="20"/>
          <w:lang w:val="fi-FI"/>
        </w:rPr>
        <w:t>teys, kuten Paavo Nurmi Legacy -</w:t>
      </w:r>
      <w:r w:rsidR="00D27A20" w:rsidRPr="00570909">
        <w:rPr>
          <w:rFonts w:cs="Arial"/>
          <w:i/>
          <w:sz w:val="20"/>
          <w:lang w:val="fi-FI"/>
        </w:rPr>
        <w:t>hanke on onnistuneesti tehnyt</w:t>
      </w:r>
      <w:r w:rsidRPr="00570909">
        <w:rPr>
          <w:rFonts w:cs="Arial"/>
          <w:i/>
          <w:sz w:val="20"/>
          <w:lang w:val="fi-FI"/>
        </w:rPr>
        <w:t>”</w:t>
      </w:r>
      <w:r w:rsidR="00D27A20" w:rsidRPr="00570909">
        <w:rPr>
          <w:rFonts w:cs="Arial"/>
          <w:sz w:val="20"/>
          <w:lang w:val="fi-FI"/>
        </w:rPr>
        <w:t>, painottaa raati.</w:t>
      </w:r>
    </w:p>
    <w:p w14:paraId="082EE4BF" w14:textId="77777777" w:rsidR="00D27A20" w:rsidRPr="00570909" w:rsidRDefault="00D27A20" w:rsidP="00D27A20">
      <w:pPr>
        <w:pStyle w:val="5Normal"/>
        <w:spacing w:after="0"/>
        <w:jc w:val="both"/>
        <w:rPr>
          <w:rFonts w:cs="Arial"/>
          <w:sz w:val="20"/>
          <w:lang w:val="fi-FI"/>
        </w:rPr>
      </w:pPr>
    </w:p>
    <w:p w14:paraId="0A0A1961" w14:textId="77777777" w:rsidR="00D27A20" w:rsidRPr="00570909" w:rsidRDefault="00D27A20" w:rsidP="00D27A20">
      <w:pPr>
        <w:pStyle w:val="5Normal"/>
        <w:spacing w:after="0"/>
        <w:jc w:val="both"/>
        <w:rPr>
          <w:lang w:val="fi-FI"/>
        </w:rPr>
      </w:pPr>
    </w:p>
    <w:p w14:paraId="407C553C" w14:textId="77777777" w:rsidR="00C76BBB" w:rsidRPr="00570909" w:rsidRDefault="00C76BBB" w:rsidP="00C76BBB">
      <w:pPr>
        <w:pStyle w:val="Sous-titre1"/>
        <w:rPr>
          <w:lang w:val="fi-FI"/>
        </w:rPr>
      </w:pPr>
      <w:r w:rsidRPr="00570909">
        <w:rPr>
          <w:lang w:val="fi-FI"/>
        </w:rPr>
        <w:t>Taustaa</w:t>
      </w:r>
    </w:p>
    <w:p w14:paraId="7CDEC512" w14:textId="77777777" w:rsidR="00C76BBB" w:rsidRPr="00570909" w:rsidRDefault="00C76BBB" w:rsidP="00C76BBB">
      <w:pPr>
        <w:autoSpaceDE w:val="0"/>
        <w:autoSpaceDN w:val="0"/>
        <w:adjustRightInd w:val="0"/>
        <w:jc w:val="both"/>
        <w:rPr>
          <w:rFonts w:cs="Arial"/>
          <w:color w:val="000000"/>
          <w:spacing w:val="-2"/>
          <w:sz w:val="20"/>
          <w:lang w:val="fi-FI"/>
        </w:rPr>
      </w:pPr>
    </w:p>
    <w:p w14:paraId="093B416C" w14:textId="77777777" w:rsidR="00C76BBB" w:rsidRPr="00570909" w:rsidRDefault="00C76BBB" w:rsidP="00C76BBB">
      <w:pPr>
        <w:suppressAutoHyphens/>
        <w:jc w:val="both"/>
        <w:rPr>
          <w:b/>
          <w:color w:val="000000"/>
          <w:spacing w:val="-2"/>
          <w:szCs w:val="22"/>
          <w:lang w:val="fi-FI"/>
        </w:rPr>
      </w:pPr>
      <w:r w:rsidRPr="00570909">
        <w:rPr>
          <w:b/>
          <w:color w:val="000000"/>
          <w:spacing w:val="-2"/>
          <w:szCs w:val="22"/>
          <w:lang w:val="fi-FI"/>
        </w:rPr>
        <w:t>Euroopan unionin kulttuuriperintöpalkintoja / Europa Nostra -palkintoja</w:t>
      </w:r>
    </w:p>
    <w:p w14:paraId="414985B4" w14:textId="77777777" w:rsidR="00C76BBB" w:rsidRPr="00570909" w:rsidRDefault="00C76BBB" w:rsidP="00C76BBB">
      <w:pPr>
        <w:autoSpaceDE w:val="0"/>
        <w:autoSpaceDN w:val="0"/>
        <w:adjustRightInd w:val="0"/>
        <w:jc w:val="both"/>
        <w:rPr>
          <w:rFonts w:cs="Arial"/>
          <w:color w:val="000000"/>
          <w:spacing w:val="-2"/>
          <w:sz w:val="20"/>
          <w:lang w:val="fi-FI"/>
        </w:rPr>
      </w:pPr>
    </w:p>
    <w:p w14:paraId="3C9B3072" w14:textId="77777777" w:rsidR="00C76BBB" w:rsidRPr="00570909" w:rsidRDefault="009A5132" w:rsidP="00C76BBB">
      <w:pPr>
        <w:autoSpaceDE w:val="0"/>
        <w:autoSpaceDN w:val="0"/>
        <w:adjustRightInd w:val="0"/>
        <w:jc w:val="both"/>
        <w:rPr>
          <w:rFonts w:cs="Arial"/>
          <w:color w:val="000000"/>
          <w:spacing w:val="-2"/>
          <w:sz w:val="20"/>
          <w:lang w:val="fi-FI"/>
        </w:rPr>
      </w:pPr>
      <w:hyperlink r:id="rId23" w:history="1">
        <w:r w:rsidR="00C76BBB" w:rsidRPr="00570909">
          <w:rPr>
            <w:rStyle w:val="Hyperlink"/>
            <w:rFonts w:cs="Arial"/>
            <w:spacing w:val="-2"/>
            <w:sz w:val="20"/>
            <w:lang w:val="fi-FI"/>
          </w:rPr>
          <w:t>Euroopan unionin kulttuuriperintöpalkintoja / Europa Nostra -palkintoja</w:t>
        </w:r>
      </w:hyperlink>
      <w:r w:rsidR="00C76BBB" w:rsidRPr="00570909">
        <w:rPr>
          <w:rFonts w:cs="Arial"/>
          <w:color w:val="000000"/>
          <w:spacing w:val="-2"/>
          <w:sz w:val="20"/>
          <w:lang w:val="fi-FI"/>
        </w:rPr>
        <w:t xml:space="preserve"> on jaettu vuodesta 2002 lähtien, jolloin Euroopan komissio perusti palkinto-ohjelman. Europa Nostra on huolehtinut sen toteutuksesta alusta lähtien. Palkinnon tarkoituksena on sekä juhlia hienoja saavutuksia kulttuuriperinnön saralla että edistää kulttuuriperinnön korjauksen, tutkimuksen, hallinnon, vapaaehtoistoiminnan, koulutuksen ja viestinnän parhaiden toimintamallien leviämistä. Näin se tuo kulttuuriperintöä esiin Euroopan strategisena voimavarana niin taloudelle kuin yhteiskunnalle laajemmin. Palkinto-ohjelma saa Euroopan unionin </w:t>
      </w:r>
      <w:r w:rsidR="00C76BBB" w:rsidRPr="00570909">
        <w:rPr>
          <w:rFonts w:cs="Arial"/>
          <w:b/>
          <w:color w:val="000000"/>
          <w:spacing w:val="-2"/>
          <w:sz w:val="20"/>
          <w:lang w:val="fi-FI"/>
        </w:rPr>
        <w:t>Luova Eurooppa</w:t>
      </w:r>
      <w:r w:rsidR="00C76BBB" w:rsidRPr="00570909">
        <w:rPr>
          <w:rFonts w:cs="Arial"/>
          <w:color w:val="000000"/>
          <w:spacing w:val="-2"/>
          <w:sz w:val="20"/>
          <w:lang w:val="fi-FI"/>
        </w:rPr>
        <w:t xml:space="preserve"> -tukea.</w:t>
      </w:r>
    </w:p>
    <w:p w14:paraId="289E4807" w14:textId="77777777" w:rsidR="00C76BBB" w:rsidRPr="00570909" w:rsidRDefault="00C76BBB" w:rsidP="00C76BBB">
      <w:pPr>
        <w:autoSpaceDE w:val="0"/>
        <w:autoSpaceDN w:val="0"/>
        <w:adjustRightInd w:val="0"/>
        <w:jc w:val="both"/>
        <w:rPr>
          <w:rFonts w:cs="Arial"/>
          <w:color w:val="000000"/>
          <w:spacing w:val="-2"/>
          <w:sz w:val="20"/>
          <w:lang w:val="fi-FI"/>
        </w:rPr>
      </w:pPr>
    </w:p>
    <w:p w14:paraId="5B3DFA60"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Kuluneiden 15 vuoden aikana yksityishenkilöt ja yhteisöt ovat lähettäneet ohjelmaan kaikkiaan 2,720 palkintohakemusta 39 maasta. Eniten hakemuksia on lähetetty Espanjasta, josta palkintoa on haettu 498 hankkeelle, seuraavaksi eniten Iso-Britanniasta, josta on lähetetty 286 hakemusta, kintereillään Italia 278 hakemuksellaan. Eniten palkintoa on haettu palkintoluokassa konservointi (1,606), seuraavaksi eniten luokassa koulutus ja tietoisuuden herättäminen (457), kolmanneksi luokassa tutkimus (340) ja neljänneksi luokassa omistautunut toiminta (317).</w:t>
      </w:r>
    </w:p>
    <w:p w14:paraId="73BB19CD" w14:textId="77777777" w:rsidR="00C76BBB" w:rsidRPr="00570909" w:rsidRDefault="00C76BBB" w:rsidP="00C76BBB">
      <w:pPr>
        <w:autoSpaceDE w:val="0"/>
        <w:autoSpaceDN w:val="0"/>
        <w:adjustRightInd w:val="0"/>
        <w:jc w:val="both"/>
        <w:rPr>
          <w:rFonts w:cs="Arial"/>
          <w:color w:val="000000"/>
          <w:spacing w:val="-2"/>
          <w:sz w:val="20"/>
          <w:lang w:val="fi-FI"/>
        </w:rPr>
      </w:pPr>
    </w:p>
    <w:p w14:paraId="6BD9C102"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Vuodesta 2002 lähtien itsenäiset asiantuntijatuomaristot ovat valinneet 455 palkinnon voittanutta hanketta 34 maasta. Listan huipulla on Espanja, johon vastaanotettu 61 palkintoa. Melkein tasoissa on Iso-Britannia 60 palkinnollaan. Kolmantena on Italia 37 palkinnollaan, neljäntenä Saksa 29 palkinnollaan ja viidentenä Kreikka 27 palkinnollaan. Konservointiluokassa on annettu 267 palkintoa, omistautuneen toiminnan luokassa 67, luokassa koulutus ja tietoisuuden herättäminen 65 palkintoa ja luokassa tutkimus 56 palkintoa. Palkinnon saajien joukosta on valittu kaikkiaan 95 Grand Prix -hanketta, jotka ovat saaneet 10,000 euron pääpalkinnon.</w:t>
      </w:r>
    </w:p>
    <w:p w14:paraId="1BCE6D87" w14:textId="77777777" w:rsidR="00C76BBB" w:rsidRPr="00570909" w:rsidRDefault="00C76BBB" w:rsidP="00C76BBB">
      <w:pPr>
        <w:autoSpaceDE w:val="0"/>
        <w:autoSpaceDN w:val="0"/>
        <w:adjustRightInd w:val="0"/>
        <w:jc w:val="both"/>
        <w:rPr>
          <w:rFonts w:cs="Arial"/>
          <w:color w:val="000000"/>
          <w:spacing w:val="-2"/>
          <w:sz w:val="20"/>
          <w:lang w:val="fi-FI"/>
        </w:rPr>
      </w:pPr>
    </w:p>
    <w:p w14:paraId="594C9B00" w14:textId="77777777" w:rsidR="00C76BBB" w:rsidRPr="00570909" w:rsidRDefault="00C76BBB" w:rsidP="00C76BBB">
      <w:pPr>
        <w:autoSpaceDE w:val="0"/>
        <w:autoSpaceDN w:val="0"/>
        <w:adjustRightInd w:val="0"/>
        <w:jc w:val="both"/>
        <w:rPr>
          <w:rFonts w:cs="Arial"/>
          <w:color w:val="000000"/>
          <w:spacing w:val="-2"/>
          <w:sz w:val="20"/>
          <w:lang w:val="fi-FI"/>
        </w:rPr>
      </w:pPr>
      <w:r w:rsidRPr="00570909">
        <w:rPr>
          <w:rFonts w:cs="Arial"/>
          <w:color w:val="000000"/>
          <w:spacing w:val="-2"/>
          <w:sz w:val="20"/>
          <w:lang w:val="fi-FI"/>
        </w:rPr>
        <w:t>Palkinto-ohjelma on vahvistanut kulttuuriperintöalaa Euroopassa tuomalla esiin parhaita käytäntöjä, rohkaistessaan rajat ylittävään tiedonvaihtoon ja verkostoidessaan kulttuuriperinnön eri alueilla toimivia henkilöitä. Se on myös tuonut palkituille kohteille monia etuja, kuten kansallista ja kansainvälistä näkyvyyttä, jatkuvuutta rahoitukseen ja kasvaneita kävijämääriä. Lisäksi se on lisännyt yleistä kulttuuriperintötietoisuutta sekä korostanut kulttuuriperinnön itseisarvoista merkitystä Euroopassa. Palkinto-ohjelma on näin ollen keskeinen väline Euroopan kulttuuriperinnön esiinnostamisessa.</w:t>
      </w:r>
    </w:p>
    <w:p w14:paraId="6AE3295C" w14:textId="77777777" w:rsidR="00C76BBB" w:rsidRPr="00570909" w:rsidRDefault="00C76BBB" w:rsidP="00C76BBB">
      <w:pPr>
        <w:autoSpaceDE w:val="0"/>
        <w:autoSpaceDN w:val="0"/>
        <w:adjustRightInd w:val="0"/>
        <w:jc w:val="both"/>
        <w:rPr>
          <w:rFonts w:cs="Arial"/>
          <w:color w:val="000000"/>
          <w:spacing w:val="-2"/>
          <w:sz w:val="20"/>
          <w:lang w:val="fi-FI"/>
        </w:rPr>
      </w:pPr>
    </w:p>
    <w:p w14:paraId="27B6B0E0" w14:textId="77777777" w:rsidR="00C76BBB" w:rsidRPr="00570909" w:rsidRDefault="00C76BBB" w:rsidP="00C76BBB">
      <w:pPr>
        <w:autoSpaceDE w:val="0"/>
        <w:autoSpaceDN w:val="0"/>
        <w:adjustRightInd w:val="0"/>
        <w:jc w:val="both"/>
        <w:rPr>
          <w:rFonts w:cs="Arial"/>
          <w:color w:val="000000"/>
          <w:spacing w:val="-2"/>
          <w:sz w:val="20"/>
          <w:lang w:val="fi-FI"/>
        </w:rPr>
      </w:pPr>
    </w:p>
    <w:p w14:paraId="26AC3DFE" w14:textId="77777777" w:rsidR="00C76BBB" w:rsidRPr="00570909" w:rsidRDefault="00C76BBB" w:rsidP="00C76BBB">
      <w:pPr>
        <w:autoSpaceDE w:val="0"/>
        <w:autoSpaceDN w:val="0"/>
        <w:adjustRightInd w:val="0"/>
        <w:jc w:val="both"/>
        <w:rPr>
          <w:rFonts w:cs="Arial"/>
          <w:color w:val="000000"/>
          <w:spacing w:val="-2"/>
          <w:sz w:val="20"/>
          <w:lang w:val="fi-FI"/>
        </w:rPr>
      </w:pPr>
    </w:p>
    <w:p w14:paraId="38D31117" w14:textId="77777777" w:rsidR="00C76BBB" w:rsidRPr="00570909" w:rsidRDefault="00C76BBB" w:rsidP="00C76BBB">
      <w:pPr>
        <w:suppressAutoHyphens/>
        <w:jc w:val="both"/>
        <w:rPr>
          <w:b/>
          <w:color w:val="000000"/>
          <w:spacing w:val="-2"/>
          <w:szCs w:val="22"/>
          <w:lang w:val="fi-FI"/>
        </w:rPr>
      </w:pPr>
    </w:p>
    <w:p w14:paraId="6E3CF882" w14:textId="77777777" w:rsidR="00115AB2" w:rsidRDefault="00115AB2" w:rsidP="00C76BBB">
      <w:pPr>
        <w:suppressAutoHyphens/>
        <w:jc w:val="both"/>
        <w:rPr>
          <w:b/>
          <w:color w:val="000000"/>
          <w:spacing w:val="-2"/>
          <w:szCs w:val="22"/>
        </w:rPr>
      </w:pPr>
    </w:p>
    <w:p w14:paraId="144374B4" w14:textId="77777777" w:rsidR="00C76BBB" w:rsidRPr="00BA3F2C" w:rsidRDefault="00C76BBB" w:rsidP="00C76BBB">
      <w:pPr>
        <w:suppressAutoHyphens/>
        <w:jc w:val="both"/>
        <w:rPr>
          <w:rFonts w:cs="Arial"/>
          <w:color w:val="000000"/>
          <w:spacing w:val="-2"/>
          <w:szCs w:val="22"/>
          <w:lang w:val="en-US"/>
        </w:rPr>
      </w:pPr>
      <w:r w:rsidRPr="00BA3F2C">
        <w:rPr>
          <w:b/>
          <w:color w:val="000000"/>
          <w:spacing w:val="-2"/>
          <w:szCs w:val="22"/>
        </w:rPr>
        <w:t>Europa Nostra</w:t>
      </w:r>
    </w:p>
    <w:p w14:paraId="7AE0CC98" w14:textId="77777777" w:rsidR="00C76BBB" w:rsidRPr="00BA3F2C" w:rsidRDefault="00C76BBB" w:rsidP="00C76BBB">
      <w:pPr>
        <w:suppressAutoHyphens/>
        <w:jc w:val="both"/>
        <w:rPr>
          <w:rFonts w:cs="Arial"/>
          <w:color w:val="000000"/>
          <w:spacing w:val="-2"/>
          <w:sz w:val="20"/>
          <w:lang w:val="en-US"/>
        </w:rPr>
      </w:pPr>
    </w:p>
    <w:p w14:paraId="1D15CDB2" w14:textId="77777777" w:rsidR="00C76BBB" w:rsidRPr="00570909" w:rsidRDefault="009A5132" w:rsidP="00C76BBB">
      <w:pPr>
        <w:autoSpaceDE w:val="0"/>
        <w:autoSpaceDN w:val="0"/>
        <w:adjustRightInd w:val="0"/>
        <w:jc w:val="both"/>
        <w:rPr>
          <w:rFonts w:cs="Arial"/>
          <w:color w:val="000000"/>
          <w:spacing w:val="-2"/>
          <w:sz w:val="20"/>
          <w:lang w:val="fi-FI"/>
        </w:rPr>
      </w:pPr>
      <w:hyperlink r:id="rId24" w:history="1">
        <w:r w:rsidR="00C76BBB" w:rsidRPr="00570909">
          <w:rPr>
            <w:rFonts w:cs="Arial"/>
            <w:color w:val="0000FF"/>
            <w:spacing w:val="-2"/>
            <w:sz w:val="20"/>
            <w:u w:val="single"/>
            <w:lang w:val="fi-FI"/>
          </w:rPr>
          <w:t>Europa Nostra</w:t>
        </w:r>
      </w:hyperlink>
      <w:r w:rsidR="00C76BBB" w:rsidRPr="00570909">
        <w:rPr>
          <w:rFonts w:cs="Arial"/>
          <w:b/>
          <w:spacing w:val="-2"/>
          <w:sz w:val="20"/>
          <w:lang w:val="fi-FI"/>
        </w:rPr>
        <w:t xml:space="preserve"> </w:t>
      </w:r>
      <w:r w:rsidR="00C76BBB" w:rsidRPr="00570909">
        <w:rPr>
          <w:rFonts w:cs="Arial"/>
          <w:color w:val="000000"/>
          <w:spacing w:val="-2"/>
          <w:sz w:val="20"/>
          <w:lang w:val="fi-FI"/>
        </w:rPr>
        <w:t xml:space="preserve">on kulttuuriperintöalan kansalaisjärjestöjen euroopanlaajuinen liitto, jota lisäksi tukee laaja julkisten organisaatioiden, yksityisyritysten ja yksilöiden verkosto. 40 Euroopan maata kattava järjestö antaa äänen Euroopan kulttuuri- ja luonnonperinnön suojeluun omistautuneelle kansalaisyhteiskunnalle. Vuonna 1963 perustettu Europa Nostra tunnustetaan nykyään Euroopan merkittävimmäksi kulttuuriperintöverkostoksi. Europa Nostran puheenjohtajana toimii maailmankuulu oopperalaulaja ja kapellimestari Plácido Domingo. Europa Nostra kampanjoi Euroopan uhanalaisten monumenttien, paikkojen ja maisemien pelastamiseksi erityisesti Seitsemän uhanalaisinta -ohjelmallaan. Se antaa tunnustusta laadukkaalle toiminnalle EU:n kulttuuriperintöpalkinnon / Europa Nostra -palkintojen kautta. Se osallistuu myös Euroopan kulttuuriperintöä koskevien strategioiden ja toimintakäytäntöjen muotoiluun ja toimeenpanoon Euroopan toimielinten kanssa käytävän ohjatun keskustelun kautta sekä Euroopan kulttuuriperintöallianssi 3.3:n koordinointiin. </w:t>
      </w:r>
    </w:p>
    <w:p w14:paraId="6880DD7C" w14:textId="77777777" w:rsidR="00C76BBB" w:rsidRPr="00570909" w:rsidRDefault="00C76BBB" w:rsidP="00C76BBB">
      <w:pPr>
        <w:autoSpaceDE w:val="0"/>
        <w:autoSpaceDN w:val="0"/>
        <w:adjustRightInd w:val="0"/>
        <w:jc w:val="both"/>
        <w:rPr>
          <w:rFonts w:cs="Arial"/>
          <w:color w:val="000000"/>
          <w:spacing w:val="-2"/>
          <w:sz w:val="20"/>
          <w:lang w:val="fi-FI"/>
        </w:rPr>
      </w:pPr>
    </w:p>
    <w:p w14:paraId="32BDC440" w14:textId="77777777" w:rsidR="00B05386" w:rsidRPr="00570909" w:rsidRDefault="00B05386" w:rsidP="00C76BBB">
      <w:pPr>
        <w:autoSpaceDE w:val="0"/>
        <w:autoSpaceDN w:val="0"/>
        <w:adjustRightInd w:val="0"/>
        <w:jc w:val="both"/>
        <w:rPr>
          <w:rFonts w:cs="Arial"/>
          <w:color w:val="000000"/>
          <w:spacing w:val="-2"/>
          <w:sz w:val="20"/>
          <w:lang w:val="fi-FI"/>
        </w:rPr>
      </w:pPr>
    </w:p>
    <w:p w14:paraId="351E9BCD" w14:textId="77777777" w:rsidR="00C76BBB" w:rsidRPr="00570909" w:rsidRDefault="00C76BBB" w:rsidP="00C76BBB">
      <w:pPr>
        <w:autoSpaceDE w:val="0"/>
        <w:autoSpaceDN w:val="0"/>
        <w:adjustRightInd w:val="0"/>
        <w:jc w:val="both"/>
        <w:rPr>
          <w:rFonts w:cs="Arial"/>
          <w:color w:val="000000"/>
          <w:spacing w:val="-2"/>
          <w:sz w:val="20"/>
          <w:lang w:val="fi-FI"/>
        </w:rPr>
      </w:pPr>
    </w:p>
    <w:p w14:paraId="724BC510" w14:textId="77777777" w:rsidR="00B05386" w:rsidRPr="00570909" w:rsidRDefault="00C76BBB" w:rsidP="00B05386">
      <w:pPr>
        <w:suppressAutoHyphens/>
        <w:jc w:val="both"/>
        <w:rPr>
          <w:b/>
          <w:color w:val="000000"/>
          <w:spacing w:val="-2"/>
          <w:szCs w:val="22"/>
          <w:lang w:val="fi-FI"/>
        </w:rPr>
      </w:pPr>
      <w:r w:rsidRPr="00570909">
        <w:rPr>
          <w:b/>
          <w:color w:val="000000"/>
          <w:spacing w:val="-2"/>
          <w:szCs w:val="22"/>
          <w:lang w:val="fi-FI"/>
        </w:rPr>
        <w:t>Luova Eurooppa</w:t>
      </w:r>
    </w:p>
    <w:p w14:paraId="5FD3DC7D" w14:textId="77777777" w:rsidR="00B05386" w:rsidRPr="00570909" w:rsidRDefault="00B05386" w:rsidP="00B05386">
      <w:pPr>
        <w:suppressAutoHyphens/>
        <w:jc w:val="both"/>
        <w:rPr>
          <w:b/>
          <w:color w:val="000000"/>
          <w:spacing w:val="-2"/>
          <w:szCs w:val="22"/>
          <w:lang w:val="fi-FI"/>
        </w:rPr>
      </w:pPr>
    </w:p>
    <w:p w14:paraId="5DBE93FB" w14:textId="77777777" w:rsidR="00C76BBB" w:rsidRPr="0021028F" w:rsidRDefault="009A5132" w:rsidP="00B05386">
      <w:pPr>
        <w:suppressAutoHyphens/>
        <w:jc w:val="both"/>
        <w:rPr>
          <w:rFonts w:cs="Arial"/>
          <w:color w:val="000000"/>
          <w:spacing w:val="-2"/>
          <w:sz w:val="20"/>
          <w:lang w:val="fi-FI"/>
        </w:rPr>
      </w:pPr>
      <w:hyperlink r:id="rId25" w:history="1">
        <w:r w:rsidR="00C76BBB" w:rsidRPr="00BA3F2C">
          <w:rPr>
            <w:rStyle w:val="Hyperlink"/>
            <w:rFonts w:cs="Arial"/>
            <w:spacing w:val="-2"/>
            <w:sz w:val="20"/>
            <w:lang w:val="fi-FI"/>
          </w:rPr>
          <w:t>Luova Eurooppa</w:t>
        </w:r>
      </w:hyperlink>
      <w:r w:rsidR="00C76BBB" w:rsidRPr="00BA3F2C">
        <w:rPr>
          <w:rFonts w:cs="Arial"/>
          <w:color w:val="000000"/>
          <w:spacing w:val="-2"/>
          <w:sz w:val="20"/>
          <w:lang w:val="fi-FI"/>
        </w:rPr>
        <w:t xml:space="preserve"> on EU:n rahoitusohjelma, jolla tuetaan kulttuuri- ja audiovisuaalista alaa ja niiden mahdollisuuksia luoda uusia työpaikkoja ja kasvua. Luova Eurooppa -ohjelman budjetti on 1,46 miljardia euroa ohjelmakaudella 2014–2020. Ohjelma tukee luovien alojen organisaatioita kulttuuriperinnön, esittävien taiteiden, kustantamisen, elokuvan, television, musiikin ja videopelien ja näiden kautta kymmeniä tuhansia taiteilijoita sekä kulttuuri- että audiovisuaalisen alan ammattilaisia Euroopassa. Rahoituksella edistetään toimijoiden yhteistyötä yli rajojen, tavoitellaan uusia yleisöjä</w:t>
      </w:r>
      <w:r w:rsidR="00C76BBB" w:rsidRPr="0021028F">
        <w:rPr>
          <w:rFonts w:cs="Arial"/>
          <w:color w:val="000000"/>
          <w:spacing w:val="-2"/>
          <w:sz w:val="20"/>
          <w:lang w:val="fi-FI"/>
        </w:rPr>
        <w:t xml:space="preserve"> ja kehitetään alojen osaamista digitalisaation aikakaudella. </w:t>
      </w:r>
    </w:p>
    <w:p w14:paraId="733FE596" w14:textId="77777777" w:rsidR="00C76BBB" w:rsidRPr="00570909" w:rsidRDefault="00C76BBB" w:rsidP="00C76BBB">
      <w:pPr>
        <w:jc w:val="both"/>
        <w:rPr>
          <w:rFonts w:cs="Arial"/>
          <w:color w:val="000000"/>
          <w:spacing w:val="-2"/>
          <w:sz w:val="20"/>
          <w:lang w:val="fi-FI"/>
        </w:rPr>
      </w:pPr>
    </w:p>
    <w:p w14:paraId="7557B0C9" w14:textId="77777777" w:rsidR="00C76BBB" w:rsidRPr="00570909" w:rsidRDefault="00C76BBB" w:rsidP="00C76BBB">
      <w:pPr>
        <w:suppressAutoHyphens/>
        <w:jc w:val="both"/>
        <w:rPr>
          <w:rFonts w:cs="Arial"/>
          <w:color w:val="000000"/>
          <w:spacing w:val="-2"/>
          <w:sz w:val="20"/>
          <w:lang w:val="fi-FI"/>
        </w:rPr>
      </w:pPr>
    </w:p>
    <w:p w14:paraId="4026149E" w14:textId="77777777" w:rsidR="00424B38" w:rsidRPr="00570909" w:rsidRDefault="00424B38" w:rsidP="00424B38">
      <w:pPr>
        <w:pStyle w:val="5Normal"/>
        <w:spacing w:after="0"/>
        <w:jc w:val="both"/>
        <w:rPr>
          <w:lang w:val="fi-FI"/>
        </w:rPr>
      </w:pPr>
    </w:p>
    <w:p w14:paraId="0FF1C625" w14:textId="77777777" w:rsidR="00424B38" w:rsidRPr="00570909" w:rsidRDefault="00424B38" w:rsidP="00424B38">
      <w:pPr>
        <w:pStyle w:val="5Normal"/>
        <w:spacing w:after="0"/>
        <w:jc w:val="both"/>
        <w:rPr>
          <w:lang w:val="fi-FI"/>
        </w:rPr>
      </w:pPr>
    </w:p>
    <w:p w14:paraId="494B3DA0" w14:textId="77777777" w:rsidR="00C76BBB" w:rsidRPr="00570909" w:rsidRDefault="00C76BBB" w:rsidP="00424B38">
      <w:pPr>
        <w:pStyle w:val="5Normal"/>
        <w:spacing w:after="0"/>
        <w:jc w:val="both"/>
        <w:rPr>
          <w:lang w:val="fi-FI"/>
        </w:rPr>
      </w:pPr>
    </w:p>
    <w:p w14:paraId="66880834" w14:textId="77777777" w:rsidR="00C76BBB" w:rsidRPr="00570909" w:rsidRDefault="00C76BBB" w:rsidP="00424B38">
      <w:pPr>
        <w:pStyle w:val="5Normal"/>
        <w:spacing w:after="0"/>
        <w:jc w:val="both"/>
        <w:rPr>
          <w:lang w:val="fi-FI"/>
        </w:rPr>
      </w:pPr>
    </w:p>
    <w:p w14:paraId="0BAF8E02" w14:textId="77777777" w:rsidR="00C76BBB" w:rsidRPr="00570909" w:rsidRDefault="00C76BBB" w:rsidP="00424B38">
      <w:pPr>
        <w:pStyle w:val="5Normal"/>
        <w:spacing w:after="0"/>
        <w:jc w:val="both"/>
        <w:rPr>
          <w:lang w:val="fi-FI"/>
        </w:rPr>
      </w:pPr>
    </w:p>
    <w:p w14:paraId="68E79168" w14:textId="77777777" w:rsidR="00C76BBB" w:rsidRPr="00570909" w:rsidRDefault="00C76BBB" w:rsidP="00424B38">
      <w:pPr>
        <w:pStyle w:val="5Normal"/>
        <w:spacing w:after="0"/>
        <w:jc w:val="both"/>
        <w:rPr>
          <w:lang w:val="fi-FI"/>
        </w:rPr>
      </w:pPr>
    </w:p>
    <w:p w14:paraId="16C222D8" w14:textId="77777777" w:rsidR="00C76BBB" w:rsidRPr="00570909" w:rsidRDefault="00C76BBB" w:rsidP="00424B38">
      <w:pPr>
        <w:pStyle w:val="5Normal"/>
        <w:spacing w:after="0"/>
        <w:jc w:val="both"/>
        <w:rPr>
          <w:lang w:val="fi-FI"/>
        </w:rPr>
      </w:pPr>
    </w:p>
    <w:p w14:paraId="30BF66B3" w14:textId="77777777" w:rsidR="00C76BBB" w:rsidRPr="00570909" w:rsidRDefault="00C76BBB" w:rsidP="00424B38">
      <w:pPr>
        <w:pStyle w:val="5Normal"/>
        <w:spacing w:after="0"/>
        <w:jc w:val="both"/>
        <w:rPr>
          <w:lang w:val="fi-FI"/>
        </w:rPr>
      </w:pPr>
    </w:p>
    <w:p w14:paraId="39D3BDA4" w14:textId="77777777" w:rsidR="00C76BBB" w:rsidRPr="00570909" w:rsidRDefault="00C76BBB" w:rsidP="00424B38">
      <w:pPr>
        <w:pStyle w:val="5Normal"/>
        <w:spacing w:after="0"/>
        <w:rPr>
          <w:lang w:val="fi-FI"/>
        </w:rPr>
      </w:pPr>
    </w:p>
    <w:p w14:paraId="0B1F038A" w14:textId="77777777" w:rsidR="00424B38" w:rsidRPr="00570909" w:rsidRDefault="00424B38" w:rsidP="00424B38">
      <w:pPr>
        <w:pStyle w:val="5Normal"/>
        <w:spacing w:after="0"/>
        <w:jc w:val="both"/>
        <w:rPr>
          <w:lang w:val="fi-FI"/>
        </w:rPr>
      </w:pPr>
    </w:p>
    <w:p w14:paraId="3FD77922" w14:textId="77777777" w:rsidR="00424B38" w:rsidRPr="00570909" w:rsidRDefault="00424B38" w:rsidP="00424B38">
      <w:pPr>
        <w:pStyle w:val="5Normal"/>
        <w:spacing w:after="0"/>
        <w:jc w:val="both"/>
        <w:rPr>
          <w:lang w:val="fi-FI"/>
        </w:rPr>
      </w:pPr>
    </w:p>
    <w:p w14:paraId="484EE970" w14:textId="77777777" w:rsidR="00F273A9" w:rsidRPr="00570909" w:rsidRDefault="00F273A9" w:rsidP="00424B38">
      <w:pPr>
        <w:pStyle w:val="5Normal"/>
        <w:spacing w:after="0"/>
        <w:jc w:val="both"/>
        <w:rPr>
          <w:lang w:val="fi-FI"/>
        </w:rPr>
      </w:pPr>
      <w:bookmarkStart w:id="1" w:name="h.gjdgxs" w:colFirst="0" w:colLast="0"/>
      <w:bookmarkEnd w:id="1"/>
    </w:p>
    <w:p w14:paraId="165E5099" w14:textId="77777777" w:rsidR="00C76BBB" w:rsidRPr="00570909" w:rsidRDefault="00C76BBB" w:rsidP="00424B38">
      <w:pPr>
        <w:pStyle w:val="5Normal"/>
        <w:spacing w:after="0"/>
        <w:jc w:val="both"/>
        <w:rPr>
          <w:lang w:val="fi-FI"/>
        </w:rPr>
      </w:pPr>
    </w:p>
    <w:sectPr w:rsidR="00C76BBB" w:rsidRPr="00570909" w:rsidSect="00F273A9">
      <w:footerReference w:type="default" r:id="rId26"/>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0529" w14:textId="77777777" w:rsidR="009A5132" w:rsidRDefault="009A5132">
      <w:r>
        <w:separator/>
      </w:r>
    </w:p>
  </w:endnote>
  <w:endnote w:type="continuationSeparator" w:id="0">
    <w:p w14:paraId="6D34EF9E" w14:textId="77777777" w:rsidR="009A5132" w:rsidRDefault="009A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5BBF" w14:textId="77777777"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CB75" w14:textId="77777777" w:rsidR="009A5132" w:rsidRDefault="009A5132">
      <w:r>
        <w:separator/>
      </w:r>
    </w:p>
  </w:footnote>
  <w:footnote w:type="continuationSeparator" w:id="0">
    <w:p w14:paraId="6C51E5B2" w14:textId="77777777" w:rsidR="009A5132" w:rsidRDefault="009A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54ABF"/>
    <w:rsid w:val="000616E2"/>
    <w:rsid w:val="000662AE"/>
    <w:rsid w:val="000758D8"/>
    <w:rsid w:val="00085703"/>
    <w:rsid w:val="00085FD5"/>
    <w:rsid w:val="00091230"/>
    <w:rsid w:val="0009760C"/>
    <w:rsid w:val="000A51B5"/>
    <w:rsid w:val="000A6584"/>
    <w:rsid w:val="000B432F"/>
    <w:rsid w:val="000B51C1"/>
    <w:rsid w:val="000B7EFA"/>
    <w:rsid w:val="000C152B"/>
    <w:rsid w:val="000C6CAB"/>
    <w:rsid w:val="000C76CE"/>
    <w:rsid w:val="000D44DB"/>
    <w:rsid w:val="000D47A9"/>
    <w:rsid w:val="000D7588"/>
    <w:rsid w:val="000E0869"/>
    <w:rsid w:val="000F4DBA"/>
    <w:rsid w:val="00105DD9"/>
    <w:rsid w:val="00110C94"/>
    <w:rsid w:val="00111B4D"/>
    <w:rsid w:val="00113B70"/>
    <w:rsid w:val="00115AB2"/>
    <w:rsid w:val="001210F2"/>
    <w:rsid w:val="001269BD"/>
    <w:rsid w:val="00127EE1"/>
    <w:rsid w:val="0013746A"/>
    <w:rsid w:val="00143AC4"/>
    <w:rsid w:val="0014668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B7445"/>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37411"/>
    <w:rsid w:val="00242081"/>
    <w:rsid w:val="002453FD"/>
    <w:rsid w:val="00251AA9"/>
    <w:rsid w:val="002542B0"/>
    <w:rsid w:val="00255241"/>
    <w:rsid w:val="002621F3"/>
    <w:rsid w:val="00271446"/>
    <w:rsid w:val="002718EC"/>
    <w:rsid w:val="00273819"/>
    <w:rsid w:val="00273A1F"/>
    <w:rsid w:val="00274D31"/>
    <w:rsid w:val="0027605B"/>
    <w:rsid w:val="00277F02"/>
    <w:rsid w:val="002821E8"/>
    <w:rsid w:val="00286A55"/>
    <w:rsid w:val="0028738A"/>
    <w:rsid w:val="00294808"/>
    <w:rsid w:val="002A6103"/>
    <w:rsid w:val="002B19D2"/>
    <w:rsid w:val="002B1BFF"/>
    <w:rsid w:val="002C0411"/>
    <w:rsid w:val="002C0908"/>
    <w:rsid w:val="002C13A8"/>
    <w:rsid w:val="002C2D1E"/>
    <w:rsid w:val="002C5005"/>
    <w:rsid w:val="002D74AE"/>
    <w:rsid w:val="002D7AC9"/>
    <w:rsid w:val="002E4CDC"/>
    <w:rsid w:val="002F69AF"/>
    <w:rsid w:val="002F7DE1"/>
    <w:rsid w:val="003044AF"/>
    <w:rsid w:val="0031664A"/>
    <w:rsid w:val="003340BC"/>
    <w:rsid w:val="00335D59"/>
    <w:rsid w:val="00347857"/>
    <w:rsid w:val="00347D00"/>
    <w:rsid w:val="00371778"/>
    <w:rsid w:val="00372E63"/>
    <w:rsid w:val="003A004D"/>
    <w:rsid w:val="003B5279"/>
    <w:rsid w:val="003B5E88"/>
    <w:rsid w:val="003B6581"/>
    <w:rsid w:val="003E07D4"/>
    <w:rsid w:val="003F5EA4"/>
    <w:rsid w:val="003F7AA5"/>
    <w:rsid w:val="00407671"/>
    <w:rsid w:val="004127B3"/>
    <w:rsid w:val="00421D85"/>
    <w:rsid w:val="004243C8"/>
    <w:rsid w:val="00424B38"/>
    <w:rsid w:val="00437BB2"/>
    <w:rsid w:val="0044051B"/>
    <w:rsid w:val="00447767"/>
    <w:rsid w:val="00454DB5"/>
    <w:rsid w:val="004709BB"/>
    <w:rsid w:val="00471A88"/>
    <w:rsid w:val="00473B7E"/>
    <w:rsid w:val="00477648"/>
    <w:rsid w:val="00477663"/>
    <w:rsid w:val="00492935"/>
    <w:rsid w:val="0049793F"/>
    <w:rsid w:val="00497AE1"/>
    <w:rsid w:val="00497FE8"/>
    <w:rsid w:val="004A79CE"/>
    <w:rsid w:val="004B6074"/>
    <w:rsid w:val="004C170E"/>
    <w:rsid w:val="004C4E9F"/>
    <w:rsid w:val="004C7A06"/>
    <w:rsid w:val="004D568D"/>
    <w:rsid w:val="004D7DFB"/>
    <w:rsid w:val="004E0C47"/>
    <w:rsid w:val="004E1230"/>
    <w:rsid w:val="004F2B6D"/>
    <w:rsid w:val="004F492A"/>
    <w:rsid w:val="0050059F"/>
    <w:rsid w:val="00506505"/>
    <w:rsid w:val="00506DBD"/>
    <w:rsid w:val="00514C0E"/>
    <w:rsid w:val="00521551"/>
    <w:rsid w:val="005265ED"/>
    <w:rsid w:val="00526ED6"/>
    <w:rsid w:val="0053617F"/>
    <w:rsid w:val="00540936"/>
    <w:rsid w:val="00542DB8"/>
    <w:rsid w:val="00547179"/>
    <w:rsid w:val="00561B31"/>
    <w:rsid w:val="005631AF"/>
    <w:rsid w:val="00563219"/>
    <w:rsid w:val="00566A79"/>
    <w:rsid w:val="0056780C"/>
    <w:rsid w:val="00567C78"/>
    <w:rsid w:val="00567EE1"/>
    <w:rsid w:val="00570909"/>
    <w:rsid w:val="005908F7"/>
    <w:rsid w:val="00596B6D"/>
    <w:rsid w:val="005A1D97"/>
    <w:rsid w:val="005A22E6"/>
    <w:rsid w:val="005A4843"/>
    <w:rsid w:val="005B6311"/>
    <w:rsid w:val="005B6B28"/>
    <w:rsid w:val="005B7BC7"/>
    <w:rsid w:val="005C0198"/>
    <w:rsid w:val="005C5D9D"/>
    <w:rsid w:val="005D1F8D"/>
    <w:rsid w:val="005D3232"/>
    <w:rsid w:val="005D4E3E"/>
    <w:rsid w:val="005D6ED5"/>
    <w:rsid w:val="005E4F4B"/>
    <w:rsid w:val="005E50C2"/>
    <w:rsid w:val="005E5C2D"/>
    <w:rsid w:val="005E6865"/>
    <w:rsid w:val="005F070F"/>
    <w:rsid w:val="005F20DC"/>
    <w:rsid w:val="005F2AF9"/>
    <w:rsid w:val="005F4017"/>
    <w:rsid w:val="005F7617"/>
    <w:rsid w:val="005F76EF"/>
    <w:rsid w:val="0060059C"/>
    <w:rsid w:val="0060061F"/>
    <w:rsid w:val="006102BA"/>
    <w:rsid w:val="00611032"/>
    <w:rsid w:val="00612300"/>
    <w:rsid w:val="00614CAB"/>
    <w:rsid w:val="00615A63"/>
    <w:rsid w:val="00621BB8"/>
    <w:rsid w:val="006229F5"/>
    <w:rsid w:val="00623B94"/>
    <w:rsid w:val="00635D03"/>
    <w:rsid w:val="006377BA"/>
    <w:rsid w:val="00642904"/>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99A"/>
    <w:rsid w:val="006E4905"/>
    <w:rsid w:val="006E4A85"/>
    <w:rsid w:val="006F5418"/>
    <w:rsid w:val="006F730A"/>
    <w:rsid w:val="0070069A"/>
    <w:rsid w:val="00711AAF"/>
    <w:rsid w:val="00713DBB"/>
    <w:rsid w:val="00716A19"/>
    <w:rsid w:val="00733A66"/>
    <w:rsid w:val="0074094F"/>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C177C"/>
    <w:rsid w:val="007D73D4"/>
    <w:rsid w:val="007E352A"/>
    <w:rsid w:val="007E6811"/>
    <w:rsid w:val="007E6D04"/>
    <w:rsid w:val="007F0C4D"/>
    <w:rsid w:val="007F491F"/>
    <w:rsid w:val="007F5DF3"/>
    <w:rsid w:val="00803E0C"/>
    <w:rsid w:val="008047A2"/>
    <w:rsid w:val="00815908"/>
    <w:rsid w:val="00817F47"/>
    <w:rsid w:val="0082232D"/>
    <w:rsid w:val="00832814"/>
    <w:rsid w:val="00833658"/>
    <w:rsid w:val="0083397F"/>
    <w:rsid w:val="008373F5"/>
    <w:rsid w:val="008374E5"/>
    <w:rsid w:val="0083757D"/>
    <w:rsid w:val="00842045"/>
    <w:rsid w:val="0084325D"/>
    <w:rsid w:val="00847DF5"/>
    <w:rsid w:val="008506E7"/>
    <w:rsid w:val="008613D7"/>
    <w:rsid w:val="00862EC3"/>
    <w:rsid w:val="00864A36"/>
    <w:rsid w:val="008663A9"/>
    <w:rsid w:val="00870B4A"/>
    <w:rsid w:val="00875CD6"/>
    <w:rsid w:val="00883E53"/>
    <w:rsid w:val="008934BC"/>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E6EFF"/>
    <w:rsid w:val="008F785C"/>
    <w:rsid w:val="00902FD1"/>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77699"/>
    <w:rsid w:val="00990501"/>
    <w:rsid w:val="00992B23"/>
    <w:rsid w:val="009958E1"/>
    <w:rsid w:val="00995A25"/>
    <w:rsid w:val="009A23A5"/>
    <w:rsid w:val="009A5132"/>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4C6E"/>
    <w:rsid w:val="00A36BE4"/>
    <w:rsid w:val="00A41139"/>
    <w:rsid w:val="00A42287"/>
    <w:rsid w:val="00A423CB"/>
    <w:rsid w:val="00A42D1A"/>
    <w:rsid w:val="00A60283"/>
    <w:rsid w:val="00A714A1"/>
    <w:rsid w:val="00A8597A"/>
    <w:rsid w:val="00A91BA6"/>
    <w:rsid w:val="00A92A4F"/>
    <w:rsid w:val="00A9613E"/>
    <w:rsid w:val="00AA0EF6"/>
    <w:rsid w:val="00AA584D"/>
    <w:rsid w:val="00AB1550"/>
    <w:rsid w:val="00AB265E"/>
    <w:rsid w:val="00AB660A"/>
    <w:rsid w:val="00AC04E6"/>
    <w:rsid w:val="00AC61DD"/>
    <w:rsid w:val="00AC727C"/>
    <w:rsid w:val="00AF3C3C"/>
    <w:rsid w:val="00B05386"/>
    <w:rsid w:val="00B12EC3"/>
    <w:rsid w:val="00B20701"/>
    <w:rsid w:val="00B22B7E"/>
    <w:rsid w:val="00B26B8C"/>
    <w:rsid w:val="00B31914"/>
    <w:rsid w:val="00B36DDC"/>
    <w:rsid w:val="00B41B80"/>
    <w:rsid w:val="00B46F1C"/>
    <w:rsid w:val="00B47201"/>
    <w:rsid w:val="00B5360B"/>
    <w:rsid w:val="00B5694B"/>
    <w:rsid w:val="00B7644F"/>
    <w:rsid w:val="00B86157"/>
    <w:rsid w:val="00B90533"/>
    <w:rsid w:val="00B95385"/>
    <w:rsid w:val="00B97CE4"/>
    <w:rsid w:val="00BA0176"/>
    <w:rsid w:val="00BA3F2C"/>
    <w:rsid w:val="00BA6AAC"/>
    <w:rsid w:val="00BB274F"/>
    <w:rsid w:val="00BB6040"/>
    <w:rsid w:val="00BC09D5"/>
    <w:rsid w:val="00BC1DA9"/>
    <w:rsid w:val="00BC2C35"/>
    <w:rsid w:val="00BC37DD"/>
    <w:rsid w:val="00BC4DC6"/>
    <w:rsid w:val="00BC57C0"/>
    <w:rsid w:val="00BC6183"/>
    <w:rsid w:val="00BD1C50"/>
    <w:rsid w:val="00BD44E7"/>
    <w:rsid w:val="00BD4FCF"/>
    <w:rsid w:val="00BE131E"/>
    <w:rsid w:val="00BE460C"/>
    <w:rsid w:val="00BE7259"/>
    <w:rsid w:val="00BF01F2"/>
    <w:rsid w:val="00BF2D86"/>
    <w:rsid w:val="00BF45A1"/>
    <w:rsid w:val="00C009D7"/>
    <w:rsid w:val="00C03F42"/>
    <w:rsid w:val="00C10C29"/>
    <w:rsid w:val="00C10D9A"/>
    <w:rsid w:val="00C23588"/>
    <w:rsid w:val="00C24431"/>
    <w:rsid w:val="00C27286"/>
    <w:rsid w:val="00C5197C"/>
    <w:rsid w:val="00C52CA5"/>
    <w:rsid w:val="00C62A66"/>
    <w:rsid w:val="00C6330C"/>
    <w:rsid w:val="00C64ED1"/>
    <w:rsid w:val="00C6784F"/>
    <w:rsid w:val="00C723FA"/>
    <w:rsid w:val="00C72E6C"/>
    <w:rsid w:val="00C75154"/>
    <w:rsid w:val="00C768CF"/>
    <w:rsid w:val="00C76BBB"/>
    <w:rsid w:val="00C80133"/>
    <w:rsid w:val="00C81D1F"/>
    <w:rsid w:val="00C84FCC"/>
    <w:rsid w:val="00C933F4"/>
    <w:rsid w:val="00C95B24"/>
    <w:rsid w:val="00C97C99"/>
    <w:rsid w:val="00CA775E"/>
    <w:rsid w:val="00CC3DE9"/>
    <w:rsid w:val="00CC6BFD"/>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5434"/>
    <w:rsid w:val="00D67315"/>
    <w:rsid w:val="00D6758C"/>
    <w:rsid w:val="00D769FB"/>
    <w:rsid w:val="00D77259"/>
    <w:rsid w:val="00D77FC9"/>
    <w:rsid w:val="00D826CD"/>
    <w:rsid w:val="00D859FE"/>
    <w:rsid w:val="00D9150B"/>
    <w:rsid w:val="00D97869"/>
    <w:rsid w:val="00DA41D5"/>
    <w:rsid w:val="00DA79B1"/>
    <w:rsid w:val="00DC11B2"/>
    <w:rsid w:val="00DC3892"/>
    <w:rsid w:val="00DD0CB3"/>
    <w:rsid w:val="00DD17E5"/>
    <w:rsid w:val="00DD2AE4"/>
    <w:rsid w:val="00DD7685"/>
    <w:rsid w:val="00DE0A65"/>
    <w:rsid w:val="00DF11D7"/>
    <w:rsid w:val="00DF6AC2"/>
    <w:rsid w:val="00E002E2"/>
    <w:rsid w:val="00E01845"/>
    <w:rsid w:val="00E02CF6"/>
    <w:rsid w:val="00E03014"/>
    <w:rsid w:val="00E064C6"/>
    <w:rsid w:val="00E127A5"/>
    <w:rsid w:val="00E22815"/>
    <w:rsid w:val="00E24319"/>
    <w:rsid w:val="00E24983"/>
    <w:rsid w:val="00E2747B"/>
    <w:rsid w:val="00E46C41"/>
    <w:rsid w:val="00E46D08"/>
    <w:rsid w:val="00E5669E"/>
    <w:rsid w:val="00E56A81"/>
    <w:rsid w:val="00E57B02"/>
    <w:rsid w:val="00E60B58"/>
    <w:rsid w:val="00E77DD0"/>
    <w:rsid w:val="00E8070C"/>
    <w:rsid w:val="00E91F53"/>
    <w:rsid w:val="00E934DE"/>
    <w:rsid w:val="00E96C0A"/>
    <w:rsid w:val="00EB46FC"/>
    <w:rsid w:val="00EB7D0F"/>
    <w:rsid w:val="00EC02AC"/>
    <w:rsid w:val="00EC7A0B"/>
    <w:rsid w:val="00ED123A"/>
    <w:rsid w:val="00ED398B"/>
    <w:rsid w:val="00ED5F71"/>
    <w:rsid w:val="00EE4E48"/>
    <w:rsid w:val="00EF2B13"/>
    <w:rsid w:val="00EF39F8"/>
    <w:rsid w:val="00F03AB0"/>
    <w:rsid w:val="00F04A4B"/>
    <w:rsid w:val="00F06976"/>
    <w:rsid w:val="00F102EF"/>
    <w:rsid w:val="00F107CB"/>
    <w:rsid w:val="00F133A1"/>
    <w:rsid w:val="00F17E61"/>
    <w:rsid w:val="00F22839"/>
    <w:rsid w:val="00F23F5A"/>
    <w:rsid w:val="00F25D4D"/>
    <w:rsid w:val="00F2662A"/>
    <w:rsid w:val="00F27037"/>
    <w:rsid w:val="00F273A9"/>
    <w:rsid w:val="00F30692"/>
    <w:rsid w:val="00F32BAE"/>
    <w:rsid w:val="00F4330C"/>
    <w:rsid w:val="00F4491D"/>
    <w:rsid w:val="00F502DB"/>
    <w:rsid w:val="00F519C1"/>
    <w:rsid w:val="00F51CE6"/>
    <w:rsid w:val="00F5330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193"/>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69AE4"/>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1320">
      <w:bodyDiv w:val="1"/>
      <w:marLeft w:val="0"/>
      <w:marRight w:val="0"/>
      <w:marTop w:val="0"/>
      <w:marBottom w:val="0"/>
      <w:divBdr>
        <w:top w:val="none" w:sz="0" w:space="0" w:color="auto"/>
        <w:left w:val="none" w:sz="0" w:space="0" w:color="auto"/>
        <w:bottom w:val="none" w:sz="0" w:space="0" w:color="auto"/>
        <w:right w:val="none" w:sz="0" w:space="0" w:color="auto"/>
      </w:divBdr>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15225764">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eanheritageawards.eu/winner_year/2017/" TargetMode="External"/><Relationship Id="rId18" Type="http://schemas.openxmlformats.org/officeDocument/2006/relationships/hyperlink" Target="https://twitter.com/europe_creativ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aavonurmi.fi/" TargetMode="External"/><Relationship Id="rId7" Type="http://schemas.openxmlformats.org/officeDocument/2006/relationships/endnotes" Target="endnotes.xml"/><Relationship Id="rId12" Type="http://schemas.openxmlformats.org/officeDocument/2006/relationships/hyperlink" Target="tel:%2B32%202%202967083" TargetMode="External"/><Relationship Id="rId17" Type="http://schemas.openxmlformats.org/officeDocument/2006/relationships/hyperlink" Target="http://ec.europa.eu/programmes/creative-europe/index_en.htm"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twitter.com/europanostra" TargetMode="External"/><Relationship Id="rId20" Type="http://schemas.openxmlformats.org/officeDocument/2006/relationships/hyperlink" Target="http://www.europanostra.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 TargetMode="External"/><Relationship Id="rId24" Type="http://schemas.openxmlformats.org/officeDocument/2006/relationships/hyperlink" Target="http://www.europanostra.org/" TargetMode="Externa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www.europeanheritageawards.eu/" TargetMode="External"/><Relationship Id="rId28" Type="http://schemas.openxmlformats.org/officeDocument/2006/relationships/theme" Target="theme/theme1.xml"/><Relationship Id="rId10" Type="http://schemas.openxmlformats.org/officeDocument/2006/relationships/hyperlink" Target="http://europanostra.org/european-heritage-congress/"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europanostra/albums/72157681416179225" TargetMode="External"/><Relationship Id="rId22" Type="http://schemas.openxmlformats.org/officeDocument/2006/relationships/hyperlink" Target="http://paavonurmi.f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EC81-135B-4303-969C-93E7BDC8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9</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13806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6</cp:revision>
  <cp:lastPrinted>2015-03-20T13:41:00Z</cp:lastPrinted>
  <dcterms:created xsi:type="dcterms:W3CDTF">2017-03-29T13:17:00Z</dcterms:created>
  <dcterms:modified xsi:type="dcterms:W3CDTF">2017-04-03T08:28:00Z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