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76" w:type="dxa"/>
        <w:tblLook w:val="00A0" w:firstRow="1" w:lastRow="0" w:firstColumn="1" w:lastColumn="0" w:noHBand="0" w:noVBand="0"/>
      </w:tblPr>
      <w:tblGrid>
        <w:gridCol w:w="4004"/>
        <w:gridCol w:w="4394"/>
        <w:gridCol w:w="1701"/>
      </w:tblGrid>
      <w:tr w:rsidR="0033487B" w:rsidRPr="00967811" w:rsidTr="0033487B">
        <w:tc>
          <w:tcPr>
            <w:tcW w:w="4004" w:type="dxa"/>
          </w:tcPr>
          <w:p w:rsidR="0033487B" w:rsidRDefault="00DA7024" w:rsidP="00C44402">
            <w:pPr>
              <w:rPr>
                <w:b/>
                <w:sz w:val="6"/>
                <w:szCs w:val="6"/>
              </w:rPr>
            </w:pPr>
            <w:r>
              <w:rPr>
                <w:b/>
                <w:noProof/>
                <w:sz w:val="6"/>
                <w:szCs w:val="6"/>
                <w:lang w:val="en-US" w:eastAsia="en-US"/>
              </w:rPr>
              <w:drawing>
                <wp:inline distT="0" distB="0" distL="0" distR="0">
                  <wp:extent cx="1420495" cy="1073150"/>
                  <wp:effectExtent l="0" t="0" r="1905" b="6350"/>
                  <wp:docPr id="1" name="Kuva 1" descr="EYCH2018_Logos_Yellow-FI-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YCH2018_Logos_Yellow-FI-30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495" cy="1073150"/>
                          </a:xfrm>
                          <a:prstGeom prst="rect">
                            <a:avLst/>
                          </a:prstGeom>
                          <a:noFill/>
                          <a:ln>
                            <a:noFill/>
                          </a:ln>
                        </pic:spPr>
                      </pic:pic>
                    </a:graphicData>
                  </a:graphic>
                </wp:inline>
              </w:drawing>
            </w:r>
          </w:p>
          <w:p w:rsidR="0033487B" w:rsidRDefault="0033487B" w:rsidP="0033487B">
            <w:pPr>
              <w:ind w:left="68"/>
              <w:rPr>
                <w:b/>
                <w:sz w:val="6"/>
                <w:szCs w:val="6"/>
              </w:rPr>
            </w:pPr>
          </w:p>
        </w:tc>
        <w:tc>
          <w:tcPr>
            <w:tcW w:w="4394" w:type="dxa"/>
          </w:tcPr>
          <w:p w:rsidR="0033487B" w:rsidRDefault="0033487B" w:rsidP="00C44402">
            <w:pPr>
              <w:rPr>
                <w:b/>
                <w:sz w:val="28"/>
                <w:szCs w:val="28"/>
              </w:rPr>
            </w:pPr>
          </w:p>
          <w:p w:rsidR="0033487B" w:rsidRPr="00967811" w:rsidRDefault="0033487B" w:rsidP="00C44402">
            <w:pPr>
              <w:rPr>
                <w:b/>
                <w:sz w:val="20"/>
              </w:rPr>
            </w:pPr>
            <w:r w:rsidRPr="00967811">
              <w:rPr>
                <w:b/>
                <w:noProof/>
                <w:sz w:val="28"/>
                <w:szCs w:val="28"/>
                <w:lang w:val="en-US" w:eastAsia="en-US"/>
              </w:rPr>
              <w:drawing>
                <wp:inline distT="0" distB="0" distL="0" distR="0">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rsidR="0033487B" w:rsidRDefault="0033487B" w:rsidP="00C44402">
            <w:pPr>
              <w:jc w:val="center"/>
              <w:rPr>
                <w:noProof/>
                <w:sz w:val="20"/>
              </w:rPr>
            </w:pPr>
          </w:p>
          <w:p w:rsidR="0033487B" w:rsidRDefault="0033487B" w:rsidP="00C44402">
            <w:pPr>
              <w:jc w:val="center"/>
              <w:rPr>
                <w:rFonts w:cs="Arial"/>
                <w:b/>
                <w:iCs/>
                <w:color w:val="FF0000"/>
                <w:sz w:val="24"/>
                <w:szCs w:val="24"/>
                <w:u w:val="single"/>
              </w:rPr>
            </w:pPr>
          </w:p>
          <w:p w:rsidR="0033487B" w:rsidRPr="00D908F1" w:rsidRDefault="0033487B" w:rsidP="00C44402">
            <w:pPr>
              <w:rPr>
                <w:rFonts w:cs="Arial"/>
                <w:b/>
                <w:iCs/>
                <w:sz w:val="24"/>
                <w:szCs w:val="24"/>
                <w:lang w:val="en-US"/>
              </w:rPr>
            </w:pPr>
          </w:p>
        </w:tc>
        <w:tc>
          <w:tcPr>
            <w:tcW w:w="1701" w:type="dxa"/>
          </w:tcPr>
          <w:p w:rsidR="0033487B" w:rsidRPr="00967811" w:rsidRDefault="0033487B" w:rsidP="00C44402">
            <w:pPr>
              <w:jc w:val="right"/>
              <w:rPr>
                <w:b/>
                <w:sz w:val="20"/>
              </w:rPr>
            </w:pPr>
            <w:r>
              <w:rPr>
                <w:rFonts w:cs="Arial"/>
                <w:b/>
                <w:noProof/>
                <w:color w:val="002060"/>
                <w:lang w:val="en-US" w:eastAsia="en-US"/>
              </w:rPr>
              <w:drawing>
                <wp:inline distT="0" distB="0" distL="0" distR="0">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33487B" w:rsidRPr="00D63D32" w:rsidRDefault="003175C9" w:rsidP="0033487B">
      <w:pPr>
        <w:jc w:val="center"/>
        <w:rPr>
          <w:rFonts w:cs="Arial"/>
          <w:b/>
          <w:iCs/>
          <w:color w:val="000000" w:themeColor="text1"/>
          <w:sz w:val="24"/>
          <w:szCs w:val="24"/>
          <w:lang w:val="en-US"/>
        </w:rPr>
      </w:pPr>
      <w:r w:rsidRPr="00D63D32">
        <w:rPr>
          <w:rFonts w:cs="Arial"/>
          <w:b/>
          <w:iCs/>
          <w:color w:val="000000" w:themeColor="text1"/>
          <w:sz w:val="24"/>
          <w:szCs w:val="24"/>
          <w:lang w:val="en-US"/>
        </w:rPr>
        <w:t>LEHDISTÖTIEDOTE</w:t>
      </w:r>
    </w:p>
    <w:p w:rsidR="0033487B" w:rsidRDefault="0033487B" w:rsidP="00DC33BA">
      <w:pPr>
        <w:pStyle w:val="5Normal"/>
        <w:spacing w:after="0"/>
        <w:jc w:val="center"/>
        <w:rPr>
          <w:rFonts w:cs="Arial"/>
          <w:b/>
          <w:color w:val="FF0000"/>
          <w:sz w:val="20"/>
        </w:rPr>
      </w:pPr>
      <w:bookmarkStart w:id="0" w:name="_GoBack"/>
      <w:bookmarkEnd w:id="0"/>
    </w:p>
    <w:p w:rsidR="00DC33BA" w:rsidRDefault="00DC33BA" w:rsidP="00DC33BA">
      <w:pPr>
        <w:pStyle w:val="5Normal"/>
        <w:spacing w:after="0"/>
        <w:jc w:val="center"/>
        <w:rPr>
          <w:b/>
          <w:color w:val="000000"/>
          <w:sz w:val="24"/>
          <w:szCs w:val="24"/>
        </w:rPr>
      </w:pPr>
    </w:p>
    <w:p w:rsidR="003175C9" w:rsidRPr="00D63D32" w:rsidRDefault="003175C9" w:rsidP="00D63D3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center"/>
        <w:rPr>
          <w:b/>
          <w:color w:val="000000"/>
          <w:spacing w:val="-2"/>
          <w:sz w:val="24"/>
          <w:szCs w:val="24"/>
        </w:rPr>
      </w:pPr>
      <w:r w:rsidRPr="00D63D32">
        <w:rPr>
          <w:b/>
          <w:color w:val="000000"/>
          <w:spacing w:val="-2"/>
          <w:sz w:val="24"/>
          <w:szCs w:val="24"/>
        </w:rPr>
        <w:t>EU:n ja Europa Nostran vuoden 2018 kulttuuriperintöpalkinto</w:t>
      </w:r>
      <w:r w:rsidR="007351B1" w:rsidRPr="00D63D32">
        <w:rPr>
          <w:b/>
          <w:color w:val="000000"/>
          <w:spacing w:val="-2"/>
          <w:sz w:val="24"/>
          <w:szCs w:val="24"/>
        </w:rPr>
        <w:t xml:space="preserve"> suomalaisi</w:t>
      </w:r>
      <w:r w:rsidRPr="00D63D32">
        <w:rPr>
          <w:b/>
          <w:color w:val="000000"/>
          <w:spacing w:val="-2"/>
          <w:sz w:val="24"/>
          <w:szCs w:val="24"/>
        </w:rPr>
        <w:t>lle kulttuurikasvatus</w:t>
      </w:r>
      <w:r w:rsidR="007351B1" w:rsidRPr="00D63D32">
        <w:rPr>
          <w:b/>
          <w:color w:val="000000"/>
          <w:spacing w:val="-2"/>
          <w:sz w:val="24"/>
          <w:szCs w:val="24"/>
        </w:rPr>
        <w:t>suunnitelmille</w:t>
      </w:r>
      <w:r w:rsidRPr="00D63D32">
        <w:rPr>
          <w:b/>
          <w:color w:val="000000"/>
          <w:spacing w:val="-2"/>
          <w:sz w:val="24"/>
          <w:szCs w:val="24"/>
        </w:rPr>
        <w:t xml:space="preserve"> </w:t>
      </w:r>
      <w:r w:rsidR="007351B1" w:rsidRPr="00D63D32">
        <w:rPr>
          <w:b/>
          <w:color w:val="000000"/>
          <w:spacing w:val="-2"/>
          <w:sz w:val="24"/>
          <w:szCs w:val="24"/>
        </w:rPr>
        <w:t>ja Kulttuurivoltti-hankkeelle</w:t>
      </w:r>
    </w:p>
    <w:p w:rsidR="00820499" w:rsidRPr="00D63D32" w:rsidRDefault="00820499" w:rsidP="000A2567">
      <w:pPr>
        <w:suppressAutoHyphens/>
        <w:jc w:val="center"/>
        <w:rPr>
          <w:b/>
          <w:color w:val="000000" w:themeColor="text1"/>
          <w:spacing w:val="-2"/>
          <w:sz w:val="24"/>
          <w:szCs w:val="24"/>
          <w:lang w:val="fi-FI"/>
        </w:rPr>
      </w:pPr>
    </w:p>
    <w:p w:rsidR="000A2567" w:rsidRPr="00D63D32" w:rsidRDefault="000A2567" w:rsidP="000A2567">
      <w:pPr>
        <w:pStyle w:val="5Normal"/>
        <w:spacing w:after="0"/>
        <w:jc w:val="both"/>
        <w:rPr>
          <w:rFonts w:cs="Arial"/>
          <w:color w:val="000000" w:themeColor="text1"/>
          <w:sz w:val="20"/>
          <w:lang w:val="fi-FI"/>
        </w:rPr>
      </w:pPr>
      <w:r w:rsidRPr="00D63D32">
        <w:rPr>
          <w:rFonts w:cs="Arial"/>
          <w:b/>
          <w:color w:val="000000" w:themeColor="text1"/>
          <w:sz w:val="20"/>
          <w:lang w:val="fi-FI"/>
        </w:rPr>
        <w:t>Bryssel/Haag 15. toukokuuta 2018</w:t>
      </w:r>
      <w:r w:rsidRPr="00D63D32">
        <w:rPr>
          <w:rFonts w:cs="Arial"/>
          <w:color w:val="000000" w:themeColor="text1"/>
          <w:sz w:val="20"/>
          <w:lang w:val="fi-FI"/>
        </w:rPr>
        <w:t xml:space="preserve"> – Euroopan komissio ja Europa Nostra, Euroopan johtava kulttuuriperintöalan verkosto, julkistivat tänään vuoden 2018 EU:n kulttuuriperintöpalkinnon / Europa Nostra -palkintojen voittajat. Tunnustus merkittävistä saavutuksista konservoinnin, tutkimuksen sekä </w:t>
      </w:r>
      <w:r w:rsidR="003175C9" w:rsidRPr="00D63D32">
        <w:rPr>
          <w:rFonts w:cs="Arial"/>
          <w:color w:val="000000" w:themeColor="text1"/>
          <w:sz w:val="20"/>
          <w:lang w:val="fi-FI"/>
        </w:rPr>
        <w:t>koulutuksen ja tietoisuuden lisäämisen</w:t>
      </w:r>
      <w:r w:rsidR="007351B1" w:rsidRPr="00D63D32">
        <w:rPr>
          <w:rFonts w:cs="Arial"/>
          <w:color w:val="000000" w:themeColor="text1"/>
          <w:sz w:val="20"/>
          <w:lang w:val="fi-FI"/>
        </w:rPr>
        <w:t xml:space="preserve"> kategorioissa</w:t>
      </w:r>
      <w:r w:rsidR="003175C9" w:rsidRPr="00D63D32">
        <w:rPr>
          <w:rFonts w:cs="Arial"/>
          <w:color w:val="000000" w:themeColor="text1"/>
          <w:sz w:val="20"/>
          <w:lang w:val="fi-FI"/>
        </w:rPr>
        <w:t xml:space="preserve"> </w:t>
      </w:r>
      <w:r w:rsidRPr="00D63D32">
        <w:rPr>
          <w:rFonts w:cs="Arial"/>
          <w:color w:val="000000" w:themeColor="text1"/>
          <w:sz w:val="20"/>
          <w:lang w:val="fi-FI"/>
        </w:rPr>
        <w:t xml:space="preserve">myönnettiin 29 palkinnonsaajalle 17 maasta. </w:t>
      </w:r>
      <w:r w:rsidR="007351B1" w:rsidRPr="00D63D32">
        <w:rPr>
          <w:rFonts w:cs="Arial"/>
          <w:b/>
          <w:color w:val="000000" w:themeColor="text1"/>
          <w:sz w:val="20"/>
          <w:lang w:val="fi-FI"/>
        </w:rPr>
        <w:t>Tämän vuoden voittajien joukossa on Kulttuurivoltti -hanke ja kulttuurikasvatussuunnitelmat Suomessa</w:t>
      </w:r>
      <w:r w:rsidR="007351B1" w:rsidRPr="00D63D32">
        <w:rPr>
          <w:rFonts w:cs="Arial"/>
          <w:color w:val="000000" w:themeColor="text1"/>
          <w:sz w:val="20"/>
          <w:lang w:val="fi-FI"/>
        </w:rPr>
        <w:t xml:space="preserve">. </w:t>
      </w:r>
      <w:r w:rsidRPr="00D63D32">
        <w:rPr>
          <w:rFonts w:cs="Arial"/>
          <w:color w:val="000000" w:themeColor="text1"/>
          <w:sz w:val="20"/>
          <w:lang w:val="fi-FI"/>
        </w:rPr>
        <w:t>Koska vuosi 2018 on kulttuuriperinnön eurooppalainen teemavuosi, kiinnitettiin</w:t>
      </w:r>
      <w:r w:rsidR="0062043C" w:rsidRPr="00D63D32">
        <w:rPr>
          <w:rFonts w:cs="Arial"/>
          <w:color w:val="000000" w:themeColor="text1"/>
          <w:sz w:val="20"/>
          <w:lang w:val="fi-FI"/>
        </w:rPr>
        <w:t xml:space="preserve"> tänä vuonna</w:t>
      </w:r>
      <w:r w:rsidRPr="00D63D32">
        <w:rPr>
          <w:rFonts w:cs="Arial"/>
          <w:color w:val="000000" w:themeColor="text1"/>
          <w:sz w:val="20"/>
          <w:lang w:val="fi-FI"/>
        </w:rPr>
        <w:t xml:space="preserve"> erityisesti huomiota palkittujen kulttuuriperintöön liittyvien saavutusten</w:t>
      </w:r>
      <w:r w:rsidR="0062043C" w:rsidRPr="00D63D32">
        <w:rPr>
          <w:rFonts w:cs="Arial"/>
          <w:color w:val="000000" w:themeColor="text1"/>
          <w:sz w:val="20"/>
          <w:lang w:val="fi-FI"/>
        </w:rPr>
        <w:t xml:space="preserve"> tuomaan</w:t>
      </w:r>
      <w:r w:rsidRPr="00D63D32">
        <w:rPr>
          <w:rFonts w:cs="Arial"/>
          <w:color w:val="000000" w:themeColor="text1"/>
          <w:sz w:val="20"/>
          <w:lang w:val="fi-FI"/>
        </w:rPr>
        <w:t xml:space="preserve"> eurooppalaiseen</w:t>
      </w:r>
      <w:r w:rsidR="0062043C" w:rsidRPr="00D63D32">
        <w:rPr>
          <w:rFonts w:cs="Arial"/>
          <w:color w:val="000000" w:themeColor="text1"/>
          <w:sz w:val="20"/>
          <w:lang w:val="fi-FI"/>
        </w:rPr>
        <w:t xml:space="preserve"> erityisarvoon</w:t>
      </w:r>
      <w:r w:rsidRPr="00D63D32">
        <w:rPr>
          <w:rFonts w:cs="Arial"/>
          <w:color w:val="000000" w:themeColor="text1"/>
          <w:sz w:val="20"/>
          <w:lang w:val="fi-FI"/>
        </w:rPr>
        <w:t>. Voittajat palkitaan näyttävässä palkintoseremoniassa 22. kesäkuuta Berliinissä, jossa järjestetään tuolloin kaikkien aikojen ensimmäinen Euroopan kulttuuriperintöhuippukokous.</w:t>
      </w:r>
    </w:p>
    <w:p w:rsidR="000A2567" w:rsidRPr="00D63D32" w:rsidRDefault="000A2567" w:rsidP="000A2567">
      <w:pPr>
        <w:pStyle w:val="5Normal"/>
        <w:spacing w:after="0"/>
        <w:jc w:val="both"/>
        <w:rPr>
          <w:rFonts w:cs="Arial"/>
          <w:color w:val="000000" w:themeColor="text1"/>
          <w:sz w:val="20"/>
          <w:lang w:val="fi-FI"/>
        </w:rPr>
      </w:pPr>
    </w:p>
    <w:p w:rsidR="000A2567" w:rsidRPr="003175C9" w:rsidRDefault="000A2567" w:rsidP="000A2567">
      <w:pPr>
        <w:pStyle w:val="5Normal"/>
        <w:spacing w:after="0"/>
        <w:jc w:val="both"/>
        <w:rPr>
          <w:rFonts w:cs="Arial"/>
          <w:bCs/>
          <w:color w:val="000000" w:themeColor="text1"/>
          <w:sz w:val="20"/>
          <w:lang w:val="fi-FI"/>
        </w:rPr>
      </w:pPr>
      <w:r w:rsidRPr="00D63D32">
        <w:rPr>
          <w:rFonts w:cs="Arial"/>
          <w:color w:val="000000"/>
          <w:sz w:val="20"/>
          <w:lang w:val="fi-FI"/>
        </w:rPr>
        <w:t>Eurooppalaiset ja muiden maiden kansalaiset eri puolilta maailmaa voivat nyt</w:t>
      </w:r>
      <w:r w:rsidRPr="00D63D32">
        <w:rPr>
          <w:rFonts w:cs="Arial"/>
          <w:sz w:val="20"/>
          <w:lang w:val="fi-FI"/>
        </w:rPr>
        <w:t xml:space="preserve"> </w:t>
      </w:r>
      <w:hyperlink r:id="rId11">
        <w:r w:rsidRPr="00D63D32">
          <w:rPr>
            <w:rStyle w:val="Hyperlink"/>
            <w:rFonts w:cs="Arial"/>
            <w:sz w:val="20"/>
            <w:lang w:val="fi-FI"/>
          </w:rPr>
          <w:t>äänestää verkossa</w:t>
        </w:r>
      </w:hyperlink>
      <w:r w:rsidRPr="00D63D32">
        <w:rPr>
          <w:rFonts w:cs="Arial"/>
          <w:color w:val="000000"/>
          <w:sz w:val="20"/>
          <w:lang w:val="fi-FI"/>
        </w:rPr>
        <w:t xml:space="preserve"> yleisöpalkinnon voittajaa ja</w:t>
      </w:r>
      <w:r w:rsidR="003018E9" w:rsidRPr="00D63D32">
        <w:rPr>
          <w:rFonts w:cs="Arial"/>
          <w:color w:val="000000"/>
          <w:sz w:val="20"/>
          <w:lang w:val="fi-FI"/>
        </w:rPr>
        <w:t xml:space="preserve"> tuoda esiin</w:t>
      </w:r>
      <w:r w:rsidRPr="00D63D32">
        <w:rPr>
          <w:rFonts w:cs="Arial"/>
          <w:color w:val="000000"/>
          <w:sz w:val="20"/>
          <w:lang w:val="fi-FI"/>
        </w:rPr>
        <w:t xml:space="preserve"> oman</w:t>
      </w:r>
      <w:r w:rsidRPr="003175C9">
        <w:rPr>
          <w:rFonts w:cs="Arial"/>
          <w:color w:val="000000"/>
          <w:sz w:val="20"/>
          <w:lang w:val="fi-FI"/>
        </w:rPr>
        <w:t xml:space="preserve"> tai toisen Euroopan maan voitokkaita saavutuksia. </w:t>
      </w:r>
    </w:p>
    <w:p w:rsidR="000A2567" w:rsidRPr="003175C9" w:rsidRDefault="000A2567" w:rsidP="000A2567">
      <w:pPr>
        <w:suppressAutoHyphens/>
        <w:jc w:val="both"/>
        <w:rPr>
          <w:rFonts w:cs="Arial"/>
          <w:bCs/>
          <w:color w:val="000000" w:themeColor="text1"/>
          <w:spacing w:val="-2"/>
          <w:sz w:val="20"/>
          <w:lang w:val="fi-FI"/>
        </w:rPr>
      </w:pPr>
    </w:p>
    <w:p w:rsidR="000A2567" w:rsidRPr="00D63D32" w:rsidRDefault="000A2567" w:rsidP="000A2567">
      <w:pPr>
        <w:jc w:val="both"/>
        <w:rPr>
          <w:rFonts w:cs="Arial"/>
          <w:color w:val="000000" w:themeColor="text1"/>
          <w:sz w:val="20"/>
          <w:lang w:val="fi-FI"/>
        </w:rPr>
      </w:pPr>
      <w:r w:rsidRPr="003175C9">
        <w:rPr>
          <w:rFonts w:cs="Arial"/>
          <w:color w:val="000000" w:themeColor="text1"/>
          <w:sz w:val="20"/>
          <w:lang w:val="fi-FI"/>
        </w:rPr>
        <w:t>Eu</w:t>
      </w:r>
      <w:r w:rsidR="00BD6168">
        <w:rPr>
          <w:rFonts w:cs="Arial"/>
          <w:color w:val="000000" w:themeColor="text1"/>
          <w:sz w:val="20"/>
          <w:lang w:val="fi-FI"/>
        </w:rPr>
        <w:t xml:space="preserve">rooppalaisen kulttuuriperinnön </w:t>
      </w:r>
      <w:r w:rsidRPr="003175C9">
        <w:rPr>
          <w:rFonts w:cs="Arial"/>
          <w:color w:val="000000" w:themeColor="text1"/>
          <w:sz w:val="20"/>
          <w:lang w:val="fi-FI"/>
        </w:rPr>
        <w:t>menestystarinoita vuodelta 2018 ovat muun muassa bysanttilaisen kirkon ja sen ainutlaatuisten 700–800-luvulta peräisin olevien freskomaalausten kunnostaminen Kreikassa (Kreikan ja Sveitsin välisellä hedelmällisellä yhteistyöllä), uuden menetelmän kehittämine</w:t>
      </w:r>
      <w:r w:rsidR="00A408E5">
        <w:rPr>
          <w:rFonts w:cs="Arial"/>
          <w:color w:val="000000" w:themeColor="text1"/>
          <w:sz w:val="20"/>
          <w:lang w:val="fi-FI"/>
        </w:rPr>
        <w:t>n Euroopan historiallisesti merkittävien</w:t>
      </w:r>
      <w:r w:rsidRPr="003175C9">
        <w:rPr>
          <w:rFonts w:cs="Arial"/>
          <w:color w:val="000000" w:themeColor="text1"/>
          <w:sz w:val="20"/>
          <w:lang w:val="fi-FI"/>
        </w:rPr>
        <w:t xml:space="preserve"> rakennusten konservoinnissa (yhteisyrityksessä oli mukana viisi ranskalaista, italialaista ja puolalaista laitosta), kansalaisjärjestöjen kansainvälisen verkoston yli 30-vuotinen sitoutuminen Venetsian suojeluun ja </w:t>
      </w:r>
      <w:r w:rsidRPr="00D63D32">
        <w:rPr>
          <w:rFonts w:cs="Arial"/>
          <w:color w:val="000000" w:themeColor="text1"/>
          <w:sz w:val="20"/>
          <w:lang w:val="fi-FI"/>
        </w:rPr>
        <w:t xml:space="preserve">Suomen </w:t>
      </w:r>
      <w:r w:rsidR="007351B1" w:rsidRPr="00D63D32">
        <w:rPr>
          <w:rFonts w:cs="Arial"/>
          <w:color w:val="000000" w:themeColor="text1"/>
          <w:sz w:val="20"/>
          <w:lang w:val="fi-FI"/>
        </w:rPr>
        <w:t>kansallinen</w:t>
      </w:r>
      <w:r w:rsidRPr="00D63D32">
        <w:rPr>
          <w:rFonts w:cs="Arial"/>
          <w:color w:val="000000" w:themeColor="text1"/>
          <w:sz w:val="20"/>
          <w:lang w:val="fi-FI"/>
        </w:rPr>
        <w:t xml:space="preserve"> kulttuurikasvatushanke, joka antaa lapsille ja nuorille mahdollisuuden </w:t>
      </w:r>
      <w:r w:rsidR="007351B1" w:rsidRPr="00D63D32">
        <w:rPr>
          <w:rFonts w:cs="Arial"/>
          <w:color w:val="000000" w:themeColor="text1"/>
          <w:sz w:val="20"/>
          <w:lang w:val="fi-FI"/>
        </w:rPr>
        <w:t xml:space="preserve">tutustua omaan </w:t>
      </w:r>
      <w:r w:rsidRPr="00D63D32">
        <w:rPr>
          <w:rFonts w:cs="Arial"/>
          <w:color w:val="000000" w:themeColor="text1"/>
          <w:sz w:val="20"/>
          <w:lang w:val="fi-FI"/>
        </w:rPr>
        <w:t xml:space="preserve">kulttuuriperintöönsä ja joka </w:t>
      </w:r>
      <w:r w:rsidR="0062043C" w:rsidRPr="00D63D32">
        <w:rPr>
          <w:rFonts w:cs="Arial"/>
          <w:color w:val="000000" w:themeColor="text1"/>
          <w:sz w:val="20"/>
          <w:lang w:val="fi-FI"/>
        </w:rPr>
        <w:t xml:space="preserve">toivottavasti </w:t>
      </w:r>
      <w:r w:rsidRPr="00D63D32">
        <w:rPr>
          <w:rFonts w:cs="Arial"/>
          <w:color w:val="000000" w:themeColor="text1"/>
          <w:sz w:val="20"/>
          <w:lang w:val="fi-FI"/>
        </w:rPr>
        <w:t xml:space="preserve">innoittaa </w:t>
      </w:r>
      <w:r w:rsidR="00406B3C" w:rsidRPr="00D63D32">
        <w:rPr>
          <w:rFonts w:cs="Arial"/>
          <w:color w:val="000000" w:themeColor="text1"/>
          <w:sz w:val="20"/>
          <w:lang w:val="fi-FI"/>
        </w:rPr>
        <w:t>samanlaiseen toimintaan</w:t>
      </w:r>
      <w:r w:rsidRPr="00D63D32">
        <w:rPr>
          <w:rFonts w:cs="Arial"/>
          <w:color w:val="000000" w:themeColor="text1"/>
          <w:sz w:val="20"/>
          <w:lang w:val="fi-FI"/>
        </w:rPr>
        <w:t xml:space="preserve"> ympäri Eurooppaa.</w:t>
      </w:r>
    </w:p>
    <w:p w:rsidR="000A2567" w:rsidRPr="00D63D32" w:rsidRDefault="000A2567" w:rsidP="000A2567">
      <w:pPr>
        <w:jc w:val="both"/>
        <w:rPr>
          <w:rFonts w:cs="Arial"/>
          <w:i/>
          <w:iCs/>
          <w:color w:val="000000" w:themeColor="text1"/>
          <w:sz w:val="20"/>
          <w:lang w:val="fi-FI"/>
        </w:rPr>
      </w:pPr>
    </w:p>
    <w:p w:rsidR="000A2567" w:rsidRPr="003175C9" w:rsidRDefault="000A2567" w:rsidP="000A2567">
      <w:pPr>
        <w:jc w:val="both"/>
        <w:rPr>
          <w:rFonts w:cs="Arial"/>
          <w:color w:val="000000" w:themeColor="text1"/>
          <w:spacing w:val="-2"/>
          <w:sz w:val="20"/>
          <w:lang w:val="fi-FI"/>
        </w:rPr>
      </w:pPr>
      <w:r w:rsidRPr="00D63D32">
        <w:rPr>
          <w:rFonts w:cs="Arial"/>
          <w:i/>
          <w:color w:val="000000" w:themeColor="text1"/>
          <w:spacing w:val="-2"/>
          <w:sz w:val="20"/>
          <w:lang w:val="fi-FI"/>
        </w:rPr>
        <w:t xml:space="preserve">”Kulttuuriperintö kaikissa eri muodoissaan on yksi Euroopan arvokkaimmista voimavaroista. Sen avulla voidaan rakentaa siltoja niin ihmisten ja yhteisöjen kuin menneisyyden ja tulevaisuuden välille. Se on elintärkeä eurooppalaiselle identiteetillemme, ja se vauhdittaa sosiaalista </w:t>
      </w:r>
      <w:r w:rsidRPr="003175C9">
        <w:rPr>
          <w:rFonts w:cs="Arial"/>
          <w:i/>
          <w:color w:val="000000" w:themeColor="text1"/>
          <w:spacing w:val="-2"/>
          <w:sz w:val="20"/>
          <w:lang w:val="fi-FI"/>
        </w:rPr>
        <w:t>ja taloudellista kehitystä. Onnittelen vuoden 2018 EU:n kulttuuriperintöpalkinnon / Europa Nostra -palkintoj</w:t>
      </w:r>
      <w:r w:rsidR="00D045A2">
        <w:rPr>
          <w:rFonts w:cs="Arial"/>
          <w:i/>
          <w:color w:val="000000" w:themeColor="text1"/>
          <w:spacing w:val="-2"/>
          <w:sz w:val="20"/>
          <w:lang w:val="fi-FI"/>
        </w:rPr>
        <w:t>en voittajia ja heidän taustajoukkojaan</w:t>
      </w:r>
      <w:r w:rsidRPr="003175C9">
        <w:rPr>
          <w:rFonts w:cs="Arial"/>
          <w:i/>
          <w:color w:val="000000" w:themeColor="text1"/>
          <w:spacing w:val="-2"/>
          <w:sz w:val="20"/>
          <w:lang w:val="fi-FI"/>
        </w:rPr>
        <w:t xml:space="preserve"> poikkeuksellisesta ja innovatiivisesta työstä. Heidän lahjakkuutensa ja sitoutumisensa ansiosta Euroopassa on saatu säilytettyä ja herätettyä uudelleen eloon lukuisia kulttuuriperinnön aarteita. Ja mikä tärkeintä, heidän työnsä ansiosta kaikki ihmiset – olipa heidän taustansa millainen tahansa – voivat löytää rikkaan kulttuuriperintöämme, tutkia sitä ja päästä yhteyteen sen kanssa kulttuuriperinnön eurooppalaisen teemavuoden 2018 hengessä”</w:t>
      </w:r>
      <w:r w:rsidRPr="003175C9">
        <w:rPr>
          <w:rFonts w:cs="Arial"/>
          <w:color w:val="000000" w:themeColor="text1"/>
          <w:spacing w:val="-2"/>
          <w:sz w:val="20"/>
          <w:lang w:val="fi-FI"/>
        </w:rPr>
        <w:t xml:space="preserve">, totesi koulutus-, kulttuuri-, nuoriso- ja urheiluasioista vastaava komissaari </w:t>
      </w:r>
      <w:r w:rsidRPr="003175C9">
        <w:rPr>
          <w:rFonts w:cs="Arial"/>
          <w:b/>
          <w:color w:val="000000" w:themeColor="text1"/>
          <w:spacing w:val="-2"/>
          <w:sz w:val="20"/>
          <w:lang w:val="fi-FI"/>
        </w:rPr>
        <w:t>Tibor Navracsics</w:t>
      </w:r>
      <w:r w:rsidRPr="003175C9">
        <w:rPr>
          <w:rFonts w:cs="Arial"/>
          <w:color w:val="000000" w:themeColor="text1"/>
          <w:spacing w:val="-2"/>
          <w:sz w:val="20"/>
          <w:lang w:val="fi-FI"/>
        </w:rPr>
        <w:t>.</w:t>
      </w:r>
    </w:p>
    <w:p w:rsidR="000A2567" w:rsidRPr="003175C9" w:rsidRDefault="000A2567" w:rsidP="000A2567">
      <w:pPr>
        <w:jc w:val="both"/>
        <w:rPr>
          <w:rFonts w:cs="Arial"/>
          <w:i/>
          <w:color w:val="000000" w:themeColor="text1"/>
          <w:spacing w:val="-2"/>
          <w:sz w:val="20"/>
          <w:lang w:val="fi-FI"/>
        </w:rPr>
      </w:pPr>
    </w:p>
    <w:p w:rsidR="000A2567" w:rsidRPr="003175C9" w:rsidRDefault="000A2567" w:rsidP="000A2567">
      <w:pPr>
        <w:jc w:val="both"/>
        <w:rPr>
          <w:rFonts w:cs="Arial"/>
          <w:color w:val="000000" w:themeColor="text1"/>
          <w:spacing w:val="-2"/>
          <w:sz w:val="20"/>
          <w:lang w:val="fi-FI"/>
        </w:rPr>
      </w:pPr>
      <w:r w:rsidRPr="003175C9">
        <w:rPr>
          <w:rFonts w:cs="Arial"/>
          <w:i/>
          <w:color w:val="000000" w:themeColor="text1"/>
          <w:spacing w:val="-2"/>
          <w:sz w:val="20"/>
          <w:lang w:val="fi-FI"/>
        </w:rPr>
        <w:t xml:space="preserve">”Onnittelen koko sydämestäni tämän vuoden </w:t>
      </w:r>
      <w:r w:rsidR="00D045A2">
        <w:rPr>
          <w:rFonts w:cs="Arial"/>
          <w:i/>
          <w:color w:val="000000" w:themeColor="text1"/>
          <w:spacing w:val="-2"/>
          <w:sz w:val="20"/>
          <w:lang w:val="fi-FI"/>
        </w:rPr>
        <w:t>kulttuuriperinnön sankareita</w:t>
      </w:r>
      <w:r w:rsidRPr="003175C9">
        <w:rPr>
          <w:rFonts w:cs="Arial"/>
          <w:i/>
          <w:color w:val="000000" w:themeColor="text1"/>
          <w:spacing w:val="-2"/>
          <w:sz w:val="20"/>
          <w:lang w:val="fi-FI"/>
        </w:rPr>
        <w:t>, jotka on valittu EU:n kulttuuriperintöpalkinnon / Europa Nostra -palkintojen voittajiksi. Lukuisten eri puolilta Eurooppaa tulevien ammattilaisten, vapaaehtoisten ja tukijoiden poikkeuksellinen osaaminen, luovuus, sitoutuminen ja anteliaisuus on tehnyt meihin syvän vaikutuksen. He ansaitsevat tunnustusta ja tukea. Voittajat ovat elävä todiste siitä, että kulttuuriperintömme on paljon enemmän kuin muisto menneisyydestämme. Se on nykyisyyden ymmärtämisen avain ja tulevaisuuden voimavara. Meidän on hyödynnettävä kulttuuriperinnön eurooppalaista teemavuotta, jotta voimme tuoda esiin yhteisen kulttuuriperintömme arvon Euroopan tulevaisuudelle</w:t>
      </w:r>
      <w:r w:rsidRPr="003175C9">
        <w:rPr>
          <w:rFonts w:cs="Arial"/>
          <w:sz w:val="20"/>
          <w:lang w:val="fi-FI"/>
        </w:rPr>
        <w:t>”,</w:t>
      </w:r>
      <w:r w:rsidR="00D045A2">
        <w:rPr>
          <w:rFonts w:cs="Arial"/>
          <w:color w:val="000000" w:themeColor="text1"/>
          <w:spacing w:val="-2"/>
          <w:sz w:val="20"/>
          <w:lang w:val="fi-FI"/>
        </w:rPr>
        <w:t xml:space="preserve"> totesi maineikas</w:t>
      </w:r>
      <w:r w:rsidRPr="003175C9">
        <w:rPr>
          <w:rFonts w:cs="Arial"/>
          <w:color w:val="000000" w:themeColor="text1"/>
          <w:spacing w:val="-2"/>
          <w:sz w:val="20"/>
          <w:lang w:val="fi-FI"/>
        </w:rPr>
        <w:t xml:space="preserve"> oopperalaulaja ja Europa Nostran puheenjohtaja </w:t>
      </w:r>
      <w:r w:rsidRPr="003175C9">
        <w:rPr>
          <w:rFonts w:cs="Arial"/>
          <w:b/>
          <w:color w:val="000000" w:themeColor="text1"/>
          <w:sz w:val="20"/>
          <w:lang w:val="fi-FI"/>
        </w:rPr>
        <w:t>Plácido Domingo</w:t>
      </w:r>
      <w:r w:rsidRPr="003175C9">
        <w:rPr>
          <w:rFonts w:cs="Arial"/>
          <w:color w:val="000000" w:themeColor="text1"/>
          <w:spacing w:val="-2"/>
          <w:sz w:val="20"/>
          <w:lang w:val="fi-FI"/>
        </w:rPr>
        <w:t xml:space="preserve">. </w:t>
      </w:r>
    </w:p>
    <w:p w:rsidR="000A2567" w:rsidRPr="003175C9" w:rsidRDefault="000A2567" w:rsidP="000A2567">
      <w:pPr>
        <w:pStyle w:val="5Normal"/>
        <w:spacing w:after="0"/>
        <w:jc w:val="both"/>
        <w:rPr>
          <w:rFonts w:cs="Arial"/>
          <w:sz w:val="20"/>
          <w:lang w:val="fi-FI"/>
        </w:rPr>
      </w:pPr>
    </w:p>
    <w:p w:rsidR="000A2567" w:rsidRPr="003175C9" w:rsidRDefault="000A2567" w:rsidP="000A2567">
      <w:pPr>
        <w:pStyle w:val="5Normal"/>
        <w:spacing w:after="0"/>
        <w:jc w:val="both"/>
        <w:rPr>
          <w:rFonts w:cs="Arial"/>
          <w:bCs/>
          <w:color w:val="000000"/>
          <w:sz w:val="20"/>
          <w:lang w:val="fi-FI"/>
        </w:rPr>
      </w:pPr>
      <w:r w:rsidRPr="003175C9">
        <w:rPr>
          <w:rFonts w:cs="Arial"/>
          <w:sz w:val="20"/>
          <w:lang w:val="fi-FI"/>
        </w:rPr>
        <w:t xml:space="preserve">Riippumattomat </w:t>
      </w:r>
      <w:hyperlink r:id="rId12">
        <w:r w:rsidRPr="003175C9">
          <w:rPr>
            <w:rStyle w:val="Hyperlink"/>
            <w:rFonts w:cs="Arial"/>
            <w:sz w:val="20"/>
            <w:lang w:val="fi-FI"/>
          </w:rPr>
          <w:t>palkintolautakunnat</w:t>
        </w:r>
      </w:hyperlink>
      <w:r w:rsidRPr="003175C9">
        <w:rPr>
          <w:rFonts w:cs="Arial"/>
          <w:sz w:val="20"/>
          <w:lang w:val="fi-FI"/>
        </w:rPr>
        <w:t xml:space="preserve"> </w:t>
      </w:r>
      <w:r w:rsidR="00120863">
        <w:rPr>
          <w:rFonts w:cs="Arial"/>
          <w:color w:val="000000"/>
          <w:sz w:val="20"/>
          <w:lang w:val="fi-FI"/>
        </w:rPr>
        <w:t>kävivät läpi kaikkiaan 160</w:t>
      </w:r>
      <w:r w:rsidRPr="003175C9">
        <w:rPr>
          <w:rFonts w:cs="Arial"/>
          <w:color w:val="000000"/>
          <w:sz w:val="20"/>
          <w:lang w:val="fi-FI"/>
        </w:rPr>
        <w:t xml:space="preserve"> </w:t>
      </w:r>
      <w:r w:rsidR="00120863">
        <w:rPr>
          <w:rFonts w:cs="Arial"/>
          <w:color w:val="000000"/>
          <w:sz w:val="20"/>
          <w:lang w:val="fi-FI"/>
        </w:rPr>
        <w:t>palkinto</w:t>
      </w:r>
      <w:r w:rsidRPr="003175C9">
        <w:rPr>
          <w:rFonts w:cs="Arial"/>
          <w:color w:val="000000"/>
          <w:sz w:val="20"/>
          <w:lang w:val="fi-FI"/>
        </w:rPr>
        <w:t xml:space="preserve">hakemusta. Hakemuksia saatiin organisaatioilta ja yksittäisiltä henkilöiltä 31:stä Euroopan maasta.  </w:t>
      </w:r>
    </w:p>
    <w:p w:rsidR="000A2567" w:rsidRPr="003175C9" w:rsidRDefault="000A2567" w:rsidP="000A2567">
      <w:pPr>
        <w:pStyle w:val="5Normal"/>
        <w:spacing w:after="0"/>
        <w:jc w:val="both"/>
        <w:rPr>
          <w:rFonts w:cs="Arial"/>
          <w:color w:val="000000" w:themeColor="text1"/>
          <w:sz w:val="20"/>
          <w:lang w:val="fi-FI"/>
        </w:rPr>
      </w:pPr>
    </w:p>
    <w:p w:rsidR="000A2567" w:rsidRPr="003175C9" w:rsidRDefault="000A2567" w:rsidP="000A2567">
      <w:pPr>
        <w:pStyle w:val="5Normal"/>
        <w:spacing w:after="0"/>
        <w:jc w:val="both"/>
        <w:rPr>
          <w:rFonts w:cs="Arial"/>
          <w:color w:val="000000" w:themeColor="text1"/>
          <w:sz w:val="20"/>
          <w:lang w:val="fi-FI"/>
        </w:rPr>
      </w:pPr>
      <w:r w:rsidRPr="003175C9">
        <w:rPr>
          <w:rFonts w:cs="Arial"/>
          <w:color w:val="000000"/>
          <w:sz w:val="20"/>
          <w:lang w:val="fi-FI"/>
        </w:rPr>
        <w:t xml:space="preserve">Voittajia juhlistetaan 22. kesäkuuta Berliinin konferenssikeskuksessa pidettävässä </w:t>
      </w:r>
      <w:r w:rsidRPr="00120863">
        <w:rPr>
          <w:rFonts w:cs="Arial"/>
          <w:sz w:val="20"/>
          <w:lang w:val="fi-FI"/>
        </w:rPr>
        <w:t>Euroopan kult</w:t>
      </w:r>
      <w:r w:rsidR="00120863" w:rsidRPr="00120863">
        <w:rPr>
          <w:rFonts w:cs="Arial"/>
          <w:sz w:val="20"/>
          <w:lang w:val="fi-FI"/>
        </w:rPr>
        <w:t>tuuriperintöpalkinto</w:t>
      </w:r>
      <w:r w:rsidR="00120863">
        <w:rPr>
          <w:rFonts w:cs="Arial"/>
          <w:sz w:val="20"/>
          <w:lang w:val="fi-FI"/>
        </w:rPr>
        <w:t>juhlassa</w:t>
      </w:r>
      <w:r w:rsidRPr="003175C9">
        <w:rPr>
          <w:rFonts w:cs="Arial"/>
          <w:color w:val="000000"/>
          <w:sz w:val="20"/>
          <w:lang w:val="fi-FI"/>
        </w:rPr>
        <w:t>,</w:t>
      </w:r>
      <w:r w:rsidRPr="003175C9">
        <w:rPr>
          <w:rFonts w:cs="Arial"/>
          <w:color w:val="002060"/>
          <w:sz w:val="20"/>
          <w:lang w:val="fi-FI"/>
        </w:rPr>
        <w:t xml:space="preserve"> jota</w:t>
      </w:r>
      <w:r w:rsidRPr="003175C9">
        <w:rPr>
          <w:rFonts w:cs="Arial"/>
          <w:color w:val="000000"/>
          <w:sz w:val="20"/>
          <w:lang w:val="fi-FI"/>
        </w:rPr>
        <w:t xml:space="preserve"> isännöivät komissaari </w:t>
      </w:r>
      <w:r w:rsidRPr="003175C9">
        <w:rPr>
          <w:rFonts w:cs="Arial"/>
          <w:b/>
          <w:color w:val="000000" w:themeColor="text1"/>
          <w:sz w:val="20"/>
          <w:lang w:val="fi-FI"/>
        </w:rPr>
        <w:t>Tibor Navracsics</w:t>
      </w:r>
      <w:r w:rsidRPr="003175C9">
        <w:rPr>
          <w:rFonts w:cs="Arial"/>
          <w:color w:val="000000"/>
          <w:sz w:val="20"/>
          <w:lang w:val="fi-FI"/>
        </w:rPr>
        <w:t xml:space="preserve"> ja </w:t>
      </w:r>
      <w:r w:rsidRPr="003175C9">
        <w:rPr>
          <w:rFonts w:cs="Arial"/>
          <w:b/>
          <w:color w:val="000000" w:themeColor="text1"/>
          <w:sz w:val="20"/>
          <w:lang w:val="fi-FI"/>
        </w:rPr>
        <w:t>Plácido Domingo</w:t>
      </w:r>
      <w:r w:rsidR="00E457FF">
        <w:rPr>
          <w:rFonts w:cs="Arial"/>
          <w:color w:val="000000"/>
          <w:sz w:val="20"/>
          <w:lang w:val="fi-FI"/>
        </w:rPr>
        <w:t>.  Palkintojuhlassa</w:t>
      </w:r>
      <w:r w:rsidRPr="003175C9">
        <w:rPr>
          <w:rFonts w:cs="Arial"/>
          <w:color w:val="000000"/>
          <w:sz w:val="20"/>
          <w:lang w:val="fi-FI"/>
        </w:rPr>
        <w:t xml:space="preserve"> julkistetaan</w:t>
      </w:r>
      <w:r w:rsidR="00E457FF">
        <w:rPr>
          <w:rFonts w:cs="Arial"/>
          <w:color w:val="000000"/>
          <w:sz w:val="20"/>
          <w:lang w:val="fi-FI"/>
        </w:rPr>
        <w:t xml:space="preserve"> seitsemän pääpalkinnon saajaa, </w:t>
      </w:r>
      <w:r w:rsidRPr="003175C9">
        <w:rPr>
          <w:rFonts w:cs="Arial"/>
          <w:color w:val="000000"/>
          <w:sz w:val="20"/>
          <w:lang w:val="fi-FI"/>
        </w:rPr>
        <w:t>j</w:t>
      </w:r>
      <w:r w:rsidR="00E457FF">
        <w:rPr>
          <w:rFonts w:cs="Arial"/>
          <w:color w:val="000000"/>
          <w:sz w:val="20"/>
          <w:lang w:val="fi-FI"/>
        </w:rPr>
        <w:t>oista jokainen saa 10 000 euroa,</w:t>
      </w:r>
      <w:r w:rsidRPr="003175C9">
        <w:rPr>
          <w:rFonts w:cs="Arial"/>
          <w:color w:val="000000"/>
          <w:sz w:val="20"/>
          <w:lang w:val="fi-FI"/>
        </w:rPr>
        <w:t xml:space="preserve"> ja yleisöpalkinnon saaja. Seremoniaan osallistuu myös Saksan liittotasavallan presidentti </w:t>
      </w:r>
      <w:r w:rsidRPr="003175C9">
        <w:rPr>
          <w:rFonts w:cs="Arial"/>
          <w:b/>
          <w:color w:val="000000" w:themeColor="text1"/>
          <w:sz w:val="20"/>
          <w:lang w:val="fi-FI"/>
        </w:rPr>
        <w:t>Frank-Walter Steinmeier</w:t>
      </w:r>
      <w:r w:rsidRPr="003175C9">
        <w:rPr>
          <w:rFonts w:cs="Arial"/>
          <w:color w:val="000000"/>
          <w:sz w:val="20"/>
          <w:lang w:val="fi-FI"/>
        </w:rPr>
        <w:t>, joka on kulttuuriperinnön eurooppalaisen teemavuoden suojelija Saksassa.</w:t>
      </w:r>
    </w:p>
    <w:p w:rsidR="000A2567" w:rsidRPr="003175C9" w:rsidRDefault="000A2567" w:rsidP="000A2567">
      <w:pPr>
        <w:pStyle w:val="5Normal"/>
        <w:spacing w:after="0"/>
        <w:jc w:val="both"/>
        <w:rPr>
          <w:rFonts w:cs="Arial"/>
          <w:color w:val="000000" w:themeColor="text1"/>
          <w:sz w:val="20"/>
          <w:lang w:val="fi-FI"/>
        </w:rPr>
      </w:pPr>
    </w:p>
    <w:p w:rsidR="000A2567" w:rsidRPr="003175C9" w:rsidRDefault="000A2567" w:rsidP="000A2567">
      <w:pPr>
        <w:pStyle w:val="5Normal"/>
        <w:spacing w:after="0"/>
        <w:jc w:val="both"/>
        <w:rPr>
          <w:rFonts w:cs="Arial"/>
          <w:color w:val="000000" w:themeColor="text1"/>
          <w:sz w:val="20"/>
          <w:lang w:val="fi-FI"/>
        </w:rPr>
      </w:pPr>
      <w:r w:rsidRPr="003175C9">
        <w:rPr>
          <w:rFonts w:cs="Arial"/>
          <w:color w:val="000000"/>
          <w:sz w:val="20"/>
          <w:lang w:val="fi-FI"/>
        </w:rPr>
        <w:t xml:space="preserve">Voittajat esittelevät kulttuuriperintöön liittyvät saavutuksensa huippukokouksen yhteydessä järjestettävillä </w:t>
      </w:r>
      <w:hyperlink r:id="rId13">
        <w:r w:rsidRPr="003175C9">
          <w:rPr>
            <w:rStyle w:val="Hyperlink"/>
            <w:rFonts w:cs="Arial"/>
            <w:sz w:val="20"/>
            <w:lang w:val="fi-FI"/>
          </w:rPr>
          <w:t>osaamisen messuilla</w:t>
        </w:r>
      </w:hyperlink>
      <w:r w:rsidRPr="003175C9">
        <w:rPr>
          <w:rFonts w:cs="Arial"/>
          <w:sz w:val="20"/>
          <w:lang w:val="fi-FI"/>
        </w:rPr>
        <w:t xml:space="preserve"> (Heritage Excellence Fair)</w:t>
      </w:r>
      <w:r w:rsidRPr="003175C9">
        <w:rPr>
          <w:rFonts w:cs="Arial"/>
          <w:color w:val="000000"/>
          <w:sz w:val="20"/>
          <w:lang w:val="fi-FI"/>
        </w:rPr>
        <w:t xml:space="preserve"> Allianz-foorumissa 21. kesäkuuta. </w:t>
      </w:r>
    </w:p>
    <w:p w:rsidR="000A2567" w:rsidRPr="003175C9" w:rsidRDefault="000A2567" w:rsidP="000A2567">
      <w:pPr>
        <w:pStyle w:val="5Normal"/>
        <w:spacing w:after="0"/>
        <w:jc w:val="both"/>
        <w:rPr>
          <w:rFonts w:cs="Arial"/>
          <w:color w:val="000000" w:themeColor="text1"/>
          <w:sz w:val="20"/>
          <w:lang w:val="fi-FI"/>
        </w:rPr>
      </w:pPr>
    </w:p>
    <w:p w:rsidR="000A2567" w:rsidRPr="003175C9" w:rsidRDefault="000A2567" w:rsidP="000A2567">
      <w:pPr>
        <w:pStyle w:val="5Normal"/>
        <w:spacing w:after="0"/>
        <w:jc w:val="both"/>
        <w:rPr>
          <w:rFonts w:cs="Arial"/>
          <w:color w:val="002060"/>
          <w:sz w:val="20"/>
          <w:lang w:val="fi-FI"/>
        </w:rPr>
      </w:pPr>
      <w:r w:rsidRPr="003175C9">
        <w:rPr>
          <w:rFonts w:cs="Arial"/>
          <w:color w:val="000000" w:themeColor="text1"/>
          <w:sz w:val="20"/>
          <w:lang w:val="fi-FI"/>
        </w:rPr>
        <w:lastRenderedPageBreak/>
        <w:t xml:space="preserve">He osallistuvat myös muihin tapahtumiin, joita järjestetään </w:t>
      </w:r>
      <w:hyperlink r:id="rId14">
        <w:r w:rsidRPr="003175C9">
          <w:rPr>
            <w:rStyle w:val="Hyperlink"/>
            <w:rFonts w:cs="Arial"/>
            <w:sz w:val="20"/>
            <w:lang w:val="fi-FI"/>
          </w:rPr>
          <w:t>Euroopan kulttuuriperintöhuippukokouksen</w:t>
        </w:r>
      </w:hyperlink>
      <w:r w:rsidRPr="003175C9">
        <w:rPr>
          <w:rFonts w:cs="Arial"/>
          <w:color w:val="002060"/>
          <w:sz w:val="20"/>
          <w:lang w:val="fi-FI"/>
        </w:rPr>
        <w:t xml:space="preserve"> </w:t>
      </w:r>
      <w:r w:rsidRPr="003175C9">
        <w:rPr>
          <w:rFonts w:cs="Arial"/>
          <w:color w:val="000000" w:themeColor="text1"/>
          <w:sz w:val="20"/>
          <w:lang w:val="fi-FI"/>
        </w:rPr>
        <w:t xml:space="preserve"> ”Jaettu perintö – jaetut arvot” yhteydessä 18.–24. kesäkuuta Berliinissä. Huippukokouksella, jonka isäntinä toimivat Europa Nostra, Saksan kulttuuriperintökomitea (DNK) ja Preussin kulttuuriperinnön säätiö (SPK), halutaan edistää kunnianhimoisen eurooppalaisen kulttuuriperintöohjelman ja -toimintasuunnitelman perustamista pysyvänä kulttuuriperinnön eurooppalaisen teemavuoden saavutuksena.  </w:t>
      </w:r>
    </w:p>
    <w:p w:rsidR="009F04AA" w:rsidRPr="003175C9" w:rsidRDefault="009F04AA" w:rsidP="00EE7B98">
      <w:pPr>
        <w:pStyle w:val="5Normal"/>
        <w:spacing w:after="0"/>
        <w:jc w:val="both"/>
        <w:rPr>
          <w:rFonts w:cs="Arial"/>
          <w:color w:val="000000" w:themeColor="text1"/>
          <w:sz w:val="20"/>
          <w:lang w:val="fi-FI"/>
        </w:rPr>
      </w:pPr>
    </w:p>
    <w:p w:rsidR="009F04AA" w:rsidRPr="003175C9" w:rsidRDefault="009F04AA" w:rsidP="00EE7B98">
      <w:pPr>
        <w:pStyle w:val="5Normal"/>
        <w:spacing w:after="0"/>
        <w:jc w:val="both"/>
        <w:rPr>
          <w:rFonts w:cs="Arial"/>
          <w:color w:val="002060"/>
          <w:sz w:val="20"/>
          <w:lang w:val="fi-FI"/>
        </w:rPr>
      </w:pPr>
    </w:p>
    <w:tbl>
      <w:tblPr>
        <w:tblW w:w="15446" w:type="dxa"/>
        <w:tblLook w:val="00A0" w:firstRow="1" w:lastRow="0" w:firstColumn="1" w:lastColumn="0" w:noHBand="0" w:noVBand="0"/>
      </w:tblPr>
      <w:tblGrid>
        <w:gridCol w:w="5580"/>
        <w:gridCol w:w="4933"/>
        <w:gridCol w:w="4933"/>
      </w:tblGrid>
      <w:tr w:rsidR="005E5A9E" w:rsidRPr="003D7620" w:rsidTr="000A2567">
        <w:trPr>
          <w:trHeight w:val="74"/>
        </w:trPr>
        <w:tc>
          <w:tcPr>
            <w:tcW w:w="5580" w:type="dxa"/>
          </w:tcPr>
          <w:p w:rsidR="003B3EBA" w:rsidRDefault="003B3EBA" w:rsidP="003B3E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Pr>
                <w:rFonts w:eastAsia="Calibri" w:cs="Arial"/>
                <w:b/>
                <w:color w:val="000000"/>
                <w:sz w:val="20"/>
                <w:lang w:val="it-IT" w:eastAsia="ar-SA"/>
              </w:rPr>
              <w:t>YHTEYSTIEDOT</w:t>
            </w:r>
          </w:p>
          <w:p w:rsidR="00AD6060" w:rsidRPr="0060059C" w:rsidRDefault="00AD6060"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5226B7" w:rsidRPr="005226B7"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5226B7">
              <w:rPr>
                <w:rFonts w:eastAsia="Calibri" w:cs="Arial"/>
                <w:b/>
                <w:sz w:val="20"/>
                <w:lang w:val="pt-PT" w:eastAsia="en-US"/>
              </w:rPr>
              <w:t>Europa Nostra</w:t>
            </w:r>
          </w:p>
          <w:p w:rsidR="005226B7" w:rsidRPr="005226B7"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sidRPr="005226B7">
              <w:rPr>
                <w:rFonts w:eastAsia="Calibri" w:cs="Arial"/>
                <w:color w:val="000000" w:themeColor="text1"/>
                <w:sz w:val="20"/>
                <w:lang w:val="pt-PT" w:eastAsia="en-US"/>
              </w:rPr>
              <w:t xml:space="preserve">Joana Pinheiro, </w:t>
            </w:r>
            <w:r w:rsidRPr="005226B7">
              <w:rPr>
                <w:rFonts w:eastAsia="Calibri" w:cs="Arial"/>
                <w:color w:val="000000" w:themeColor="text1"/>
                <w:sz w:val="20"/>
                <w:lang w:val="pt-PT" w:eastAsia="ar-SA"/>
              </w:rPr>
              <w:t>jp@europanostra.org</w:t>
            </w:r>
          </w:p>
          <w:p w:rsidR="005226B7" w:rsidRPr="003175C9"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val="fi-FI" w:eastAsia="ar-SA"/>
              </w:rPr>
            </w:pPr>
            <w:r w:rsidRPr="003175C9">
              <w:rPr>
                <w:rFonts w:eastAsia="Calibri" w:cs="Arial"/>
                <w:sz w:val="20"/>
                <w:lang w:val="fi-FI" w:eastAsia="ar-SA"/>
              </w:rPr>
              <w:t>T. +</w:t>
            </w:r>
            <w:r w:rsidRPr="003175C9">
              <w:rPr>
                <w:rFonts w:eastAsia="Calibri" w:cs="Arial"/>
                <w:bCs/>
                <w:smallCaps/>
                <w:noProof/>
                <w:sz w:val="20"/>
                <w:lang w:val="fi-FI" w:eastAsia="ar-SA"/>
              </w:rPr>
              <w:t xml:space="preserve">31 70 302 40 55; M. </w:t>
            </w:r>
            <w:r w:rsidRPr="003175C9">
              <w:rPr>
                <w:rFonts w:eastAsia="Calibri" w:cs="Arial"/>
                <w:sz w:val="20"/>
                <w:lang w:val="fi-FI" w:eastAsia="ar-SA"/>
              </w:rPr>
              <w:t>+</w:t>
            </w:r>
            <w:r w:rsidRPr="003175C9">
              <w:rPr>
                <w:rFonts w:eastAsia="Calibri" w:cs="Arial"/>
                <w:bCs/>
                <w:smallCaps/>
                <w:noProof/>
                <w:sz w:val="20"/>
                <w:lang w:val="fi-FI" w:eastAsia="ar-SA"/>
              </w:rPr>
              <w:t>31 6 34 36 59 85</w:t>
            </w:r>
          </w:p>
          <w:p w:rsidR="000A2567" w:rsidRPr="003175C9" w:rsidRDefault="000A2567"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themeColor="text1"/>
                <w:sz w:val="20"/>
                <w:lang w:val="fi-FI"/>
              </w:rPr>
            </w:pPr>
            <w:r w:rsidRPr="003175C9">
              <w:rPr>
                <w:rFonts w:cs="Arial"/>
                <w:b/>
                <w:color w:val="000000" w:themeColor="text1"/>
                <w:sz w:val="20"/>
                <w:lang w:val="fi-FI"/>
              </w:rPr>
              <w:t xml:space="preserve">Euroopan komissio </w:t>
            </w:r>
          </w:p>
          <w:p w:rsidR="005E5A9E" w:rsidRPr="003175C9"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fi-FI"/>
              </w:rPr>
            </w:pPr>
            <w:r w:rsidRPr="003175C9">
              <w:rPr>
                <w:rFonts w:cs="Arial"/>
                <w:sz w:val="20"/>
                <w:lang w:val="fi-FI"/>
              </w:rPr>
              <w:t xml:space="preserve">Nathalie Vandystadt </w:t>
            </w:r>
          </w:p>
          <w:p w:rsidR="005E5A9E" w:rsidRPr="003175C9"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lang w:val="fi-FI"/>
              </w:rPr>
            </w:pPr>
            <w:r w:rsidRPr="003175C9">
              <w:rPr>
                <w:rFonts w:cs="Arial"/>
                <w:sz w:val="20"/>
                <w:lang w:val="fi-FI"/>
              </w:rPr>
              <w:t xml:space="preserve">nathalie.vandystadt@ec.europa.eu, </w:t>
            </w:r>
            <w:hyperlink r:id="rId15" w:tgtFrame="_blank" w:history="1">
              <w:r w:rsidRPr="003175C9">
                <w:rPr>
                  <w:rStyle w:val="Hyperlink"/>
                  <w:rFonts w:cs="Arial"/>
                  <w:color w:val="000000"/>
                  <w:sz w:val="20"/>
                  <w:u w:val="none"/>
                  <w:lang w:val="fi-FI"/>
                </w:rPr>
                <w:t>+32 2 2967083</w:t>
              </w:r>
            </w:hyperlink>
          </w:p>
          <w:p w:rsidR="00C97511" w:rsidRDefault="00C97511" w:rsidP="003B3E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pacing w:val="-2"/>
                <w:sz w:val="20"/>
                <w:lang w:val="es-ES"/>
              </w:rPr>
            </w:pPr>
          </w:p>
          <w:p w:rsidR="003B3EBA" w:rsidRPr="00570909" w:rsidRDefault="003B3EBA" w:rsidP="003B3E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pacing w:val="-2"/>
                <w:sz w:val="20"/>
                <w:lang w:val="es-ES"/>
              </w:rPr>
            </w:pPr>
            <w:r w:rsidRPr="00570909">
              <w:rPr>
                <w:rFonts w:cs="Arial"/>
                <w:b/>
                <w:bCs/>
                <w:color w:val="000000"/>
                <w:spacing w:val="-2"/>
                <w:sz w:val="20"/>
                <w:lang w:val="es-ES"/>
              </w:rPr>
              <w:t xml:space="preserve">Europa </w:t>
            </w:r>
            <w:proofErr w:type="spellStart"/>
            <w:r w:rsidRPr="00570909">
              <w:rPr>
                <w:rFonts w:cs="Arial"/>
                <w:b/>
                <w:bCs/>
                <w:color w:val="000000"/>
                <w:spacing w:val="-2"/>
                <w:sz w:val="20"/>
                <w:lang w:val="es-ES"/>
              </w:rPr>
              <w:t>Nostra</w:t>
            </w:r>
            <w:proofErr w:type="spellEnd"/>
            <w:r w:rsidRPr="00570909">
              <w:rPr>
                <w:rFonts w:cs="Arial"/>
                <w:b/>
                <w:bCs/>
                <w:color w:val="000000"/>
                <w:spacing w:val="-2"/>
                <w:sz w:val="20"/>
                <w:lang w:val="es-ES"/>
              </w:rPr>
              <w:t xml:space="preserve"> </w:t>
            </w:r>
            <w:proofErr w:type="spellStart"/>
            <w:r w:rsidRPr="00570909">
              <w:rPr>
                <w:rFonts w:cs="Arial"/>
                <w:b/>
                <w:bCs/>
                <w:color w:val="000000"/>
                <w:spacing w:val="-2"/>
                <w:sz w:val="20"/>
                <w:lang w:val="es-ES"/>
              </w:rPr>
              <w:t>Finland</w:t>
            </w:r>
            <w:proofErr w:type="spellEnd"/>
          </w:p>
          <w:p w:rsidR="003B3EBA" w:rsidRPr="00570909" w:rsidRDefault="003B3EBA" w:rsidP="003B3E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lang w:val="fi-FI"/>
              </w:rPr>
            </w:pPr>
            <w:r w:rsidRPr="00570909">
              <w:rPr>
                <w:rFonts w:cs="Arial"/>
                <w:bCs/>
                <w:color w:val="000000"/>
                <w:spacing w:val="-2"/>
                <w:sz w:val="20"/>
                <w:lang w:val="fi-FI"/>
              </w:rPr>
              <w:t xml:space="preserve">Anna-Maija Halme </w:t>
            </w:r>
          </w:p>
          <w:p w:rsidR="003B3EBA" w:rsidRPr="00570909" w:rsidRDefault="003B3EBA" w:rsidP="003B3E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lang w:val="fi-FI"/>
              </w:rPr>
            </w:pPr>
            <w:r w:rsidRPr="00570909">
              <w:rPr>
                <w:rFonts w:cs="Arial"/>
                <w:bCs/>
                <w:color w:val="000000"/>
                <w:spacing w:val="-2"/>
                <w:sz w:val="20"/>
                <w:lang w:val="fi-FI"/>
              </w:rPr>
              <w:t>anna-maija.halme@europanostra.fi, +358 40 536 8188</w:t>
            </w:r>
          </w:p>
          <w:p w:rsidR="00C97511" w:rsidRDefault="00C97511" w:rsidP="0082049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fi-FI" w:eastAsia="ar-SA"/>
              </w:rPr>
            </w:pPr>
          </w:p>
          <w:p w:rsidR="00820499" w:rsidRPr="00820499" w:rsidRDefault="00820499" w:rsidP="0082049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fi-FI" w:eastAsia="ar-SA"/>
              </w:rPr>
            </w:pPr>
            <w:r w:rsidRPr="00820499">
              <w:rPr>
                <w:rFonts w:eastAsia="Calibri" w:cs="Arial"/>
                <w:b/>
                <w:sz w:val="20"/>
                <w:lang w:val="fi-FI" w:eastAsia="ar-SA"/>
              </w:rPr>
              <w:t>Kulttuurivoltti: Kulttuurikasvatussuunnitelmat Suomessa</w:t>
            </w:r>
          </w:p>
          <w:p w:rsidR="00820499" w:rsidRDefault="00820499" w:rsidP="0033487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820499">
              <w:rPr>
                <w:rFonts w:eastAsia="Calibri" w:cs="Arial"/>
                <w:sz w:val="20"/>
                <w:lang w:val="it-IT" w:eastAsia="ar-SA"/>
              </w:rPr>
              <w:t>Ira Vihreälehto</w:t>
            </w:r>
          </w:p>
          <w:p w:rsidR="00820499" w:rsidRPr="0060059C" w:rsidRDefault="001A4DE5" w:rsidP="00DA702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hyperlink r:id="rId16" w:history="1">
              <w:r w:rsidR="00DA7024" w:rsidRPr="00A812C3">
                <w:rPr>
                  <w:rStyle w:val="Hyperlink"/>
                  <w:rFonts w:eastAsia="Calibri" w:cs="Arial"/>
                  <w:sz w:val="20"/>
                  <w:lang w:val="it-IT" w:eastAsia="ar-SA"/>
                </w:rPr>
                <w:t>ira.vihrealehto@kulttuuriperintokasvatus.fi</w:t>
              </w:r>
            </w:hyperlink>
            <w:r w:rsidR="000A2567">
              <w:rPr>
                <w:rFonts w:eastAsia="Calibri" w:cs="Arial"/>
                <w:sz w:val="20"/>
                <w:lang w:val="it-IT" w:eastAsia="ar-SA"/>
              </w:rPr>
              <w:t xml:space="preserve">, </w:t>
            </w:r>
            <w:r w:rsidR="00DA7024">
              <w:rPr>
                <w:rFonts w:eastAsia="Calibri" w:cs="Arial"/>
                <w:sz w:val="20"/>
                <w:lang w:val="it-IT" w:eastAsia="ar-SA"/>
              </w:rPr>
              <w:t>+ 358 50 3381743</w:t>
            </w:r>
          </w:p>
        </w:tc>
        <w:tc>
          <w:tcPr>
            <w:tcW w:w="4933" w:type="dxa"/>
          </w:tcPr>
          <w:p w:rsidR="003B3EBA" w:rsidRDefault="003B3EBA" w:rsidP="003B3E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r>
              <w:rPr>
                <w:rFonts w:eastAsia="Calibri" w:cs="Arial"/>
                <w:b/>
                <w:sz w:val="20"/>
                <w:lang w:val="en-US" w:eastAsia="ar-SA"/>
              </w:rPr>
              <w:t>LISÄTIETOJA</w:t>
            </w:r>
          </w:p>
          <w:p w:rsidR="0001466E" w:rsidRPr="0060059C" w:rsidRDefault="0001466E" w:rsidP="0001466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en-US" w:eastAsia="ar-SA"/>
              </w:rPr>
            </w:pPr>
          </w:p>
          <w:p w:rsidR="0001466E" w:rsidRPr="00836062" w:rsidRDefault="0001466E" w:rsidP="0001466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b/>
                <w:sz w:val="20"/>
                <w:lang w:val="en-US" w:eastAsia="ar-SA"/>
              </w:rPr>
            </w:pPr>
            <w:r w:rsidRPr="00836062">
              <w:rPr>
                <w:rFonts w:eastAsia="Calibri" w:cs="Arial"/>
                <w:b/>
                <w:sz w:val="20"/>
                <w:lang w:val="en-US" w:eastAsia="ar-SA"/>
              </w:rPr>
              <w:t>About each winning project:</w:t>
            </w:r>
          </w:p>
          <w:p w:rsidR="0001466E" w:rsidRPr="00052659" w:rsidRDefault="001A4DE5" w:rsidP="0001466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en-US" w:eastAsia="ar-SA"/>
              </w:rPr>
            </w:pPr>
            <w:hyperlink r:id="rId17" w:history="1">
              <w:r w:rsidR="0001466E" w:rsidRPr="00052659">
                <w:rPr>
                  <w:rStyle w:val="Hyperlink"/>
                  <w:rFonts w:eastAsia="Calibri" w:cs="Arial"/>
                  <w:sz w:val="20"/>
                  <w:lang w:val="en-US" w:eastAsia="ar-SA"/>
                </w:rPr>
                <w:t>Information and jury’s comments</w:t>
              </w:r>
            </w:hyperlink>
            <w:r w:rsidR="0001466E" w:rsidRPr="00052659">
              <w:rPr>
                <w:rFonts w:eastAsia="Calibri" w:cs="Arial"/>
                <w:color w:val="000000"/>
                <w:sz w:val="20"/>
                <w:lang w:val="en-US" w:eastAsia="ar-SA"/>
              </w:rPr>
              <w:t xml:space="preserve">, </w:t>
            </w:r>
          </w:p>
          <w:p w:rsidR="0001466E" w:rsidRPr="00052659" w:rsidRDefault="001A4DE5" w:rsidP="0001466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18" w:history="1">
              <w:r w:rsidR="0001466E" w:rsidRPr="001979F2">
                <w:rPr>
                  <w:rStyle w:val="Hyperlink"/>
                  <w:rFonts w:eastAsia="Calibri" w:cs="Arial"/>
                  <w:sz w:val="20"/>
                  <w:lang w:val="en-US" w:eastAsia="ar-SA"/>
                </w:rPr>
                <w:t>Photos</w:t>
              </w:r>
            </w:hyperlink>
            <w:r w:rsidR="0001466E" w:rsidRPr="00052659">
              <w:rPr>
                <w:rFonts w:eastAsia="Calibri" w:cs="Arial"/>
                <w:sz w:val="20"/>
                <w:lang w:val="en-US" w:eastAsia="ar-SA"/>
              </w:rPr>
              <w:t xml:space="preserve"> and </w:t>
            </w:r>
            <w:hyperlink r:id="rId19" w:history="1">
              <w:r w:rsidR="0001466E" w:rsidRPr="0051115F">
                <w:rPr>
                  <w:rStyle w:val="Hyperlink"/>
                  <w:rFonts w:eastAsia="Calibri" w:cs="Arial"/>
                  <w:sz w:val="20"/>
                  <w:lang w:val="en-US" w:eastAsia="ar-SA"/>
                </w:rPr>
                <w:t>Videos</w:t>
              </w:r>
            </w:hyperlink>
            <w:r w:rsidR="0001466E" w:rsidRPr="00052659">
              <w:rPr>
                <w:rFonts w:eastAsia="Calibri" w:cs="Arial"/>
                <w:sz w:val="20"/>
                <w:lang w:val="en-US" w:eastAsia="ar-SA"/>
              </w:rPr>
              <w:t xml:space="preserve"> (in high resolution)</w:t>
            </w:r>
          </w:p>
          <w:p w:rsidR="004D3CBD" w:rsidRPr="004D3CBD" w:rsidRDefault="004D3CBD" w:rsidP="0001466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rFonts w:cs="Arial"/>
                <w:sz w:val="20"/>
              </w:rPr>
            </w:pPr>
          </w:p>
          <w:p w:rsidR="000A2567" w:rsidRPr="000A2567" w:rsidRDefault="001A4DE5" w:rsidP="000A2567">
            <w:pPr>
              <w:shd w:val="clear" w:color="auto" w:fill="FFFFFF"/>
              <w:ind w:left="833"/>
              <w:jc w:val="both"/>
              <w:rPr>
                <w:rFonts w:cs="Arial"/>
                <w:color w:val="000000"/>
                <w:sz w:val="20"/>
                <w:lang w:eastAsia="pt-PT"/>
              </w:rPr>
            </w:pPr>
            <w:hyperlink r:id="rId20" w:history="1">
              <w:r w:rsidR="000A2567" w:rsidRPr="000A2567">
                <w:rPr>
                  <w:rFonts w:eastAsia="Calibri" w:cs="Arial"/>
                  <w:color w:val="0000FF"/>
                  <w:sz w:val="20"/>
                  <w:u w:val="single"/>
                  <w:lang w:eastAsia="ar-SA"/>
                </w:rPr>
                <w:t>Audio(visual) Statements</w:t>
              </w:r>
            </w:hyperlink>
          </w:p>
          <w:p w:rsidR="005E5A9E" w:rsidRDefault="001A4DE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21" w:history="1">
              <w:r w:rsidR="005E5A9E" w:rsidRPr="000A2567">
                <w:rPr>
                  <w:rStyle w:val="Hyperlink"/>
                  <w:rFonts w:cs="Arial"/>
                  <w:sz w:val="20"/>
                </w:rPr>
                <w:t>Creative Europe</w:t>
              </w:r>
              <w:r w:rsidR="005E5A9E" w:rsidRPr="000A2567">
                <w:rPr>
                  <w:rStyle w:val="Hyperlink"/>
                  <w:rFonts w:cs="Arial"/>
                  <w:spacing w:val="-2"/>
                  <w:sz w:val="20"/>
                </w:rPr>
                <w:t xml:space="preserve"> website</w:t>
              </w:r>
            </w:hyperlink>
            <w:r w:rsidR="005E5A9E" w:rsidRPr="0060059C">
              <w:rPr>
                <w:rFonts w:eastAsia="Calibri" w:cs="Arial"/>
                <w:sz w:val="20"/>
                <w:lang w:eastAsia="ar-SA"/>
              </w:rPr>
              <w:t xml:space="preserve"> </w:t>
            </w:r>
          </w:p>
          <w:p w:rsidR="00C97511" w:rsidRPr="00642331" w:rsidRDefault="001A4DE5" w:rsidP="00C97511">
            <w:pPr>
              <w:shd w:val="clear" w:color="auto" w:fill="FFFFFF"/>
              <w:tabs>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left="792"/>
              <w:rPr>
                <w:rFonts w:eastAsia="Calibri" w:cs="Arial"/>
                <w:color w:val="222222"/>
                <w:sz w:val="20"/>
                <w:shd w:val="clear" w:color="auto" w:fill="FFFFFF"/>
              </w:rPr>
            </w:pPr>
            <w:hyperlink r:id="rId22" w:history="1">
              <w:r w:rsidR="00C97511" w:rsidRPr="00642331">
                <w:rPr>
                  <w:rStyle w:val="Hyperlink"/>
                  <w:rFonts w:cs="Arial"/>
                  <w:sz w:val="20"/>
                  <w:shd w:val="clear" w:color="auto" w:fill="FFFFFF"/>
                </w:rPr>
                <w:t xml:space="preserve">Commissioner </w:t>
              </w:r>
              <w:r w:rsidR="00C97511" w:rsidRPr="00642331">
                <w:rPr>
                  <w:rStyle w:val="Hyperlink"/>
                  <w:rFonts w:cs="Arial"/>
                  <w:bCs/>
                  <w:sz w:val="20"/>
                  <w:shd w:val="clear" w:color="auto" w:fill="FFFFFF"/>
                </w:rPr>
                <w:t>Navracsics website</w:t>
              </w:r>
            </w:hyperlink>
          </w:p>
          <w:p w:rsidR="00C97511" w:rsidRDefault="001A4DE5" w:rsidP="00C97511">
            <w:pPr>
              <w:shd w:val="clear" w:color="auto" w:fill="FFFFFF"/>
              <w:ind w:left="792"/>
              <w:rPr>
                <w:rFonts w:cs="Arial"/>
                <w:color w:val="222222"/>
                <w:sz w:val="20"/>
                <w:shd w:val="clear" w:color="auto" w:fill="FFFFFF"/>
              </w:rPr>
            </w:pPr>
            <w:hyperlink r:id="rId23" w:history="1">
              <w:r w:rsidR="00C97511" w:rsidRPr="00642331">
                <w:rPr>
                  <w:rStyle w:val="Hyperlink"/>
                  <w:rFonts w:eastAsia="Calibri" w:cs="Arial"/>
                  <w:sz w:val="20"/>
                  <w:shd w:val="clear" w:color="auto" w:fill="FFFFFF"/>
                </w:rPr>
                <w:t>EYCH 2018 website</w:t>
              </w:r>
            </w:hyperlink>
          </w:p>
          <w:p w:rsidR="003B3EBA" w:rsidRDefault="003B3EBA"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p>
          <w:p w:rsidR="003B3EBA" w:rsidRPr="00BA3F2C" w:rsidRDefault="001A4DE5" w:rsidP="003B3E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24" w:tgtFrame="_blank" w:history="1">
              <w:r w:rsidR="003B3EBA" w:rsidRPr="00BA3F2C">
                <w:rPr>
                  <w:rStyle w:val="Hyperlink"/>
                  <w:rFonts w:eastAsia="Calibri" w:cs="Arial"/>
                  <w:sz w:val="20"/>
                  <w:lang w:eastAsia="tr-TR"/>
                </w:rPr>
                <w:t>www.europanostra.fi</w:t>
              </w:r>
            </w:hyperlink>
          </w:p>
          <w:p w:rsidR="003B3EBA" w:rsidRDefault="003B3EBA"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p>
          <w:p w:rsidR="00DC33BA" w:rsidRDefault="00DC33BA"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p>
          <w:p w:rsidR="005E5A9E" w:rsidRDefault="001A4DE5" w:rsidP="004D3CB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Fonts w:eastAsia="Calibri" w:cs="Arial"/>
                <w:sz w:val="20"/>
                <w:lang w:val="it-IT" w:eastAsia="ar-SA"/>
              </w:rPr>
            </w:pPr>
            <w:hyperlink r:id="rId25" w:history="1">
              <w:r w:rsidR="00820499" w:rsidRPr="0054260F">
                <w:rPr>
                  <w:rStyle w:val="Hyperlink"/>
                  <w:rFonts w:eastAsia="Calibri" w:cs="Arial"/>
                  <w:sz w:val="20"/>
                  <w:lang w:val="it-IT" w:eastAsia="ar-SA"/>
                </w:rPr>
                <w:t>www.kulttuuriperintokasvatus.fi</w:t>
              </w:r>
            </w:hyperlink>
          </w:p>
          <w:p w:rsidR="00DA7024" w:rsidRDefault="00DA7024" w:rsidP="004D3CB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it-IT" w:eastAsia="ar-SA"/>
              </w:rPr>
            </w:pPr>
            <w:r>
              <w:rPr>
                <w:rStyle w:val="Hyperlink"/>
                <w:rFonts w:eastAsia="Calibri" w:cs="Arial"/>
                <w:sz w:val="20"/>
                <w:lang w:val="it-IT" w:eastAsia="ar-SA"/>
              </w:rPr>
              <w:t>www.kulttuurikasvatussuunnitelma.fi</w:t>
            </w:r>
          </w:p>
          <w:p w:rsidR="00820499" w:rsidRPr="0060059C" w:rsidRDefault="00820499" w:rsidP="004D3CB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tc>
        <w:tc>
          <w:tcPr>
            <w:tcW w:w="4933" w:type="dxa"/>
          </w:tcPr>
          <w:p w:rsidR="005E5A9E" w:rsidRPr="003D7620"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rsidR="003A004D" w:rsidRDefault="003A004D" w:rsidP="003A004D">
      <w:pPr>
        <w:jc w:val="both"/>
        <w:rPr>
          <w:rFonts w:cs="Arial"/>
          <w:color w:val="000000"/>
          <w:spacing w:val="-2"/>
          <w:sz w:val="20"/>
          <w:lang w:val="en-US"/>
        </w:rPr>
      </w:pPr>
    </w:p>
    <w:p w:rsidR="000A2567" w:rsidRPr="003751D9" w:rsidRDefault="000A2567" w:rsidP="000A2567">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p>
    <w:p w:rsidR="000A2567" w:rsidRPr="00137893" w:rsidRDefault="000A2567" w:rsidP="000A2567">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proofErr w:type="spellStart"/>
      <w:r>
        <w:rPr>
          <w:b/>
          <w:color w:val="000000"/>
          <w:sz w:val="24"/>
        </w:rPr>
        <w:t>Vuoden</w:t>
      </w:r>
      <w:proofErr w:type="spellEnd"/>
      <w:r>
        <w:rPr>
          <w:b/>
          <w:color w:val="000000"/>
          <w:sz w:val="24"/>
        </w:rPr>
        <w:t xml:space="preserve"> 2018 </w:t>
      </w:r>
      <w:proofErr w:type="spellStart"/>
      <w:r>
        <w:rPr>
          <w:b/>
          <w:color w:val="000000"/>
          <w:sz w:val="24"/>
        </w:rPr>
        <w:t>palkinnon</w:t>
      </w:r>
      <w:proofErr w:type="spellEnd"/>
      <w:r>
        <w:rPr>
          <w:b/>
          <w:color w:val="000000"/>
          <w:sz w:val="24"/>
        </w:rPr>
        <w:t xml:space="preserve"> </w:t>
      </w:r>
      <w:proofErr w:type="spellStart"/>
      <w:r>
        <w:rPr>
          <w:b/>
          <w:color w:val="000000"/>
          <w:sz w:val="24"/>
        </w:rPr>
        <w:t>saajat</w:t>
      </w:r>
      <w:proofErr w:type="spellEnd"/>
    </w:p>
    <w:p w:rsidR="000A2567"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color w:val="000000"/>
          <w:szCs w:val="22"/>
        </w:rPr>
      </w:pPr>
    </w:p>
    <w:p w:rsidR="000A2567" w:rsidRPr="000A2567"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rPr>
      </w:pPr>
      <w:proofErr w:type="spellStart"/>
      <w:r w:rsidRPr="000A2567">
        <w:rPr>
          <w:rFonts w:cs="Arial"/>
          <w:b/>
          <w:color w:val="000000"/>
          <w:szCs w:val="22"/>
        </w:rPr>
        <w:t>Konservointi</w:t>
      </w:r>
      <w:proofErr w:type="spellEnd"/>
    </w:p>
    <w:p w:rsidR="000A2567" w:rsidRPr="000A2567"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proofErr w:type="spellStart"/>
      <w:r w:rsidRPr="000A2567">
        <w:rPr>
          <w:rFonts w:cs="Arial"/>
          <w:color w:val="000000"/>
          <w:sz w:val="20"/>
          <w:shd w:val="clear" w:color="auto" w:fill="FFFFFF"/>
        </w:rPr>
        <w:t>Pyhän</w:t>
      </w:r>
      <w:proofErr w:type="spellEnd"/>
      <w:r w:rsidRPr="000A2567">
        <w:rPr>
          <w:rFonts w:cs="Arial"/>
          <w:color w:val="000000"/>
          <w:sz w:val="20"/>
          <w:shd w:val="clear" w:color="auto" w:fill="FFFFFF"/>
        </w:rPr>
        <w:t xml:space="preserve"> </w:t>
      </w:r>
      <w:proofErr w:type="spellStart"/>
      <w:r w:rsidRPr="000A2567">
        <w:rPr>
          <w:rFonts w:cs="Arial"/>
          <w:color w:val="000000"/>
          <w:sz w:val="20"/>
          <w:shd w:val="clear" w:color="auto" w:fill="FFFFFF"/>
        </w:rPr>
        <w:t>Venceslauksen</w:t>
      </w:r>
      <w:proofErr w:type="spellEnd"/>
      <w:r w:rsidRPr="000A2567">
        <w:rPr>
          <w:rFonts w:cs="Arial"/>
          <w:color w:val="000000"/>
          <w:sz w:val="20"/>
          <w:shd w:val="clear" w:color="auto" w:fill="FFFFFF"/>
        </w:rPr>
        <w:t xml:space="preserve"> Rotunda, Praha, TŠEKKI</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color w:val="000000"/>
          <w:sz w:val="20"/>
          <w:shd w:val="clear" w:color="auto" w:fill="FFFFFF"/>
          <w:lang w:val="fi-FI"/>
        </w:rPr>
        <w:t>Poul Egeden lähetysasema, Ilimanaq, Grönlanti, TANSKA</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color w:val="000000"/>
          <w:sz w:val="20"/>
          <w:shd w:val="clear" w:color="auto" w:fill="FFFFFF"/>
          <w:lang w:val="fi-FI"/>
        </w:rPr>
        <w:t>Dr. Barner’s Sanatorium, Braunlage, SAKSA</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color w:val="000000"/>
          <w:sz w:val="20"/>
          <w:lang w:val="fi-FI"/>
        </w:rPr>
        <w:t>Winzerberg: Pengerretty viinitarha, Potsdam, SAKSA</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fi-FI"/>
        </w:rPr>
      </w:pPr>
      <w:r w:rsidRPr="003175C9">
        <w:rPr>
          <w:rFonts w:cs="Arial"/>
          <w:color w:val="000000"/>
          <w:sz w:val="20"/>
          <w:shd w:val="clear" w:color="auto" w:fill="FFFFFF"/>
          <w:lang w:val="fi-FI"/>
        </w:rPr>
        <w:t xml:space="preserve">Bysanttilainen kirkko Hagia Kyriaki, Naxos, </w:t>
      </w:r>
      <w:r w:rsidRPr="003175C9">
        <w:rPr>
          <w:rFonts w:cs="Arial"/>
          <w:color w:val="000000"/>
          <w:sz w:val="20"/>
          <w:lang w:val="fi-FI"/>
        </w:rPr>
        <w:t>KREIKKA</w:t>
      </w:r>
    </w:p>
    <w:p w:rsidR="00362E50" w:rsidRDefault="00362E50" w:rsidP="00362E50">
      <w:pPr>
        <w:rPr>
          <w:rFonts w:cs="Arial"/>
          <w:bCs/>
          <w:color w:val="000000"/>
          <w:sz w:val="20"/>
        </w:rPr>
      </w:pPr>
      <w:r w:rsidRPr="00562447">
        <w:rPr>
          <w:rFonts w:cs="Arial"/>
          <w:bCs/>
          <w:color w:val="000000"/>
          <w:sz w:val="20"/>
        </w:rPr>
        <w:t>Collaborative Conservation of the Apse Mosaic of the Transfiguration in the Basilica at St. Catherine’s Monastery, Sinai, EGYPT/GREECE/ITALY</w:t>
      </w:r>
    </w:p>
    <w:p w:rsidR="000A2567" w:rsidRPr="00362E50"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362E50">
        <w:rPr>
          <w:rFonts w:cs="Arial"/>
          <w:color w:val="000000"/>
          <w:sz w:val="20"/>
          <w:lang w:val="pt-PT"/>
        </w:rPr>
        <w:t>Queluzin kansallispalatsin kasvitieteellinen puutarha, Sintra, PORTUGALI</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color w:val="000000"/>
          <w:sz w:val="20"/>
          <w:shd w:val="clear" w:color="auto" w:fill="FFFFFF"/>
          <w:lang w:val="fi-FI"/>
        </w:rPr>
        <w:t xml:space="preserve">Prinssi Milošin paviljonki Bukovičkan kylpylässä, Aranđelovac, SERBIA </w:t>
      </w:r>
    </w:p>
    <w:p w:rsidR="000A2567" w:rsidRPr="000A2567"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es-ES"/>
        </w:rPr>
      </w:pPr>
      <w:r w:rsidRPr="000A2567">
        <w:rPr>
          <w:rFonts w:cs="Arial"/>
          <w:color w:val="000000"/>
          <w:sz w:val="20"/>
          <w:shd w:val="clear" w:color="auto" w:fill="FFFFFF"/>
          <w:lang w:val="es-ES"/>
        </w:rPr>
        <w:t xml:space="preserve">Bačin linnoitus, Bač, SERBIA </w:t>
      </w:r>
    </w:p>
    <w:p w:rsidR="000A2567" w:rsidRPr="000A2567"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es-ES"/>
        </w:rPr>
      </w:pPr>
      <w:r w:rsidRPr="000A2567">
        <w:rPr>
          <w:rFonts w:cs="Arial"/>
          <w:color w:val="000000"/>
          <w:sz w:val="20"/>
          <w:shd w:val="clear" w:color="auto" w:fill="FFFFFF"/>
          <w:lang w:val="es-ES"/>
        </w:rPr>
        <w:t>San Ildefonso Collegen julkisivu, Alcalá de Henares, ESPANJA</w:t>
      </w:r>
    </w:p>
    <w:p w:rsidR="000A2567" w:rsidRPr="000A2567"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0A2567">
        <w:rPr>
          <w:rFonts w:cs="Arial"/>
          <w:color w:val="000000"/>
          <w:sz w:val="20"/>
          <w:shd w:val="clear" w:color="auto" w:fill="FFFFFF"/>
          <w:lang w:val="pt-PT"/>
        </w:rPr>
        <w:t>Sorollan piirrokset Epanjasta, Valencia, ESPANJA</w:t>
      </w:r>
    </w:p>
    <w:p w:rsidR="000A2567" w:rsidRPr="000A2567"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p>
    <w:p w:rsidR="000A2567" w:rsidRPr="000A2567"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pt-PT"/>
        </w:rPr>
      </w:pPr>
      <w:r w:rsidRPr="000A2567">
        <w:rPr>
          <w:rFonts w:cs="Arial"/>
          <w:b/>
          <w:color w:val="000000"/>
          <w:szCs w:val="22"/>
          <w:lang w:val="pt-PT"/>
        </w:rPr>
        <w:t>Tutkimus</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color w:val="000000"/>
          <w:sz w:val="20"/>
          <w:lang w:val="fi-FI"/>
        </w:rPr>
        <w:t>EPICO: Ennaltaehkäisevän konservoinnin eurooppalainen protokolla, koordinointi Versailles, RANSKA</w:t>
      </w:r>
    </w:p>
    <w:p w:rsidR="000A2567" w:rsidRPr="003018E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018E9">
        <w:rPr>
          <w:rFonts w:cs="Arial"/>
          <w:color w:val="000000"/>
          <w:sz w:val="20"/>
          <w:shd w:val="clear" w:color="auto" w:fill="FFFFFF"/>
          <w:lang w:val="fi-FI"/>
        </w:rPr>
        <w:t>Textile from Georgia, Tbilisi, GEORGIA</w:t>
      </w:r>
    </w:p>
    <w:p w:rsidR="000A2567" w:rsidRPr="003018E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018E9">
        <w:rPr>
          <w:rFonts w:cs="Arial"/>
          <w:color w:val="000000"/>
          <w:sz w:val="20"/>
          <w:shd w:val="clear" w:color="auto" w:fill="FFFFFF"/>
          <w:lang w:val="fi-FI"/>
        </w:rPr>
        <w:t>CultLab3D: Automaattinen skannaustekniikka 3D-digitalisointiin, Darmstadt, SAKSA</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color w:val="000000"/>
          <w:sz w:val="20"/>
          <w:shd w:val="clear" w:color="auto" w:fill="FFFFFF"/>
          <w:lang w:val="fi-FI"/>
        </w:rPr>
        <w:t>Valtion taidekokoelman tutkiminen ja luettelointi, Belgrad, SERBIA</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color w:val="000000"/>
          <w:sz w:val="20"/>
          <w:shd w:val="clear" w:color="auto" w:fill="FFFFFF"/>
          <w:lang w:val="fi-FI"/>
        </w:rPr>
        <w:t xml:space="preserve">  </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fi-FI"/>
        </w:rPr>
      </w:pPr>
      <w:r w:rsidRPr="003175C9">
        <w:rPr>
          <w:rFonts w:cs="Arial"/>
          <w:b/>
          <w:color w:val="000000"/>
          <w:szCs w:val="22"/>
          <w:lang w:val="fi-FI"/>
        </w:rPr>
        <w:t>Kulttuuriperinnön säilyttämiselle omistettu työ</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color w:val="000000"/>
          <w:sz w:val="20"/>
          <w:shd w:val="clear" w:color="auto" w:fill="FFFFFF"/>
          <w:lang w:val="fi-FI"/>
        </w:rPr>
        <w:t>Bulgarian ihmeet -kampanjoijat, BULGARIA</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color w:val="000000"/>
          <w:sz w:val="20"/>
          <w:shd w:val="clear" w:color="auto" w:fill="FFFFFF"/>
          <w:lang w:val="fi-FI"/>
        </w:rPr>
        <w:t>Stéphane Bern, RANSKA</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color w:val="000000"/>
          <w:sz w:val="20"/>
          <w:shd w:val="clear" w:color="auto" w:fill="FFFFFF"/>
          <w:lang w:val="fi-FI"/>
        </w:rPr>
        <w:t xml:space="preserve">Kansainvälisten yksityisten komiteoiden järjestö Venetsian suojelemiseksi, ITALIA </w:t>
      </w:r>
    </w:p>
    <w:p w:rsidR="000A2567" w:rsidRPr="003018E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018E9">
        <w:rPr>
          <w:rFonts w:cs="Arial"/>
          <w:color w:val="000000"/>
          <w:sz w:val="20"/>
          <w:shd w:val="clear" w:color="auto" w:fill="FFFFFF"/>
          <w:lang w:val="fi-FI"/>
        </w:rPr>
        <w:t>Hendrick de Keyser -järjestö, ALANKOMAAT</w:t>
      </w:r>
    </w:p>
    <w:p w:rsidR="000A2567" w:rsidRPr="003018E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018E9">
        <w:rPr>
          <w:rFonts w:cs="Arial"/>
          <w:color w:val="000000"/>
          <w:sz w:val="20"/>
          <w:shd w:val="clear" w:color="auto" w:fill="FFFFFF"/>
          <w:lang w:val="fi-FI"/>
        </w:rPr>
        <w:t xml:space="preserve">Tone Sinding Steinsvik, NORJA </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color w:val="000000"/>
          <w:sz w:val="20"/>
          <w:lang w:val="fi-FI"/>
        </w:rPr>
        <w:t>Argualin ja Tazacorten yksityisten vesialueiden omistajat, Kanariansaaret, ESPANJA</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color w:val="000000"/>
          <w:sz w:val="20"/>
          <w:shd w:val="clear" w:color="auto" w:fill="FFFFFF"/>
          <w:lang w:val="fi-FI"/>
        </w:rPr>
        <w:t xml:space="preserve"> </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fi-FI"/>
        </w:rPr>
      </w:pPr>
      <w:r w:rsidRPr="003175C9">
        <w:rPr>
          <w:rFonts w:cs="Arial"/>
          <w:b/>
          <w:color w:val="000000"/>
          <w:szCs w:val="22"/>
          <w:lang w:val="fi-FI"/>
        </w:rPr>
        <w:t>Koulutus ja tietoisuuden lisääminen</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color w:val="000000"/>
          <w:sz w:val="20"/>
          <w:shd w:val="clear" w:color="auto" w:fill="FFFFFF"/>
          <w:lang w:val="fi-FI"/>
        </w:rPr>
        <w:t>Ief Postino: Belgia ja Italia yhdistettynä kirjeitse, BELGIA</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color w:val="000000"/>
          <w:sz w:val="20"/>
          <w:shd w:val="clear" w:color="auto" w:fill="FFFFFF"/>
          <w:lang w:val="fi-FI"/>
        </w:rPr>
        <w:t>Kulttuurivoltti: Kulttuurikasvatushanke, SUOMI</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color w:val="000000"/>
          <w:sz w:val="20"/>
          <w:lang w:val="fi-FI"/>
        </w:rPr>
        <w:t>Ranskan kulttuuriperintöinstituutti: Koulutusohjelma konservoijille, RANSKA</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fi-FI"/>
        </w:rPr>
      </w:pPr>
      <w:r w:rsidRPr="003175C9">
        <w:rPr>
          <w:rFonts w:cs="Arial"/>
          <w:color w:val="000000"/>
          <w:sz w:val="20"/>
          <w:shd w:val="clear" w:color="auto" w:fill="FFFFFF"/>
          <w:lang w:val="fi-FI"/>
        </w:rPr>
        <w:t>Alka of Sinj -museo, KROATIA</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color w:val="000000"/>
          <w:sz w:val="20"/>
          <w:shd w:val="clear" w:color="auto" w:fill="FFFFFF"/>
          <w:lang w:val="fi-FI"/>
        </w:rPr>
        <w:t>Rising from Destruction -kampanja, koordinointi Rooma, ITALIA</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color w:val="000000"/>
          <w:sz w:val="20"/>
          <w:shd w:val="clear" w:color="auto" w:fill="FFFFFF"/>
          <w:lang w:val="fi-FI"/>
        </w:rPr>
        <w:t>Avoimet monumentit, ITALIA</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color w:val="222222"/>
          <w:sz w:val="20"/>
          <w:shd w:val="clear" w:color="auto" w:fill="FFFFFF"/>
          <w:lang w:val="fi-FI"/>
        </w:rPr>
        <w:t>GeoCraftNL: GeoFortin Minecraft-kulttuuriperintöhanke, ALANKOMAAT</w:t>
      </w:r>
    </w:p>
    <w:p w:rsidR="000A2567"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fi-FI"/>
        </w:rPr>
      </w:pPr>
      <w:r w:rsidRPr="003175C9">
        <w:rPr>
          <w:rFonts w:cs="Arial"/>
          <w:color w:val="000000"/>
          <w:sz w:val="20"/>
          <w:shd w:val="clear" w:color="auto" w:fill="FFFFFF"/>
          <w:lang w:val="fi-FI"/>
        </w:rPr>
        <w:t>Plečnikin kotitalo, SLOVENIA</w:t>
      </w:r>
    </w:p>
    <w:p w:rsidR="00E457FF" w:rsidRPr="003175C9" w:rsidRDefault="00E457FF"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p>
    <w:p w:rsidR="000A2567" w:rsidRDefault="00E457FF"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fi-FI"/>
        </w:rPr>
      </w:pPr>
      <w:r>
        <w:rPr>
          <w:rFonts w:cs="Arial"/>
          <w:color w:val="000000"/>
          <w:sz w:val="20"/>
          <w:shd w:val="clear" w:color="auto" w:fill="FFFFFF"/>
          <w:lang w:val="fi-FI"/>
        </w:rPr>
        <w:t xml:space="preserve">Konservointikategorian </w:t>
      </w:r>
      <w:r w:rsidR="000A2567" w:rsidRPr="003175C9">
        <w:rPr>
          <w:rFonts w:cs="Arial"/>
          <w:color w:val="000000"/>
          <w:sz w:val="20"/>
          <w:shd w:val="clear" w:color="auto" w:fill="FFFFFF"/>
          <w:lang w:val="fi-FI"/>
        </w:rPr>
        <w:t>Eu</w:t>
      </w:r>
      <w:r>
        <w:rPr>
          <w:rFonts w:cs="Arial"/>
          <w:color w:val="000000"/>
          <w:sz w:val="20"/>
          <w:shd w:val="clear" w:color="auto" w:fill="FFFFFF"/>
          <w:lang w:val="fi-FI"/>
        </w:rPr>
        <w:t>ropa Nostra -palkinnon saa myös kulttuuriperintösaavutus Turkissa</w:t>
      </w:r>
      <w:r w:rsidR="000A2567" w:rsidRPr="003175C9">
        <w:rPr>
          <w:rFonts w:cs="Arial"/>
          <w:color w:val="000000"/>
          <w:sz w:val="20"/>
          <w:shd w:val="clear" w:color="auto" w:fill="FFFFFF"/>
          <w:lang w:val="fi-FI"/>
        </w:rPr>
        <w:t xml:space="preserve">, joka ei osallistu EU:n Luova Eurooppa </w:t>
      </w:r>
      <w:r w:rsidR="000A2567" w:rsidRPr="003175C9">
        <w:rPr>
          <w:rFonts w:cs="Arial"/>
          <w:sz w:val="20"/>
          <w:lang w:val="fi-FI"/>
        </w:rPr>
        <w:noBreakHyphen/>
      </w:r>
      <w:r w:rsidR="000A2567" w:rsidRPr="003175C9">
        <w:rPr>
          <w:rFonts w:cs="Arial"/>
          <w:color w:val="000000"/>
          <w:sz w:val="20"/>
          <w:shd w:val="clear" w:color="auto" w:fill="FFFFFF"/>
          <w:lang w:val="fi-FI"/>
        </w:rPr>
        <w:t>ohjelmaan.</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b/>
          <w:color w:val="000000"/>
          <w:sz w:val="20"/>
          <w:shd w:val="clear" w:color="auto" w:fill="FFFFFF"/>
          <w:lang w:val="fi-FI"/>
        </w:rPr>
        <w:t>Konservointi</w:t>
      </w:r>
    </w:p>
    <w:p w:rsidR="000A2567" w:rsidRPr="003175C9" w:rsidRDefault="000A2567" w:rsidP="000A256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i-FI"/>
        </w:rPr>
      </w:pPr>
      <w:r w:rsidRPr="003175C9">
        <w:rPr>
          <w:rFonts w:cs="Arial"/>
          <w:color w:val="000000"/>
          <w:sz w:val="20"/>
          <w:shd w:val="clear" w:color="auto" w:fill="FFFFFF"/>
          <w:lang w:val="fi-FI"/>
        </w:rPr>
        <w:t>Zografyonin kreikkalainen koulu, Istanbul, TURKKI</w:t>
      </w:r>
    </w:p>
    <w:p w:rsidR="000A2567" w:rsidRPr="003175C9" w:rsidRDefault="000A2567" w:rsidP="000A2567">
      <w:pPr>
        <w:pStyle w:val="5Normal"/>
        <w:rPr>
          <w:rFonts w:cs="Arial"/>
          <w:sz w:val="24"/>
          <w:szCs w:val="24"/>
          <w:lang w:val="fi-FI"/>
        </w:rPr>
      </w:pPr>
    </w:p>
    <w:p w:rsidR="00EB1A31" w:rsidRPr="003175C9" w:rsidRDefault="00EB1A31" w:rsidP="002406E4">
      <w:pPr>
        <w:pStyle w:val="Sous-titre1"/>
        <w:rPr>
          <w:lang w:val="fi-FI"/>
        </w:rPr>
      </w:pPr>
    </w:p>
    <w:p w:rsidR="00820499" w:rsidRPr="003175C9" w:rsidRDefault="00820499" w:rsidP="00820499">
      <w:pPr>
        <w:pStyle w:val="Sous-titre1"/>
        <w:rPr>
          <w:lang w:val="fi-FI"/>
        </w:rPr>
      </w:pPr>
      <w:r w:rsidRPr="003175C9">
        <w:rPr>
          <w:lang w:val="fi-FI"/>
        </w:rPr>
        <w:t>Kulttuurivoltti: Kulttuurikasvatussuunnitelmat Suomessa</w:t>
      </w:r>
    </w:p>
    <w:p w:rsidR="00820499" w:rsidRPr="003175C9" w:rsidRDefault="00820499" w:rsidP="00820499">
      <w:pPr>
        <w:pStyle w:val="NormalWeb"/>
        <w:spacing w:before="0" w:beforeAutospacing="0" w:after="0" w:afterAutospacing="0"/>
        <w:jc w:val="both"/>
        <w:rPr>
          <w:rFonts w:ascii="Arial" w:hAnsi="Arial" w:cs="Arial"/>
          <w:sz w:val="20"/>
          <w:szCs w:val="20"/>
          <w:lang w:val="fi-FI"/>
        </w:rPr>
      </w:pPr>
      <w:r w:rsidRPr="003175C9">
        <w:rPr>
          <w:rFonts w:ascii="Arial" w:hAnsi="Arial" w:cs="Arial"/>
          <w:color w:val="000000"/>
          <w:sz w:val="20"/>
          <w:szCs w:val="20"/>
          <w:lang w:val="fi-FI"/>
        </w:rPr>
        <w:t xml:space="preserve"> </w:t>
      </w:r>
    </w:p>
    <w:p w:rsidR="00820499" w:rsidRPr="00DA7024" w:rsidRDefault="00820499" w:rsidP="00820499">
      <w:pPr>
        <w:pStyle w:val="NormalWeb"/>
        <w:spacing w:before="0" w:beforeAutospacing="0" w:after="0" w:afterAutospacing="0"/>
        <w:jc w:val="both"/>
        <w:rPr>
          <w:rFonts w:ascii="Arial" w:hAnsi="Arial" w:cs="Arial"/>
          <w:sz w:val="20"/>
          <w:szCs w:val="20"/>
          <w:lang w:val="fi-FI"/>
        </w:rPr>
      </w:pPr>
      <w:r w:rsidRPr="00DA7024">
        <w:rPr>
          <w:rFonts w:ascii="Arial" w:hAnsi="Arial" w:cs="Arial"/>
          <w:color w:val="000000"/>
          <w:sz w:val="20"/>
          <w:szCs w:val="20"/>
          <w:lang w:val="fi-FI"/>
        </w:rPr>
        <w:t>Kulttuurikasvatussuunnitelma tarjoaa lapsille ja nuorille kulttuuri- ja kulttuuriperintökasvatusta osana kunnan perusopetusta. Kulttuurivoltti-hankkeessa tähdättiin näiden suunnitelmien määrälliseen kasvattamiseen. Hankkeessa tuotettiin verkkotyökalu, kulttuurikasvatussuunnitelma.fi, jonka avulla kunnat voivat itsenäisesti laatia kulttuurikasvatussuunnitelman, joka perustuu heidän omaan paikalliseen kulttuuritarjontaansa. Työkalu on vapaasti kaikkien käytettävissä kolmella kielellä (suomi, ruotsi ja englanti).</w:t>
      </w:r>
    </w:p>
    <w:p w:rsidR="00820499" w:rsidRPr="00DA7024" w:rsidRDefault="00820499" w:rsidP="00820499">
      <w:pPr>
        <w:pStyle w:val="NormalWeb"/>
        <w:spacing w:before="0" w:beforeAutospacing="0" w:after="0" w:afterAutospacing="0"/>
        <w:jc w:val="both"/>
        <w:rPr>
          <w:rFonts w:ascii="Arial" w:hAnsi="Arial" w:cs="Arial"/>
          <w:sz w:val="20"/>
          <w:szCs w:val="20"/>
          <w:lang w:val="fi-FI"/>
        </w:rPr>
      </w:pPr>
      <w:r w:rsidRPr="00DA7024">
        <w:rPr>
          <w:rFonts w:ascii="Arial" w:hAnsi="Arial" w:cs="Arial"/>
          <w:color w:val="000000"/>
          <w:sz w:val="20"/>
          <w:szCs w:val="20"/>
          <w:lang w:val="fi-FI"/>
        </w:rPr>
        <w:t xml:space="preserve"> </w:t>
      </w:r>
    </w:p>
    <w:p w:rsidR="00820499" w:rsidRPr="00DA7024" w:rsidRDefault="00820499" w:rsidP="00820499">
      <w:pPr>
        <w:pStyle w:val="NormalWeb"/>
        <w:spacing w:before="0" w:beforeAutospacing="0" w:after="0" w:afterAutospacing="0"/>
        <w:jc w:val="both"/>
        <w:rPr>
          <w:rFonts w:ascii="Arial" w:hAnsi="Arial" w:cs="Arial"/>
          <w:sz w:val="20"/>
          <w:szCs w:val="20"/>
          <w:lang w:val="fi-FI"/>
        </w:rPr>
      </w:pPr>
      <w:r w:rsidRPr="00DA7024">
        <w:rPr>
          <w:rFonts w:ascii="Arial" w:hAnsi="Arial" w:cs="Arial"/>
          <w:color w:val="000000"/>
          <w:sz w:val="20"/>
          <w:szCs w:val="20"/>
          <w:lang w:val="fi-FI"/>
        </w:rPr>
        <w:t>"Tämä hanke tarjoaa suhteellisen edullisen, mutta tehokkaan mallin, jota voidaan soveltaa kaikkialla Euroopassa sellaisen opetuksen suunnittelussa, jonka keskiössä ovat kulttuuriset arvot”, tuomaristo vahvisti.</w:t>
      </w:r>
    </w:p>
    <w:p w:rsidR="00820499" w:rsidRPr="00DA7024" w:rsidRDefault="00820499" w:rsidP="00820499">
      <w:pPr>
        <w:pStyle w:val="NormalWeb"/>
        <w:spacing w:before="0" w:beforeAutospacing="0" w:after="0" w:afterAutospacing="0"/>
        <w:jc w:val="both"/>
        <w:rPr>
          <w:rFonts w:ascii="Arial" w:hAnsi="Arial" w:cs="Arial"/>
          <w:sz w:val="20"/>
          <w:szCs w:val="20"/>
          <w:lang w:val="fi-FI"/>
        </w:rPr>
      </w:pPr>
      <w:r w:rsidRPr="00DA7024">
        <w:rPr>
          <w:rFonts w:ascii="Arial" w:hAnsi="Arial" w:cs="Arial"/>
          <w:color w:val="000000"/>
          <w:sz w:val="20"/>
          <w:szCs w:val="20"/>
          <w:lang w:val="fi-FI"/>
        </w:rPr>
        <w:t xml:space="preserve"> </w:t>
      </w:r>
    </w:p>
    <w:p w:rsidR="00820499" w:rsidRPr="00DA7024" w:rsidRDefault="00820499" w:rsidP="00820499">
      <w:pPr>
        <w:pStyle w:val="NormalWeb"/>
        <w:spacing w:before="0" w:beforeAutospacing="0" w:after="0" w:afterAutospacing="0"/>
        <w:jc w:val="both"/>
        <w:rPr>
          <w:rFonts w:ascii="Arial" w:hAnsi="Arial" w:cs="Arial"/>
          <w:sz w:val="20"/>
          <w:szCs w:val="20"/>
          <w:lang w:val="fi-FI"/>
        </w:rPr>
      </w:pPr>
      <w:r w:rsidRPr="00DA7024">
        <w:rPr>
          <w:rFonts w:ascii="Arial" w:hAnsi="Arial" w:cs="Arial"/>
          <w:color w:val="000000"/>
          <w:sz w:val="20"/>
          <w:szCs w:val="20"/>
          <w:lang w:val="fi-FI"/>
        </w:rPr>
        <w:t>Kulttuurivoltti -hankkeen toteuttivat yhteistyössä Suomen Kulttuuriperintökasvatuksen seura Suomen lastenkulttuurikeskusten liiton kanssa ja sen tärkeimmät yhteistyökumppanit olivat Kuntaliitto, Opetushallitus ja Taiteen edistämiskeskus. Hanketta rahoitti opetus- ja kulttuuriministeriö, sekä lisäksi Taiteen edistämiskeskus tuki työpajakiertueen järjestämistä.</w:t>
      </w:r>
    </w:p>
    <w:p w:rsidR="00820499" w:rsidRPr="00DA7024" w:rsidRDefault="00820499" w:rsidP="00820499">
      <w:pPr>
        <w:pStyle w:val="NormalWeb"/>
        <w:spacing w:before="0" w:beforeAutospacing="0" w:after="0" w:afterAutospacing="0"/>
        <w:jc w:val="both"/>
        <w:rPr>
          <w:rFonts w:ascii="Arial" w:hAnsi="Arial" w:cs="Arial"/>
          <w:sz w:val="20"/>
          <w:szCs w:val="20"/>
          <w:lang w:val="fi-FI"/>
        </w:rPr>
      </w:pPr>
      <w:r w:rsidRPr="00DA7024">
        <w:rPr>
          <w:rFonts w:ascii="Arial" w:hAnsi="Arial" w:cs="Arial"/>
          <w:color w:val="000000"/>
          <w:sz w:val="20"/>
          <w:szCs w:val="20"/>
          <w:lang w:val="fi-FI"/>
        </w:rPr>
        <w:t xml:space="preserve"> </w:t>
      </w:r>
    </w:p>
    <w:p w:rsidR="00820499" w:rsidRPr="00DA7024" w:rsidRDefault="00820499" w:rsidP="00820499">
      <w:pPr>
        <w:pStyle w:val="NormalWeb"/>
        <w:spacing w:before="0" w:beforeAutospacing="0" w:after="0" w:afterAutospacing="0"/>
        <w:jc w:val="both"/>
        <w:rPr>
          <w:rFonts w:ascii="Arial" w:hAnsi="Arial" w:cs="Arial"/>
          <w:sz w:val="20"/>
          <w:szCs w:val="20"/>
          <w:lang w:val="fi-FI"/>
        </w:rPr>
      </w:pPr>
      <w:r w:rsidRPr="00DA7024">
        <w:rPr>
          <w:rFonts w:ascii="Arial" w:hAnsi="Arial" w:cs="Arial"/>
          <w:color w:val="1A1A1A"/>
          <w:sz w:val="20"/>
          <w:szCs w:val="20"/>
          <w:lang w:val="fi-FI"/>
        </w:rPr>
        <w:t>Kulttuurivoltti -</w:t>
      </w:r>
      <w:r w:rsidRPr="00DA7024">
        <w:rPr>
          <w:rFonts w:ascii="Arial" w:hAnsi="Arial" w:cs="Arial"/>
          <w:color w:val="000000"/>
          <w:sz w:val="20"/>
          <w:szCs w:val="20"/>
          <w:lang w:val="fi-FI"/>
        </w:rPr>
        <w:t xml:space="preserve">hankkeen käynnistyessä kulttuurikasvatussuunnitelmia </w:t>
      </w:r>
      <w:r w:rsidRPr="00DA7024">
        <w:rPr>
          <w:rFonts w:ascii="Arial" w:hAnsi="Arial" w:cs="Arial"/>
          <w:color w:val="1A1A1A"/>
          <w:sz w:val="20"/>
          <w:szCs w:val="20"/>
          <w:lang w:val="fi-FI"/>
        </w:rPr>
        <w:t>oli Suomen 311 kunnasta vain 43 paikka</w:t>
      </w:r>
      <w:r w:rsidRPr="00DA7024">
        <w:rPr>
          <w:rFonts w:ascii="Arial" w:hAnsi="Arial" w:cs="Arial"/>
          <w:color w:val="000000"/>
          <w:sz w:val="20"/>
          <w:szCs w:val="20"/>
          <w:lang w:val="fi-FI"/>
        </w:rPr>
        <w:t>kunnalla. Hankkeen päättyessä vuonna 2017 kulttuurikasvatussuunnitelmia oli 90 eri puolilla Suomen minkä lisäksi 50 suunnitelmaa oli valmisteilla.</w:t>
      </w:r>
    </w:p>
    <w:p w:rsidR="00820499" w:rsidRPr="00DA7024" w:rsidRDefault="00820499" w:rsidP="00820499">
      <w:pPr>
        <w:pStyle w:val="NormalWeb"/>
        <w:spacing w:before="0" w:beforeAutospacing="0" w:after="0" w:afterAutospacing="0"/>
        <w:jc w:val="both"/>
        <w:rPr>
          <w:rFonts w:ascii="Arial" w:hAnsi="Arial" w:cs="Arial"/>
          <w:sz w:val="20"/>
          <w:szCs w:val="20"/>
          <w:lang w:val="fi-FI"/>
        </w:rPr>
      </w:pPr>
      <w:r w:rsidRPr="00DA7024">
        <w:rPr>
          <w:rFonts w:ascii="Arial" w:hAnsi="Arial" w:cs="Arial"/>
          <w:color w:val="1A1A1A"/>
          <w:sz w:val="20"/>
          <w:szCs w:val="20"/>
          <w:lang w:val="fi-FI"/>
        </w:rPr>
        <w:t xml:space="preserve"> </w:t>
      </w:r>
    </w:p>
    <w:p w:rsidR="00820499" w:rsidRPr="00DA7024" w:rsidRDefault="00820499" w:rsidP="00820499">
      <w:pPr>
        <w:pStyle w:val="NormalWeb"/>
        <w:spacing w:before="0" w:beforeAutospacing="0" w:after="0" w:afterAutospacing="0"/>
        <w:jc w:val="both"/>
        <w:rPr>
          <w:rFonts w:ascii="Arial" w:hAnsi="Arial" w:cs="Arial"/>
          <w:sz w:val="20"/>
          <w:szCs w:val="20"/>
          <w:lang w:val="fi-FI"/>
        </w:rPr>
      </w:pPr>
      <w:r w:rsidRPr="00DA7024">
        <w:rPr>
          <w:rFonts w:ascii="Arial" w:hAnsi="Arial" w:cs="Arial"/>
          <w:color w:val="000000"/>
          <w:sz w:val="20"/>
          <w:szCs w:val="20"/>
          <w:lang w:val="fi-FI"/>
        </w:rPr>
        <w:t>Työpajoja järjestettiin 15 paikkakunnalla ja kiertue tavoitti 83 Suomen kuntaa ja sai tilaisuuksiinsa yli 450 osallistujaa. Lastenkulttuurikeskusten liitto jatkaa yhteistyössä Suomen Kulttuuriperintökasvatuksen seuran kanssa työpajojen järjestämistä niillä alueilla, joilla ei vielä ole kulttuurikasvatussuunnitelmaa.</w:t>
      </w:r>
    </w:p>
    <w:p w:rsidR="00820499" w:rsidRPr="00DA7024" w:rsidRDefault="00820499" w:rsidP="00820499">
      <w:pPr>
        <w:pStyle w:val="NormalWeb"/>
        <w:spacing w:before="0" w:beforeAutospacing="0" w:after="0" w:afterAutospacing="0"/>
        <w:jc w:val="both"/>
        <w:rPr>
          <w:rFonts w:ascii="Arial" w:hAnsi="Arial" w:cs="Arial"/>
          <w:sz w:val="20"/>
          <w:szCs w:val="20"/>
          <w:lang w:val="fi-FI"/>
        </w:rPr>
      </w:pPr>
      <w:r w:rsidRPr="00DA7024">
        <w:rPr>
          <w:rFonts w:ascii="Arial" w:hAnsi="Arial" w:cs="Arial"/>
          <w:color w:val="000000"/>
          <w:sz w:val="20"/>
          <w:szCs w:val="20"/>
          <w:lang w:val="fi-FI"/>
        </w:rPr>
        <w:t xml:space="preserve"> </w:t>
      </w:r>
    </w:p>
    <w:p w:rsidR="00820499" w:rsidRPr="00DA7024" w:rsidRDefault="00820499" w:rsidP="00820499">
      <w:pPr>
        <w:pStyle w:val="NormalWeb"/>
        <w:spacing w:before="0" w:beforeAutospacing="0" w:after="0" w:afterAutospacing="0"/>
        <w:jc w:val="both"/>
        <w:rPr>
          <w:rFonts w:ascii="Arial" w:hAnsi="Arial" w:cs="Arial"/>
          <w:sz w:val="20"/>
          <w:szCs w:val="20"/>
          <w:lang w:val="fi-FI"/>
        </w:rPr>
      </w:pPr>
      <w:r w:rsidRPr="00DA7024">
        <w:rPr>
          <w:rFonts w:ascii="Arial" w:hAnsi="Arial" w:cs="Arial"/>
          <w:color w:val="000000"/>
          <w:sz w:val="20"/>
          <w:szCs w:val="20"/>
          <w:lang w:val="fi-FI"/>
        </w:rPr>
        <w:t>Tuomaristo painotti: "Hankkeessa luotiin kokonaisvaltainen ja joustava lähestymistapa opetussuunnitelmatyöhön digitaalista työkalua hyödyntäen</w:t>
      </w:r>
      <w:r w:rsidRPr="00DA7024">
        <w:rPr>
          <w:rFonts w:ascii="Arial" w:hAnsi="Arial" w:cs="Arial"/>
          <w:color w:val="4472C4"/>
          <w:sz w:val="20"/>
          <w:szCs w:val="20"/>
          <w:lang w:val="fi-FI"/>
        </w:rPr>
        <w:t>,</w:t>
      </w:r>
      <w:r w:rsidRPr="00DA7024">
        <w:rPr>
          <w:rFonts w:ascii="Arial" w:hAnsi="Arial" w:cs="Arial"/>
          <w:color w:val="000000"/>
          <w:sz w:val="20"/>
          <w:szCs w:val="20"/>
          <w:lang w:val="fi-FI"/>
        </w:rPr>
        <w:t xml:space="preserve"> joka on toimiva väline myös paikallisella, kansallisella ja eurooppalaisella tasolla. Hankkeen tulokset todistavat, kuinka verkkotyökalulla voi saada aikaan nopeasti laajoja vaikutuksia yhteisöissä ".</w:t>
      </w:r>
    </w:p>
    <w:p w:rsidR="00820499" w:rsidRPr="00DA7024" w:rsidRDefault="00820499" w:rsidP="00820499">
      <w:pPr>
        <w:pStyle w:val="NormalWeb"/>
        <w:spacing w:before="0" w:beforeAutospacing="0" w:after="0" w:afterAutospacing="0"/>
        <w:jc w:val="both"/>
        <w:rPr>
          <w:rFonts w:ascii="Arial" w:hAnsi="Arial" w:cs="Arial"/>
          <w:sz w:val="20"/>
          <w:szCs w:val="20"/>
          <w:lang w:val="fi-FI"/>
        </w:rPr>
      </w:pPr>
      <w:r w:rsidRPr="00DA7024">
        <w:rPr>
          <w:rFonts w:ascii="Arial" w:hAnsi="Arial" w:cs="Arial"/>
          <w:color w:val="000000"/>
          <w:sz w:val="20"/>
          <w:szCs w:val="20"/>
          <w:lang w:val="fi-FI"/>
        </w:rPr>
        <w:t xml:space="preserve"> </w:t>
      </w:r>
    </w:p>
    <w:p w:rsidR="00820499" w:rsidRPr="00DA7024" w:rsidRDefault="00820499" w:rsidP="00820499">
      <w:pPr>
        <w:pStyle w:val="NormalWeb"/>
        <w:spacing w:before="0" w:beforeAutospacing="0" w:after="0" w:afterAutospacing="0"/>
        <w:jc w:val="both"/>
        <w:rPr>
          <w:rFonts w:ascii="Arial" w:hAnsi="Arial" w:cs="Arial"/>
          <w:color w:val="000000"/>
          <w:sz w:val="20"/>
          <w:szCs w:val="20"/>
          <w:lang w:val="fi-FI"/>
        </w:rPr>
      </w:pPr>
      <w:r w:rsidRPr="00DA7024">
        <w:rPr>
          <w:rFonts w:ascii="Arial" w:hAnsi="Arial" w:cs="Arial"/>
          <w:color w:val="000000"/>
          <w:sz w:val="20"/>
          <w:szCs w:val="20"/>
          <w:lang w:val="fi-FI"/>
        </w:rPr>
        <w:t>Tuomaristo totesi, että kulttuurikasvatussuunnitelma koskettaa kaikkia kunnan lapsia heidän taustastaan ​​riippumatta ja että se saavuttaa tehokkaasti myös ne kunnat ja alueet, joissa lapsille ja nuorille suunnattuja kulttuuripalveluja ei ole. Kulttuurikasvatussuunnitelmat varmistavat ympäröivän alueen koulujen ja kulttuurilaitosten välisen yhteistyön ja antavat osallistujille mahdollisuuden tutustua kotikaupunkinsa tai lähialueensa kulttuuriin ja kulttuuriperintöön kannustaen ymmärtämään paikallisen kulttuurin monimuotoisuutta.</w:t>
      </w:r>
    </w:p>
    <w:p w:rsidR="00820499" w:rsidRPr="00DA7024" w:rsidRDefault="00820499" w:rsidP="00820499">
      <w:pPr>
        <w:pStyle w:val="NormalWeb"/>
        <w:spacing w:before="0" w:beforeAutospacing="0" w:after="0" w:afterAutospacing="0"/>
        <w:jc w:val="both"/>
        <w:rPr>
          <w:rFonts w:ascii="Arial" w:hAnsi="Arial" w:cs="Arial"/>
          <w:sz w:val="20"/>
          <w:szCs w:val="20"/>
          <w:lang w:val="fi-FI"/>
        </w:rPr>
      </w:pPr>
    </w:p>
    <w:p w:rsidR="00820499" w:rsidRPr="00DA7024" w:rsidRDefault="00820499" w:rsidP="00820499">
      <w:pPr>
        <w:pStyle w:val="NormalWeb"/>
        <w:spacing w:before="0" w:beforeAutospacing="0" w:after="0" w:afterAutospacing="0"/>
        <w:jc w:val="both"/>
        <w:rPr>
          <w:rFonts w:ascii="Arial" w:hAnsi="Arial" w:cs="Arial"/>
          <w:sz w:val="20"/>
          <w:szCs w:val="20"/>
          <w:lang w:val="fi-FI"/>
        </w:rPr>
      </w:pPr>
      <w:r w:rsidRPr="00DA7024">
        <w:rPr>
          <w:rFonts w:ascii="Arial" w:hAnsi="Arial" w:cs="Arial"/>
          <w:color w:val="000000"/>
          <w:sz w:val="20"/>
          <w:szCs w:val="20"/>
          <w:lang w:val="fi-FI"/>
        </w:rPr>
        <w:t xml:space="preserve">"Kulttuurivoltti on korostanut, että taide-, kulttuuri- ja kulttuuriperintökasvatuksen sisällyttäminen paikalliseen opetussuunnitelmaan on tärkeää oppilaiden yhdenvertaisuuden toteutumisen kannalta. Tämä luo myös pohjaa vastuulliselle kansalaisuudelle sekä luovuuteen ja innovatiivisuuteen pohjautuvan toiminnan arvostukselle.” </w:t>
      </w:r>
    </w:p>
    <w:p w:rsidR="00DC33BA" w:rsidRPr="00DA7024" w:rsidRDefault="00DC33BA" w:rsidP="00820499">
      <w:pPr>
        <w:pStyle w:val="Sous-titre1"/>
        <w:rPr>
          <w:lang w:val="fi-FI"/>
        </w:rPr>
      </w:pPr>
    </w:p>
    <w:p w:rsidR="003B3EBA" w:rsidRPr="00570909" w:rsidRDefault="003B3EBA" w:rsidP="003B3EBA">
      <w:pPr>
        <w:pStyle w:val="Sous-titre1"/>
        <w:rPr>
          <w:lang w:val="fi-FI"/>
        </w:rPr>
      </w:pPr>
      <w:r w:rsidRPr="00570909">
        <w:rPr>
          <w:lang w:val="fi-FI"/>
        </w:rPr>
        <w:t>Taustaa</w:t>
      </w:r>
    </w:p>
    <w:p w:rsidR="003B3EBA" w:rsidRPr="00570909" w:rsidRDefault="003B3EBA" w:rsidP="003B3EBA">
      <w:pPr>
        <w:autoSpaceDE w:val="0"/>
        <w:autoSpaceDN w:val="0"/>
        <w:adjustRightInd w:val="0"/>
        <w:jc w:val="both"/>
        <w:rPr>
          <w:rFonts w:cs="Arial"/>
          <w:color w:val="000000"/>
          <w:spacing w:val="-2"/>
          <w:sz w:val="20"/>
          <w:lang w:val="fi-FI"/>
        </w:rPr>
      </w:pPr>
    </w:p>
    <w:p w:rsidR="003B3EBA" w:rsidRDefault="001A4DE5" w:rsidP="003B3EBA">
      <w:pPr>
        <w:autoSpaceDE w:val="0"/>
        <w:autoSpaceDN w:val="0"/>
        <w:adjustRightInd w:val="0"/>
        <w:jc w:val="both"/>
        <w:rPr>
          <w:rFonts w:cs="Arial"/>
          <w:color w:val="000000"/>
          <w:spacing w:val="-2"/>
          <w:sz w:val="20"/>
          <w:lang w:val="fi-FI"/>
        </w:rPr>
      </w:pPr>
      <w:hyperlink r:id="rId26" w:history="1">
        <w:r w:rsidR="003B3EBA" w:rsidRPr="00362E50">
          <w:rPr>
            <w:rStyle w:val="Hyperlink"/>
            <w:rFonts w:cs="Arial"/>
            <w:b/>
            <w:spacing w:val="-2"/>
            <w:sz w:val="20"/>
            <w:lang w:val="fi-FI"/>
          </w:rPr>
          <w:t>Euroopan unionin kulttuuriperintöpalkintoja / Europa Nostra -palkintoja</w:t>
        </w:r>
      </w:hyperlink>
      <w:r w:rsidR="003B3EBA" w:rsidRPr="00570909">
        <w:rPr>
          <w:rFonts w:cs="Arial"/>
          <w:color w:val="000000"/>
          <w:spacing w:val="-2"/>
          <w:sz w:val="20"/>
          <w:lang w:val="fi-FI"/>
        </w:rPr>
        <w:t xml:space="preserve"> on jaettu vuodesta 2002 lähtien, jolloin Euroopan komissio perusti palkinto-ohjelman. Europa Nostra on huolehtinut sen toteutuksesta alusta lähtien. Palkinnon tarkoituksena on sekä juhlia hienoja saavutuksia kulttuuriperinnön saralla että edistää kulttuuriperinnön korjauksen, tutkimuksen, hallinnon, vapaaehtoistoiminnan, koulutuksen ja viestinnän parhaiden toimintamallien leviämistä. Näin se tuo kulttuuriperintöä esiin Euroopan strategisena voimavarana niin taloudelle kuin yhteiskunnalle laajemmin. Palkinto-ohjelma saa Euroopan unionin </w:t>
      </w:r>
      <w:r w:rsidR="003B3EBA" w:rsidRPr="00570909">
        <w:rPr>
          <w:rFonts w:cs="Arial"/>
          <w:b/>
          <w:color w:val="000000"/>
          <w:spacing w:val="-2"/>
          <w:sz w:val="20"/>
          <w:lang w:val="fi-FI"/>
        </w:rPr>
        <w:t>Luova Eurooppa</w:t>
      </w:r>
      <w:r w:rsidR="003B3EBA" w:rsidRPr="00570909">
        <w:rPr>
          <w:rFonts w:cs="Arial"/>
          <w:color w:val="000000"/>
          <w:spacing w:val="-2"/>
          <w:sz w:val="20"/>
          <w:lang w:val="fi-FI"/>
        </w:rPr>
        <w:t xml:space="preserve"> -tukea.</w:t>
      </w:r>
    </w:p>
    <w:p w:rsidR="003B3EBA" w:rsidRPr="00570909" w:rsidRDefault="003162AD" w:rsidP="003B3EBA">
      <w:pPr>
        <w:autoSpaceDE w:val="0"/>
        <w:autoSpaceDN w:val="0"/>
        <w:adjustRightInd w:val="0"/>
        <w:jc w:val="both"/>
        <w:rPr>
          <w:rFonts w:cs="Arial"/>
          <w:color w:val="000000"/>
          <w:spacing w:val="-2"/>
          <w:sz w:val="20"/>
          <w:lang w:val="fi-FI"/>
        </w:rPr>
      </w:pPr>
      <w:r>
        <w:rPr>
          <w:rFonts w:cs="Arial"/>
          <w:color w:val="000000"/>
          <w:spacing w:val="-2"/>
          <w:sz w:val="20"/>
          <w:lang w:val="fi-FI"/>
        </w:rPr>
        <w:t>Kuluneiden 16</w:t>
      </w:r>
      <w:r w:rsidR="003B3EBA" w:rsidRPr="00570909">
        <w:rPr>
          <w:rFonts w:cs="Arial"/>
          <w:color w:val="000000"/>
          <w:spacing w:val="-2"/>
          <w:sz w:val="20"/>
          <w:lang w:val="fi-FI"/>
        </w:rPr>
        <w:t xml:space="preserve"> vuoden aikana yksityishenkilöt ja yhteisöt ovat lähettäneet ohjelmaan kaikkiaan 2,</w:t>
      </w:r>
      <w:r>
        <w:rPr>
          <w:rFonts w:cs="Arial"/>
          <w:color w:val="000000"/>
          <w:spacing w:val="-2"/>
          <w:sz w:val="20"/>
          <w:lang w:val="fi-FI"/>
        </w:rPr>
        <w:t xml:space="preserve">883 </w:t>
      </w:r>
      <w:r w:rsidR="003B3EBA" w:rsidRPr="00570909">
        <w:rPr>
          <w:rFonts w:cs="Arial"/>
          <w:color w:val="000000"/>
          <w:spacing w:val="-2"/>
          <w:sz w:val="20"/>
          <w:lang w:val="fi-FI"/>
        </w:rPr>
        <w:t>palkintohakemusta 39 maasta</w:t>
      </w:r>
      <w:r>
        <w:rPr>
          <w:rFonts w:cs="Arial"/>
          <w:color w:val="000000"/>
          <w:spacing w:val="-2"/>
          <w:sz w:val="20"/>
          <w:lang w:val="fi-FI"/>
        </w:rPr>
        <w:t xml:space="preserve">. </w:t>
      </w:r>
      <w:r w:rsidR="003B3EBA" w:rsidRPr="00570909">
        <w:rPr>
          <w:rFonts w:cs="Arial"/>
          <w:color w:val="000000"/>
          <w:spacing w:val="-2"/>
          <w:sz w:val="20"/>
          <w:lang w:val="fi-FI"/>
        </w:rPr>
        <w:t>Vuodesta 2002 lähtien itsenäiset asiantunt</w:t>
      </w:r>
      <w:r>
        <w:rPr>
          <w:rFonts w:cs="Arial"/>
          <w:color w:val="000000"/>
          <w:spacing w:val="-2"/>
          <w:sz w:val="20"/>
          <w:lang w:val="fi-FI"/>
        </w:rPr>
        <w:t>ijatuomaristot ovat valinneet 48</w:t>
      </w:r>
      <w:r w:rsidR="003B3EBA" w:rsidRPr="00570909">
        <w:rPr>
          <w:rFonts w:cs="Arial"/>
          <w:color w:val="000000"/>
          <w:spacing w:val="-2"/>
          <w:sz w:val="20"/>
          <w:lang w:val="fi-FI"/>
        </w:rPr>
        <w:t>5 palkinnon voittanutta hanketta 34 maasta. Listan huipulla on</w:t>
      </w:r>
      <w:r>
        <w:rPr>
          <w:rFonts w:cs="Arial"/>
          <w:color w:val="000000"/>
          <w:spacing w:val="-2"/>
          <w:sz w:val="20"/>
          <w:lang w:val="fi-FI"/>
        </w:rPr>
        <w:t xml:space="preserve"> Espanja, johon vastaanotettu 64</w:t>
      </w:r>
      <w:r w:rsidR="003B3EBA" w:rsidRPr="00570909">
        <w:rPr>
          <w:rFonts w:cs="Arial"/>
          <w:color w:val="000000"/>
          <w:spacing w:val="-2"/>
          <w:sz w:val="20"/>
          <w:lang w:val="fi-FI"/>
        </w:rPr>
        <w:t xml:space="preserve"> palkintoa. Melkein tasoissa on Iso-Britannia 60 palki</w:t>
      </w:r>
      <w:r>
        <w:rPr>
          <w:rFonts w:cs="Arial"/>
          <w:color w:val="000000"/>
          <w:spacing w:val="-2"/>
          <w:sz w:val="20"/>
          <w:lang w:val="fi-FI"/>
        </w:rPr>
        <w:t>nnollaan. Kolmantena on Italia 41</w:t>
      </w:r>
      <w:r w:rsidR="003B3EBA" w:rsidRPr="00570909">
        <w:rPr>
          <w:rFonts w:cs="Arial"/>
          <w:color w:val="000000"/>
          <w:spacing w:val="-2"/>
          <w:sz w:val="20"/>
          <w:lang w:val="fi-FI"/>
        </w:rPr>
        <w:t xml:space="preserve"> palkinnollaan</w:t>
      </w:r>
      <w:r>
        <w:rPr>
          <w:rFonts w:cs="Arial"/>
          <w:color w:val="000000"/>
          <w:spacing w:val="-2"/>
          <w:sz w:val="20"/>
          <w:lang w:val="fi-FI"/>
        </w:rPr>
        <w:t>.</w:t>
      </w:r>
      <w:r w:rsidR="003B3EBA" w:rsidRPr="00570909">
        <w:rPr>
          <w:rFonts w:cs="Arial"/>
          <w:color w:val="000000"/>
          <w:spacing w:val="-2"/>
          <w:sz w:val="20"/>
          <w:lang w:val="fi-FI"/>
        </w:rPr>
        <w:t xml:space="preserve"> Palkinnon saajien </w:t>
      </w:r>
      <w:r>
        <w:rPr>
          <w:rFonts w:cs="Arial"/>
          <w:color w:val="000000"/>
          <w:spacing w:val="-2"/>
          <w:sz w:val="20"/>
          <w:lang w:val="fi-FI"/>
        </w:rPr>
        <w:t>joukosta on valittu kaikkiaan 102</w:t>
      </w:r>
      <w:r w:rsidR="003B3EBA" w:rsidRPr="00570909">
        <w:rPr>
          <w:rFonts w:cs="Arial"/>
          <w:color w:val="000000"/>
          <w:spacing w:val="-2"/>
          <w:sz w:val="20"/>
          <w:lang w:val="fi-FI"/>
        </w:rPr>
        <w:t xml:space="preserve"> Grand Prix -hanketta, jotka ovat saaneet 10,000 euron pääpalkinnon.</w:t>
      </w:r>
    </w:p>
    <w:p w:rsidR="003B3EBA" w:rsidRPr="00E60AA9" w:rsidRDefault="003B3EBA" w:rsidP="00E60AA9">
      <w:pPr>
        <w:autoSpaceDE w:val="0"/>
        <w:autoSpaceDN w:val="0"/>
        <w:adjustRightInd w:val="0"/>
        <w:jc w:val="both"/>
        <w:rPr>
          <w:rFonts w:cs="Arial"/>
          <w:color w:val="000000"/>
          <w:spacing w:val="-2"/>
          <w:sz w:val="20"/>
          <w:lang w:val="fi-FI"/>
        </w:rPr>
      </w:pPr>
      <w:r w:rsidRPr="00570909">
        <w:rPr>
          <w:rFonts w:cs="Arial"/>
          <w:color w:val="000000"/>
          <w:spacing w:val="-2"/>
          <w:sz w:val="20"/>
          <w:lang w:val="fi-FI"/>
        </w:rPr>
        <w:t>Palkinto-ohjelma on vahvistanut kulttuuriperintöalaa Euroopassa tuomalla esiin parhaita käytäntöjä, rohkaistessaan rajat ylittävään tiedonvaihtoon ja verkostoidessaan kulttuuriperinnön eri alueilla toimivia henkilöitä. Se on myös tuonut palkituille kohteille monia etuja, kuten kansallista ja kansainvälistä näkyvyyttä, jatkuvuutta rahoitukseen ja kasvaneita kävijämääriä. Lisäksi se on lisännyt yleistä kulttuuriperintötietoisuutta sekä korostanut kulttuuriperinnön itseisarvoista merkitystä Euroopassa. Palkinto-ohjelma on näin ollen keskeinen väline Euroopan kulttuuriperinnön esiinnostamisessa.</w:t>
      </w:r>
    </w:p>
    <w:p w:rsidR="003B3EBA" w:rsidRPr="00570909" w:rsidRDefault="001A4DE5" w:rsidP="003B3EBA">
      <w:pPr>
        <w:autoSpaceDE w:val="0"/>
        <w:autoSpaceDN w:val="0"/>
        <w:adjustRightInd w:val="0"/>
        <w:jc w:val="both"/>
        <w:rPr>
          <w:rFonts w:cs="Arial"/>
          <w:color w:val="000000"/>
          <w:spacing w:val="-2"/>
          <w:sz w:val="20"/>
          <w:lang w:val="fi-FI"/>
        </w:rPr>
      </w:pPr>
      <w:hyperlink r:id="rId27" w:history="1">
        <w:r w:rsidR="003B3EBA" w:rsidRPr="00362E50">
          <w:rPr>
            <w:rFonts w:cs="Arial"/>
            <w:b/>
            <w:color w:val="0000FF"/>
            <w:spacing w:val="-2"/>
            <w:sz w:val="20"/>
            <w:u w:val="single"/>
            <w:lang w:val="fi-FI"/>
          </w:rPr>
          <w:t>Europa Nostra</w:t>
        </w:r>
      </w:hyperlink>
      <w:r w:rsidR="003B3EBA" w:rsidRPr="00570909">
        <w:rPr>
          <w:rFonts w:cs="Arial"/>
          <w:b/>
          <w:spacing w:val="-2"/>
          <w:sz w:val="20"/>
          <w:lang w:val="fi-FI"/>
        </w:rPr>
        <w:t xml:space="preserve"> </w:t>
      </w:r>
      <w:r w:rsidR="003B3EBA" w:rsidRPr="00570909">
        <w:rPr>
          <w:rFonts w:cs="Arial"/>
          <w:color w:val="000000"/>
          <w:spacing w:val="-2"/>
          <w:sz w:val="20"/>
          <w:lang w:val="fi-FI"/>
        </w:rPr>
        <w:t xml:space="preserve">on kulttuuriperintöalan kansalaisjärjestöjen euroopanlaajuinen liitto, jota lisäksi tukee laaja julkisten organisaatioiden, yksityisyritysten ja yksilöiden verkosto. 40 Euroopan maata kattava järjestö antaa äänen Euroopan kulttuuri- ja luonnonperinnön suojeluun omistautuneelle kansalaisyhteiskunnalle. Vuonna 1963 perustettu Europa Nostra tunnustetaan nykyään Euroopan merkittävimmäksi kulttuuriperintöverkostoksi. Europa Nostran puheenjohtajana toimii maailmankuulu oopperalaulaja ja kapellimestari Plácido Domingo. Europa Nostra kampanjoi Euroopan uhanalaisten monumenttien, paikkojen ja maisemien pelastamiseksi erityisesti Seitsemän uhanalaisinta -ohjelmallaan. Se antaa tunnustusta laadukkaalle toiminnalle EU:n kulttuuriperintöpalkinnon / Europa Nostra -palkintojen kautta. Se osallistuu myös Euroopan kulttuuriperintöä koskevien strategioiden ja toimintakäytäntöjen muotoiluun ja toimeenpanoon Euroopan toimielinten kanssa käytävän ohjatun keskustelun kautta sekä Euroopan kulttuuriperintöallianssi 3.3:n koordinointiin. </w:t>
      </w:r>
    </w:p>
    <w:p w:rsidR="003B3EBA" w:rsidRPr="00570909" w:rsidRDefault="003B3EBA" w:rsidP="003B3EBA">
      <w:pPr>
        <w:autoSpaceDE w:val="0"/>
        <w:autoSpaceDN w:val="0"/>
        <w:adjustRightInd w:val="0"/>
        <w:jc w:val="both"/>
        <w:rPr>
          <w:rFonts w:cs="Arial"/>
          <w:color w:val="000000"/>
          <w:spacing w:val="-2"/>
          <w:sz w:val="20"/>
          <w:lang w:val="fi-FI"/>
        </w:rPr>
      </w:pPr>
    </w:p>
    <w:p w:rsidR="003B3EBA" w:rsidRPr="0021028F" w:rsidRDefault="001A4DE5" w:rsidP="003B3EBA">
      <w:pPr>
        <w:suppressAutoHyphens/>
        <w:jc w:val="both"/>
        <w:rPr>
          <w:rFonts w:cs="Arial"/>
          <w:color w:val="000000"/>
          <w:spacing w:val="-2"/>
          <w:sz w:val="20"/>
          <w:lang w:val="fi-FI"/>
        </w:rPr>
      </w:pPr>
      <w:hyperlink r:id="rId28" w:history="1">
        <w:r w:rsidR="003B3EBA" w:rsidRPr="00362E50">
          <w:rPr>
            <w:rStyle w:val="Hyperlink"/>
            <w:rFonts w:cs="Arial"/>
            <w:b/>
            <w:spacing w:val="-2"/>
            <w:sz w:val="20"/>
            <w:lang w:val="fi-FI"/>
          </w:rPr>
          <w:t>Luova Eurooppa</w:t>
        </w:r>
      </w:hyperlink>
      <w:r w:rsidR="003B3EBA" w:rsidRPr="00BA3F2C">
        <w:rPr>
          <w:rFonts w:cs="Arial"/>
          <w:color w:val="000000"/>
          <w:spacing w:val="-2"/>
          <w:sz w:val="20"/>
          <w:lang w:val="fi-FI"/>
        </w:rPr>
        <w:t xml:space="preserve"> on EU:n rahoitusohjelma, jolla tuetaan kulttuuri- ja audiovisuaalista alaa ja niiden mahdollisuuksia luoda uusia työpaikkoja ja kasvua. Luova Eurooppa -ohjelman budjetti on 1,46 miljardia euroa ohjelmakaudella 2014–2020. Ohjelma tukee luovien alojen organisaatioita kulttuuriperinnön, esittävien taiteiden, kustantamisen, elokuvan, television, musiikin ja videopelien ja näiden kautta kymmeniä tuhansia taiteilijoita sekä kulttuuri- että audiovisuaalisen alan ammattilaisia Euroopassa. Rahoituksella edistetään toimijoiden yhteistyötä yli rajojen, tavoitellaan uusia yleisöjä</w:t>
      </w:r>
      <w:r w:rsidR="003B3EBA" w:rsidRPr="0021028F">
        <w:rPr>
          <w:rFonts w:cs="Arial"/>
          <w:color w:val="000000"/>
          <w:spacing w:val="-2"/>
          <w:sz w:val="20"/>
          <w:lang w:val="fi-FI"/>
        </w:rPr>
        <w:t xml:space="preserve"> ja kehitetään alojen osaamista digitalisaation aikakaudella. </w:t>
      </w:r>
    </w:p>
    <w:p w:rsidR="003B3EBA" w:rsidRPr="00570909" w:rsidRDefault="003B3EBA" w:rsidP="003B3EBA">
      <w:pPr>
        <w:jc w:val="both"/>
        <w:rPr>
          <w:rFonts w:cs="Arial"/>
          <w:color w:val="000000"/>
          <w:spacing w:val="-2"/>
          <w:sz w:val="20"/>
          <w:lang w:val="fi-FI"/>
        </w:rPr>
      </w:pPr>
    </w:p>
    <w:p w:rsidR="003A004D" w:rsidRPr="003B3EBA" w:rsidRDefault="003A004D" w:rsidP="003B3EBA">
      <w:pPr>
        <w:pStyle w:val="Sous-titre1"/>
        <w:rPr>
          <w:color w:val="000000"/>
          <w:sz w:val="20"/>
          <w:lang w:val="fi-FI"/>
        </w:rPr>
      </w:pPr>
    </w:p>
    <w:sectPr w:rsidR="003A004D" w:rsidRPr="003B3EBA" w:rsidSect="0033487B">
      <w:footerReference w:type="default" r:id="rId29"/>
      <w:pgSz w:w="11907" w:h="16840" w:code="9"/>
      <w:pgMar w:top="567"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DE5" w:rsidRDefault="001A4DE5">
      <w:r>
        <w:separator/>
      </w:r>
    </w:p>
  </w:endnote>
  <w:endnote w:type="continuationSeparator" w:id="0">
    <w:p w:rsidR="001A4DE5" w:rsidRDefault="001A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EE" w:rsidRDefault="00AC70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DE5" w:rsidRDefault="001A4DE5">
      <w:r>
        <w:separator/>
      </w:r>
    </w:p>
  </w:footnote>
  <w:footnote w:type="continuationSeparator" w:id="0">
    <w:p w:rsidR="001A4DE5" w:rsidRDefault="001A4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4E21"/>
    <w:rsid w:val="00007311"/>
    <w:rsid w:val="000073EE"/>
    <w:rsid w:val="0001466E"/>
    <w:rsid w:val="0001621A"/>
    <w:rsid w:val="00022446"/>
    <w:rsid w:val="000302AC"/>
    <w:rsid w:val="000317F7"/>
    <w:rsid w:val="00036F36"/>
    <w:rsid w:val="00041DD5"/>
    <w:rsid w:val="0005140B"/>
    <w:rsid w:val="0005166C"/>
    <w:rsid w:val="00052659"/>
    <w:rsid w:val="000616E2"/>
    <w:rsid w:val="000662AE"/>
    <w:rsid w:val="000758D8"/>
    <w:rsid w:val="00085201"/>
    <w:rsid w:val="00085703"/>
    <w:rsid w:val="00085FD5"/>
    <w:rsid w:val="000A2567"/>
    <w:rsid w:val="000A51B5"/>
    <w:rsid w:val="000A6584"/>
    <w:rsid w:val="000B432F"/>
    <w:rsid w:val="000B51C1"/>
    <w:rsid w:val="000B7EFA"/>
    <w:rsid w:val="000C152B"/>
    <w:rsid w:val="000C6CAB"/>
    <w:rsid w:val="000C76CE"/>
    <w:rsid w:val="000C7861"/>
    <w:rsid w:val="000D44DB"/>
    <w:rsid w:val="000D47A9"/>
    <w:rsid w:val="000E0869"/>
    <w:rsid w:val="000F1303"/>
    <w:rsid w:val="000F4DBA"/>
    <w:rsid w:val="00105DD9"/>
    <w:rsid w:val="001074DF"/>
    <w:rsid w:val="0011102E"/>
    <w:rsid w:val="00111B4D"/>
    <w:rsid w:val="00112600"/>
    <w:rsid w:val="00112B52"/>
    <w:rsid w:val="00113B70"/>
    <w:rsid w:val="00120863"/>
    <w:rsid w:val="001210F2"/>
    <w:rsid w:val="001269BD"/>
    <w:rsid w:val="001351D7"/>
    <w:rsid w:val="0013746A"/>
    <w:rsid w:val="00143AC4"/>
    <w:rsid w:val="00154FD9"/>
    <w:rsid w:val="001576EC"/>
    <w:rsid w:val="00160340"/>
    <w:rsid w:val="00161BA8"/>
    <w:rsid w:val="0016620A"/>
    <w:rsid w:val="00166A74"/>
    <w:rsid w:val="00170E40"/>
    <w:rsid w:val="001719A2"/>
    <w:rsid w:val="00173CA5"/>
    <w:rsid w:val="00174731"/>
    <w:rsid w:val="00175CA0"/>
    <w:rsid w:val="0018361A"/>
    <w:rsid w:val="00183B3A"/>
    <w:rsid w:val="001862FC"/>
    <w:rsid w:val="00190736"/>
    <w:rsid w:val="001908F3"/>
    <w:rsid w:val="001979F2"/>
    <w:rsid w:val="001A013E"/>
    <w:rsid w:val="001A0A78"/>
    <w:rsid w:val="001A4DE5"/>
    <w:rsid w:val="001A5809"/>
    <w:rsid w:val="001A5971"/>
    <w:rsid w:val="001A652C"/>
    <w:rsid w:val="001C1E27"/>
    <w:rsid w:val="001D1723"/>
    <w:rsid w:val="001D35EE"/>
    <w:rsid w:val="001D3769"/>
    <w:rsid w:val="001D4591"/>
    <w:rsid w:val="001D5561"/>
    <w:rsid w:val="001D69FD"/>
    <w:rsid w:val="001E0A49"/>
    <w:rsid w:val="001E4F51"/>
    <w:rsid w:val="001E60E8"/>
    <w:rsid w:val="001E77E3"/>
    <w:rsid w:val="001F1A29"/>
    <w:rsid w:val="001F3C40"/>
    <w:rsid w:val="001F565C"/>
    <w:rsid w:val="002025FC"/>
    <w:rsid w:val="00204350"/>
    <w:rsid w:val="00210958"/>
    <w:rsid w:val="00212BE5"/>
    <w:rsid w:val="002133D6"/>
    <w:rsid w:val="00224B71"/>
    <w:rsid w:val="0022579D"/>
    <w:rsid w:val="00230B97"/>
    <w:rsid w:val="0023103D"/>
    <w:rsid w:val="00236226"/>
    <w:rsid w:val="00237016"/>
    <w:rsid w:val="002406E4"/>
    <w:rsid w:val="00242081"/>
    <w:rsid w:val="00242EC7"/>
    <w:rsid w:val="002453FD"/>
    <w:rsid w:val="00250F1C"/>
    <w:rsid w:val="00251AA9"/>
    <w:rsid w:val="002542B0"/>
    <w:rsid w:val="002621F3"/>
    <w:rsid w:val="00270903"/>
    <w:rsid w:val="00271446"/>
    <w:rsid w:val="002718EC"/>
    <w:rsid w:val="00273819"/>
    <w:rsid w:val="00273A1F"/>
    <w:rsid w:val="00274D31"/>
    <w:rsid w:val="00277F02"/>
    <w:rsid w:val="002821E8"/>
    <w:rsid w:val="00286A55"/>
    <w:rsid w:val="0028738A"/>
    <w:rsid w:val="00292F96"/>
    <w:rsid w:val="00294808"/>
    <w:rsid w:val="002A6103"/>
    <w:rsid w:val="002C0411"/>
    <w:rsid w:val="002C0908"/>
    <w:rsid w:val="002C128D"/>
    <w:rsid w:val="002C5005"/>
    <w:rsid w:val="002C6ECC"/>
    <w:rsid w:val="002D48B9"/>
    <w:rsid w:val="002D74AE"/>
    <w:rsid w:val="002D7AC9"/>
    <w:rsid w:val="002E4CDC"/>
    <w:rsid w:val="002F0B15"/>
    <w:rsid w:val="002F4699"/>
    <w:rsid w:val="002F69AF"/>
    <w:rsid w:val="002F7DE1"/>
    <w:rsid w:val="003018E9"/>
    <w:rsid w:val="00310988"/>
    <w:rsid w:val="003162AD"/>
    <w:rsid w:val="0031664A"/>
    <w:rsid w:val="003175C9"/>
    <w:rsid w:val="003247D8"/>
    <w:rsid w:val="00324AD1"/>
    <w:rsid w:val="003340BC"/>
    <w:rsid w:val="0033487B"/>
    <w:rsid w:val="00335D59"/>
    <w:rsid w:val="00347857"/>
    <w:rsid w:val="00347D00"/>
    <w:rsid w:val="00354F3E"/>
    <w:rsid w:val="00362E50"/>
    <w:rsid w:val="00371778"/>
    <w:rsid w:val="00375850"/>
    <w:rsid w:val="003A004D"/>
    <w:rsid w:val="003A2658"/>
    <w:rsid w:val="003B3EBA"/>
    <w:rsid w:val="003B5279"/>
    <w:rsid w:val="003B5E88"/>
    <w:rsid w:val="003B6581"/>
    <w:rsid w:val="003B77C7"/>
    <w:rsid w:val="003C3850"/>
    <w:rsid w:val="003C58D8"/>
    <w:rsid w:val="003E07D4"/>
    <w:rsid w:val="003F28EE"/>
    <w:rsid w:val="003F5EA4"/>
    <w:rsid w:val="003F7AA5"/>
    <w:rsid w:val="00401755"/>
    <w:rsid w:val="00406B3C"/>
    <w:rsid w:val="00407671"/>
    <w:rsid w:val="0041110C"/>
    <w:rsid w:val="004127B3"/>
    <w:rsid w:val="00420D49"/>
    <w:rsid w:val="00421D85"/>
    <w:rsid w:val="004243C8"/>
    <w:rsid w:val="0043273C"/>
    <w:rsid w:val="00433608"/>
    <w:rsid w:val="00435E9D"/>
    <w:rsid w:val="00437BB2"/>
    <w:rsid w:val="0044051B"/>
    <w:rsid w:val="004411B9"/>
    <w:rsid w:val="00446F79"/>
    <w:rsid w:val="00447767"/>
    <w:rsid w:val="00447F36"/>
    <w:rsid w:val="00454DB5"/>
    <w:rsid w:val="00463407"/>
    <w:rsid w:val="004709BB"/>
    <w:rsid w:val="00471A88"/>
    <w:rsid w:val="0047317A"/>
    <w:rsid w:val="00473B7E"/>
    <w:rsid w:val="00477648"/>
    <w:rsid w:val="0049793F"/>
    <w:rsid w:val="00497AE1"/>
    <w:rsid w:val="00497FE8"/>
    <w:rsid w:val="004A2EF1"/>
    <w:rsid w:val="004A79CE"/>
    <w:rsid w:val="004B6074"/>
    <w:rsid w:val="004C170E"/>
    <w:rsid w:val="004C563C"/>
    <w:rsid w:val="004C7A06"/>
    <w:rsid w:val="004D3CBD"/>
    <w:rsid w:val="004D568D"/>
    <w:rsid w:val="004D7DFB"/>
    <w:rsid w:val="004E0C47"/>
    <w:rsid w:val="004E1230"/>
    <w:rsid w:val="004F2B6D"/>
    <w:rsid w:val="004F492A"/>
    <w:rsid w:val="0050059F"/>
    <w:rsid w:val="005010FC"/>
    <w:rsid w:val="00506505"/>
    <w:rsid w:val="0051115F"/>
    <w:rsid w:val="00514C0E"/>
    <w:rsid w:val="00521551"/>
    <w:rsid w:val="005226B7"/>
    <w:rsid w:val="00526ED6"/>
    <w:rsid w:val="0053617F"/>
    <w:rsid w:val="0053686C"/>
    <w:rsid w:val="0053712F"/>
    <w:rsid w:val="00540936"/>
    <w:rsid w:val="00542DB8"/>
    <w:rsid w:val="00547179"/>
    <w:rsid w:val="00561B31"/>
    <w:rsid w:val="00563219"/>
    <w:rsid w:val="00566A79"/>
    <w:rsid w:val="0056780C"/>
    <w:rsid w:val="00567C78"/>
    <w:rsid w:val="00567EE1"/>
    <w:rsid w:val="00575AC5"/>
    <w:rsid w:val="005774E4"/>
    <w:rsid w:val="00587AC2"/>
    <w:rsid w:val="005908F7"/>
    <w:rsid w:val="005913DB"/>
    <w:rsid w:val="00594132"/>
    <w:rsid w:val="00594B24"/>
    <w:rsid w:val="005950C0"/>
    <w:rsid w:val="005A070B"/>
    <w:rsid w:val="005A07EA"/>
    <w:rsid w:val="005A1038"/>
    <w:rsid w:val="005A1D97"/>
    <w:rsid w:val="005A22E6"/>
    <w:rsid w:val="005A4843"/>
    <w:rsid w:val="005B6311"/>
    <w:rsid w:val="005B6B28"/>
    <w:rsid w:val="005B7BC7"/>
    <w:rsid w:val="005C0198"/>
    <w:rsid w:val="005C5DF5"/>
    <w:rsid w:val="005D1F8D"/>
    <w:rsid w:val="005D3232"/>
    <w:rsid w:val="005D4E3E"/>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043C"/>
    <w:rsid w:val="00621BB8"/>
    <w:rsid w:val="006229F5"/>
    <w:rsid w:val="00623B94"/>
    <w:rsid w:val="0063214E"/>
    <w:rsid w:val="00632B11"/>
    <w:rsid w:val="00635D03"/>
    <w:rsid w:val="006377BA"/>
    <w:rsid w:val="00642904"/>
    <w:rsid w:val="00654699"/>
    <w:rsid w:val="006607B5"/>
    <w:rsid w:val="00661A13"/>
    <w:rsid w:val="00662E3D"/>
    <w:rsid w:val="006704F1"/>
    <w:rsid w:val="00671490"/>
    <w:rsid w:val="00673402"/>
    <w:rsid w:val="0068328B"/>
    <w:rsid w:val="006854D9"/>
    <w:rsid w:val="00685CA6"/>
    <w:rsid w:val="00686D0B"/>
    <w:rsid w:val="00690FEA"/>
    <w:rsid w:val="00691A18"/>
    <w:rsid w:val="00696458"/>
    <w:rsid w:val="006A2F60"/>
    <w:rsid w:val="006A35D2"/>
    <w:rsid w:val="006A42DC"/>
    <w:rsid w:val="006B1017"/>
    <w:rsid w:val="006B38DC"/>
    <w:rsid w:val="006B4000"/>
    <w:rsid w:val="006C1803"/>
    <w:rsid w:val="006C2084"/>
    <w:rsid w:val="006C5C01"/>
    <w:rsid w:val="006C6325"/>
    <w:rsid w:val="006C7DAE"/>
    <w:rsid w:val="006D1B9C"/>
    <w:rsid w:val="006D3E0D"/>
    <w:rsid w:val="006D699A"/>
    <w:rsid w:val="006D7469"/>
    <w:rsid w:val="006E3FA8"/>
    <w:rsid w:val="006E4905"/>
    <w:rsid w:val="006E4A85"/>
    <w:rsid w:val="006F5418"/>
    <w:rsid w:val="006F730A"/>
    <w:rsid w:val="0070069A"/>
    <w:rsid w:val="00706D34"/>
    <w:rsid w:val="00711AAF"/>
    <w:rsid w:val="00713DBB"/>
    <w:rsid w:val="00716A19"/>
    <w:rsid w:val="00732855"/>
    <w:rsid w:val="00733A66"/>
    <w:rsid w:val="007351B1"/>
    <w:rsid w:val="00737445"/>
    <w:rsid w:val="00742EB3"/>
    <w:rsid w:val="00744194"/>
    <w:rsid w:val="007610FC"/>
    <w:rsid w:val="00770704"/>
    <w:rsid w:val="007722FE"/>
    <w:rsid w:val="00772FB0"/>
    <w:rsid w:val="00773132"/>
    <w:rsid w:val="007770A8"/>
    <w:rsid w:val="00780AD1"/>
    <w:rsid w:val="00786B15"/>
    <w:rsid w:val="007908A9"/>
    <w:rsid w:val="00790A01"/>
    <w:rsid w:val="00792922"/>
    <w:rsid w:val="0079375C"/>
    <w:rsid w:val="00794348"/>
    <w:rsid w:val="00795D4B"/>
    <w:rsid w:val="007A00E7"/>
    <w:rsid w:val="007A3BFE"/>
    <w:rsid w:val="007B32CD"/>
    <w:rsid w:val="007B5479"/>
    <w:rsid w:val="007B65D6"/>
    <w:rsid w:val="007E352A"/>
    <w:rsid w:val="007E5EF0"/>
    <w:rsid w:val="007E6811"/>
    <w:rsid w:val="007E6D04"/>
    <w:rsid w:val="007F0C4D"/>
    <w:rsid w:val="007F700F"/>
    <w:rsid w:val="007F706B"/>
    <w:rsid w:val="008047A2"/>
    <w:rsid w:val="00815053"/>
    <w:rsid w:val="00815908"/>
    <w:rsid w:val="00817F47"/>
    <w:rsid w:val="00820499"/>
    <w:rsid w:val="0082232D"/>
    <w:rsid w:val="00830624"/>
    <w:rsid w:val="00833658"/>
    <w:rsid w:val="0083397F"/>
    <w:rsid w:val="00836062"/>
    <w:rsid w:val="008374E5"/>
    <w:rsid w:val="0083757D"/>
    <w:rsid w:val="008419FF"/>
    <w:rsid w:val="00842045"/>
    <w:rsid w:val="0084325D"/>
    <w:rsid w:val="00847DF5"/>
    <w:rsid w:val="008505FA"/>
    <w:rsid w:val="008506E7"/>
    <w:rsid w:val="008613D7"/>
    <w:rsid w:val="00864A36"/>
    <w:rsid w:val="008663A9"/>
    <w:rsid w:val="00870B4A"/>
    <w:rsid w:val="00875CD6"/>
    <w:rsid w:val="00883E53"/>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45468"/>
    <w:rsid w:val="009553EA"/>
    <w:rsid w:val="00956BE0"/>
    <w:rsid w:val="009717EA"/>
    <w:rsid w:val="00971915"/>
    <w:rsid w:val="009737C1"/>
    <w:rsid w:val="00976BB5"/>
    <w:rsid w:val="00990501"/>
    <w:rsid w:val="00992B23"/>
    <w:rsid w:val="009958E1"/>
    <w:rsid w:val="00995A25"/>
    <w:rsid w:val="009A23A5"/>
    <w:rsid w:val="009A277B"/>
    <w:rsid w:val="009A60E7"/>
    <w:rsid w:val="009B00A7"/>
    <w:rsid w:val="009B06E5"/>
    <w:rsid w:val="009B6C94"/>
    <w:rsid w:val="009B7BC5"/>
    <w:rsid w:val="009C0453"/>
    <w:rsid w:val="009C5FF2"/>
    <w:rsid w:val="009C6754"/>
    <w:rsid w:val="009C68CA"/>
    <w:rsid w:val="009D150E"/>
    <w:rsid w:val="009E1504"/>
    <w:rsid w:val="009F04AA"/>
    <w:rsid w:val="00A013B0"/>
    <w:rsid w:val="00A061AB"/>
    <w:rsid w:val="00A12119"/>
    <w:rsid w:val="00A128F9"/>
    <w:rsid w:val="00A1738F"/>
    <w:rsid w:val="00A20E2F"/>
    <w:rsid w:val="00A25C5C"/>
    <w:rsid w:val="00A31366"/>
    <w:rsid w:val="00A31717"/>
    <w:rsid w:val="00A36BE4"/>
    <w:rsid w:val="00A408E5"/>
    <w:rsid w:val="00A41139"/>
    <w:rsid w:val="00A42287"/>
    <w:rsid w:val="00A423CB"/>
    <w:rsid w:val="00A42D1A"/>
    <w:rsid w:val="00A543C0"/>
    <w:rsid w:val="00A6415C"/>
    <w:rsid w:val="00A65575"/>
    <w:rsid w:val="00A714A1"/>
    <w:rsid w:val="00A8597A"/>
    <w:rsid w:val="00A91BA6"/>
    <w:rsid w:val="00A92A4F"/>
    <w:rsid w:val="00A9613E"/>
    <w:rsid w:val="00AA0EF6"/>
    <w:rsid w:val="00AA1563"/>
    <w:rsid w:val="00AA43FA"/>
    <w:rsid w:val="00AA584D"/>
    <w:rsid w:val="00AA73C6"/>
    <w:rsid w:val="00AB1550"/>
    <w:rsid w:val="00AB1C1A"/>
    <w:rsid w:val="00AB265E"/>
    <w:rsid w:val="00AB660A"/>
    <w:rsid w:val="00AB7FFA"/>
    <w:rsid w:val="00AC04E6"/>
    <w:rsid w:val="00AC61DD"/>
    <w:rsid w:val="00AC70EE"/>
    <w:rsid w:val="00AD3A32"/>
    <w:rsid w:val="00AD6060"/>
    <w:rsid w:val="00AF2175"/>
    <w:rsid w:val="00AF3C3C"/>
    <w:rsid w:val="00B00955"/>
    <w:rsid w:val="00B00AB5"/>
    <w:rsid w:val="00B14584"/>
    <w:rsid w:val="00B20701"/>
    <w:rsid w:val="00B22B7E"/>
    <w:rsid w:val="00B26B8C"/>
    <w:rsid w:val="00B31914"/>
    <w:rsid w:val="00B36D13"/>
    <w:rsid w:val="00B36DDC"/>
    <w:rsid w:val="00B40034"/>
    <w:rsid w:val="00B41B80"/>
    <w:rsid w:val="00B46411"/>
    <w:rsid w:val="00B46AF4"/>
    <w:rsid w:val="00B46F1C"/>
    <w:rsid w:val="00B47201"/>
    <w:rsid w:val="00B5360B"/>
    <w:rsid w:val="00B5694B"/>
    <w:rsid w:val="00B74438"/>
    <w:rsid w:val="00B7644F"/>
    <w:rsid w:val="00B86157"/>
    <w:rsid w:val="00B90533"/>
    <w:rsid w:val="00B91FE2"/>
    <w:rsid w:val="00B95385"/>
    <w:rsid w:val="00B97CE4"/>
    <w:rsid w:val="00BA0176"/>
    <w:rsid w:val="00BA4811"/>
    <w:rsid w:val="00BA6AAC"/>
    <w:rsid w:val="00BB6040"/>
    <w:rsid w:val="00BC09D5"/>
    <w:rsid w:val="00BC1DA9"/>
    <w:rsid w:val="00BC2C35"/>
    <w:rsid w:val="00BC37DD"/>
    <w:rsid w:val="00BC4DC6"/>
    <w:rsid w:val="00BC57C0"/>
    <w:rsid w:val="00BD1A9C"/>
    <w:rsid w:val="00BD1C50"/>
    <w:rsid w:val="00BD4FCF"/>
    <w:rsid w:val="00BD6168"/>
    <w:rsid w:val="00BE131E"/>
    <w:rsid w:val="00BF01F2"/>
    <w:rsid w:val="00BF2D86"/>
    <w:rsid w:val="00BF2FF2"/>
    <w:rsid w:val="00BF45A1"/>
    <w:rsid w:val="00C009D7"/>
    <w:rsid w:val="00C03F42"/>
    <w:rsid w:val="00C04AC9"/>
    <w:rsid w:val="00C10D9A"/>
    <w:rsid w:val="00C1495B"/>
    <w:rsid w:val="00C23588"/>
    <w:rsid w:val="00C24431"/>
    <w:rsid w:val="00C27286"/>
    <w:rsid w:val="00C31FA8"/>
    <w:rsid w:val="00C32989"/>
    <w:rsid w:val="00C43A57"/>
    <w:rsid w:val="00C44402"/>
    <w:rsid w:val="00C45DDD"/>
    <w:rsid w:val="00C476CF"/>
    <w:rsid w:val="00C5197C"/>
    <w:rsid w:val="00C52CA5"/>
    <w:rsid w:val="00C62A66"/>
    <w:rsid w:val="00C6330C"/>
    <w:rsid w:val="00C63D40"/>
    <w:rsid w:val="00C640C7"/>
    <w:rsid w:val="00C64ED1"/>
    <w:rsid w:val="00C6784F"/>
    <w:rsid w:val="00C72101"/>
    <w:rsid w:val="00C723FA"/>
    <w:rsid w:val="00C72E6C"/>
    <w:rsid w:val="00C75154"/>
    <w:rsid w:val="00C768CF"/>
    <w:rsid w:val="00C80133"/>
    <w:rsid w:val="00C81D1F"/>
    <w:rsid w:val="00C84FCC"/>
    <w:rsid w:val="00C9211B"/>
    <w:rsid w:val="00C933F4"/>
    <w:rsid w:val="00C95B24"/>
    <w:rsid w:val="00C97511"/>
    <w:rsid w:val="00C97C99"/>
    <w:rsid w:val="00CA775E"/>
    <w:rsid w:val="00CB2E56"/>
    <w:rsid w:val="00CB353C"/>
    <w:rsid w:val="00CB3FEC"/>
    <w:rsid w:val="00CC3DE9"/>
    <w:rsid w:val="00CD0316"/>
    <w:rsid w:val="00CD17C2"/>
    <w:rsid w:val="00CD2B97"/>
    <w:rsid w:val="00CE15E5"/>
    <w:rsid w:val="00CE2F43"/>
    <w:rsid w:val="00CE480C"/>
    <w:rsid w:val="00CE56EE"/>
    <w:rsid w:val="00CF0E1B"/>
    <w:rsid w:val="00CF11E9"/>
    <w:rsid w:val="00D00462"/>
    <w:rsid w:val="00D01190"/>
    <w:rsid w:val="00D011C8"/>
    <w:rsid w:val="00D045A2"/>
    <w:rsid w:val="00D10D7A"/>
    <w:rsid w:val="00D12B17"/>
    <w:rsid w:val="00D1341E"/>
    <w:rsid w:val="00D1716F"/>
    <w:rsid w:val="00D17B34"/>
    <w:rsid w:val="00D229A6"/>
    <w:rsid w:val="00D24D4C"/>
    <w:rsid w:val="00D316E2"/>
    <w:rsid w:val="00D363A5"/>
    <w:rsid w:val="00D436B2"/>
    <w:rsid w:val="00D47390"/>
    <w:rsid w:val="00D47DFE"/>
    <w:rsid w:val="00D54A28"/>
    <w:rsid w:val="00D55C25"/>
    <w:rsid w:val="00D57C15"/>
    <w:rsid w:val="00D63B07"/>
    <w:rsid w:val="00D63D32"/>
    <w:rsid w:val="00D63EF2"/>
    <w:rsid w:val="00D65434"/>
    <w:rsid w:val="00D67315"/>
    <w:rsid w:val="00D769FB"/>
    <w:rsid w:val="00D77259"/>
    <w:rsid w:val="00D77FC9"/>
    <w:rsid w:val="00D826CD"/>
    <w:rsid w:val="00D859FE"/>
    <w:rsid w:val="00D9150B"/>
    <w:rsid w:val="00D97869"/>
    <w:rsid w:val="00DA41D5"/>
    <w:rsid w:val="00DA7024"/>
    <w:rsid w:val="00DA79B1"/>
    <w:rsid w:val="00DC11B2"/>
    <w:rsid w:val="00DC33BA"/>
    <w:rsid w:val="00DD0CB3"/>
    <w:rsid w:val="00DD17E5"/>
    <w:rsid w:val="00DD2AE4"/>
    <w:rsid w:val="00DD4F31"/>
    <w:rsid w:val="00DE0A65"/>
    <w:rsid w:val="00DF11D7"/>
    <w:rsid w:val="00DF6AC2"/>
    <w:rsid w:val="00DF7D70"/>
    <w:rsid w:val="00E002E2"/>
    <w:rsid w:val="00E01845"/>
    <w:rsid w:val="00E02CF6"/>
    <w:rsid w:val="00E03014"/>
    <w:rsid w:val="00E064C6"/>
    <w:rsid w:val="00E127A5"/>
    <w:rsid w:val="00E20C9C"/>
    <w:rsid w:val="00E22815"/>
    <w:rsid w:val="00E24319"/>
    <w:rsid w:val="00E2747B"/>
    <w:rsid w:val="00E35844"/>
    <w:rsid w:val="00E35CC5"/>
    <w:rsid w:val="00E36374"/>
    <w:rsid w:val="00E448EB"/>
    <w:rsid w:val="00E457FF"/>
    <w:rsid w:val="00E46C41"/>
    <w:rsid w:val="00E5669E"/>
    <w:rsid w:val="00E56A81"/>
    <w:rsid w:val="00E57B02"/>
    <w:rsid w:val="00E60AA9"/>
    <w:rsid w:val="00E77455"/>
    <w:rsid w:val="00E77DD0"/>
    <w:rsid w:val="00E8070C"/>
    <w:rsid w:val="00E86D8F"/>
    <w:rsid w:val="00E91F53"/>
    <w:rsid w:val="00E96C0A"/>
    <w:rsid w:val="00EA2276"/>
    <w:rsid w:val="00EB1A31"/>
    <w:rsid w:val="00EB46FC"/>
    <w:rsid w:val="00EB7D0F"/>
    <w:rsid w:val="00EC0302"/>
    <w:rsid w:val="00EC7A0B"/>
    <w:rsid w:val="00ED123A"/>
    <w:rsid w:val="00ED398B"/>
    <w:rsid w:val="00ED5F71"/>
    <w:rsid w:val="00EE309C"/>
    <w:rsid w:val="00EE4E48"/>
    <w:rsid w:val="00EE7B98"/>
    <w:rsid w:val="00EF2B13"/>
    <w:rsid w:val="00EF39F8"/>
    <w:rsid w:val="00F03AB0"/>
    <w:rsid w:val="00F04A4B"/>
    <w:rsid w:val="00F06976"/>
    <w:rsid w:val="00F107CB"/>
    <w:rsid w:val="00F1161D"/>
    <w:rsid w:val="00F133A1"/>
    <w:rsid w:val="00F17E61"/>
    <w:rsid w:val="00F22839"/>
    <w:rsid w:val="00F25AED"/>
    <w:rsid w:val="00F25D4D"/>
    <w:rsid w:val="00F263CF"/>
    <w:rsid w:val="00F2662A"/>
    <w:rsid w:val="00F27037"/>
    <w:rsid w:val="00F30692"/>
    <w:rsid w:val="00F32BAE"/>
    <w:rsid w:val="00F4330C"/>
    <w:rsid w:val="00F51CE6"/>
    <w:rsid w:val="00F54EA5"/>
    <w:rsid w:val="00F57DD9"/>
    <w:rsid w:val="00F70924"/>
    <w:rsid w:val="00F7591A"/>
    <w:rsid w:val="00F77218"/>
    <w:rsid w:val="00F80B86"/>
    <w:rsid w:val="00F81190"/>
    <w:rsid w:val="00F8448F"/>
    <w:rsid w:val="00F906A9"/>
    <w:rsid w:val="00F93484"/>
    <w:rsid w:val="00F96462"/>
    <w:rsid w:val="00F97D05"/>
    <w:rsid w:val="00FA2802"/>
    <w:rsid w:val="00FA4FF4"/>
    <w:rsid w:val="00FB2E2F"/>
    <w:rsid w:val="00FB2EA5"/>
    <w:rsid w:val="00FB5E05"/>
    <w:rsid w:val="00FC064E"/>
    <w:rsid w:val="00FC0EFC"/>
    <w:rsid w:val="00FC2F2A"/>
    <w:rsid w:val="00FC4E46"/>
    <w:rsid w:val="00FD6DB3"/>
    <w:rsid w:val="00FE06BE"/>
    <w:rsid w:val="00FE2BC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4E5150-0CCB-46EA-9EB4-9B88CA7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uiPriority w:val="99"/>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character" w:customStyle="1" w:styleId="Ratkaisematonmaininta1">
    <w:name w:val="Ratkaisematon maininta1"/>
    <w:basedOn w:val="DefaultParagraphFont"/>
    <w:uiPriority w:val="99"/>
    <w:semiHidden/>
    <w:unhideWhenUsed/>
    <w:rsid w:val="00DA70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58693784">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haringheritage.de/en/events/heritage-excellence-fair/" TargetMode="External"/><Relationship Id="rId18" Type="http://schemas.openxmlformats.org/officeDocument/2006/relationships/hyperlink" Target="https://www.flickr.com/photos/europanostra/albums/72157694515957994" TargetMode="External"/><Relationship Id="rId26" Type="http://schemas.openxmlformats.org/officeDocument/2006/relationships/hyperlink" Target="http://www.europeanheritageawards.eu/" TargetMode="External"/><Relationship Id="rId3" Type="http://schemas.openxmlformats.org/officeDocument/2006/relationships/styles" Target="styles.xml"/><Relationship Id="rId21" Type="http://schemas.openxmlformats.org/officeDocument/2006/relationships/hyperlink" Target="http://ec.europa.eu/programmes/creative-europe/index_en.htm" TargetMode="External"/><Relationship Id="rId7" Type="http://schemas.openxmlformats.org/officeDocument/2006/relationships/endnotes" Target="endnotes.xml"/><Relationship Id="rId12" Type="http://schemas.openxmlformats.org/officeDocument/2006/relationships/hyperlink" Target="http://www.europeanheritageawards.eu/jury/" TargetMode="External"/><Relationship Id="rId17" Type="http://schemas.openxmlformats.org/officeDocument/2006/relationships/hyperlink" Target="http://www.europeanheritageawards.eu/winner_year/2018" TargetMode="External"/><Relationship Id="rId25" Type="http://schemas.openxmlformats.org/officeDocument/2006/relationships/hyperlink" Target="http://www.kulttuuriperintokasvatus.fi" TargetMode="External"/><Relationship Id="rId2" Type="http://schemas.openxmlformats.org/officeDocument/2006/relationships/numbering" Target="numbering.xml"/><Relationship Id="rId16" Type="http://schemas.openxmlformats.org/officeDocument/2006/relationships/hyperlink" Target="mailto:ira.vihrealehto@kulttuuriperintokasvatus.fi" TargetMode="External"/><Relationship Id="rId20" Type="http://schemas.openxmlformats.org/officeDocument/2006/relationships/hyperlink" Target="https://drive.google.com/drive/folders/1ZytiljzJusybCo-qcK9e7zROx3ksyIR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europanostra.org/" TargetMode="External"/><Relationship Id="rId24" Type="http://schemas.openxmlformats.org/officeDocument/2006/relationships/hyperlink" Target="http://www.europanostra.fi/" TargetMode="External"/><Relationship Id="rId5" Type="http://schemas.openxmlformats.org/officeDocument/2006/relationships/webSettings" Target="webSettings.xml"/><Relationship Id="rId15" Type="http://schemas.openxmlformats.org/officeDocument/2006/relationships/hyperlink" Target="tel:%2B32%202%202967083" TargetMode="External"/><Relationship Id="rId23" Type="http://schemas.openxmlformats.org/officeDocument/2006/relationships/hyperlink" Target="http://europa.eu/cultural-heritage/" TargetMode="External"/><Relationship Id="rId28" Type="http://schemas.openxmlformats.org/officeDocument/2006/relationships/hyperlink" Target="http://ec.europa.eu/programmes/creative-europe/index_en.htm" TargetMode="External"/><Relationship Id="rId10" Type="http://schemas.openxmlformats.org/officeDocument/2006/relationships/image" Target="media/image3.jpeg"/><Relationship Id="rId19" Type="http://schemas.openxmlformats.org/officeDocument/2006/relationships/hyperlink" Target="https://www.youtube.com/user/EuropaNostraChanne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uropean-cultural-heritage-summit.eu/" TargetMode="External"/><Relationship Id="rId22" Type="http://schemas.openxmlformats.org/officeDocument/2006/relationships/hyperlink" Target="http://ec.europa.eu/commission/2014-2019/navracsics_en" TargetMode="External"/><Relationship Id="rId27" Type="http://schemas.openxmlformats.org/officeDocument/2006/relationships/hyperlink" Target="http://www.europanostra.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51151-DE34-4CB8-B657-4F44A82F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15</TotalTime>
  <Pages>4</Pages>
  <Words>2298</Words>
  <Characters>13103</Characters>
  <Application>Microsoft Office Word</Application>
  <DocSecurity>0</DocSecurity>
  <Lines>109</Lines>
  <Paragraphs>30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Top margin 1</vt:lpstr>
      <vt:lpstr>Top margin 1</vt:lpstr>
    </vt:vector>
  </TitlesOfParts>
  <Company>European Commission</Company>
  <LinksUpToDate>false</LinksUpToDate>
  <CharactersWithSpaces>15371</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Joana Pinheiro</cp:lastModifiedBy>
  <cp:revision>5</cp:revision>
  <cp:lastPrinted>2018-04-23T13:03:00Z</cp:lastPrinted>
  <dcterms:created xsi:type="dcterms:W3CDTF">2018-05-11T06:36:00Z</dcterms:created>
  <dcterms:modified xsi:type="dcterms:W3CDTF">2018-05-14T09:51:00Z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