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967811" w:rsidTr="0033487B">
        <w:tc>
          <w:tcPr>
            <w:tcW w:w="4004" w:type="dxa"/>
          </w:tcPr>
          <w:p w:rsidR="0033487B" w:rsidRDefault="0033487B" w:rsidP="00C44402">
            <w:pPr>
              <w:rPr>
                <w:b/>
                <w:sz w:val="6"/>
                <w:szCs w:val="6"/>
              </w:rPr>
            </w:pPr>
          </w:p>
          <w:p w:rsidR="0033487B" w:rsidRDefault="0033487B" w:rsidP="0033487B">
            <w:pPr>
              <w:ind w:left="68"/>
              <w:rPr>
                <w:b/>
                <w:sz w:val="6"/>
                <w:szCs w:val="6"/>
              </w:rPr>
            </w:pPr>
            <w:r>
              <w:rPr>
                <w:b/>
                <w:noProof/>
                <w:sz w:val="6"/>
                <w:szCs w:val="6"/>
                <w:lang w:val="pt-PT" w:eastAsia="pt-PT"/>
              </w:rPr>
              <w:drawing>
                <wp:inline distT="0" distB="0" distL="0" distR="0">
                  <wp:extent cx="1430000" cy="1080000"/>
                  <wp:effectExtent l="0" t="0" r="0" b="6350"/>
                  <wp:docPr id="5" name="Picture 5" descr="EYCH2018_Logos_Yellow-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CH2018_Logos_Yellow-EN-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00" cy="1080000"/>
                          </a:xfrm>
                          <a:prstGeom prst="rect">
                            <a:avLst/>
                          </a:prstGeom>
                          <a:noFill/>
                          <a:ln>
                            <a:noFill/>
                          </a:ln>
                        </pic:spPr>
                      </pic:pic>
                    </a:graphicData>
                  </a:graphic>
                </wp:inline>
              </w:drawing>
            </w:r>
          </w:p>
        </w:tc>
        <w:tc>
          <w:tcPr>
            <w:tcW w:w="4394" w:type="dxa"/>
          </w:tcPr>
          <w:p w:rsidR="0033487B" w:rsidRDefault="0033487B" w:rsidP="00C44402">
            <w:pPr>
              <w:rPr>
                <w:b/>
                <w:sz w:val="28"/>
                <w:szCs w:val="28"/>
              </w:rPr>
            </w:pPr>
          </w:p>
          <w:p w:rsidR="0033487B" w:rsidRPr="00967811" w:rsidRDefault="0033487B" w:rsidP="00C44402">
            <w:pPr>
              <w:rPr>
                <w:b/>
                <w:sz w:val="20"/>
              </w:rPr>
            </w:pPr>
            <w:r w:rsidRPr="00967811">
              <w:rPr>
                <w:b/>
                <w:noProof/>
                <w:sz w:val="28"/>
                <w:szCs w:val="28"/>
                <w:lang w:val="pt-PT" w:eastAsia="pt-PT"/>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Default="0033487B" w:rsidP="00C44402">
            <w:pPr>
              <w:jc w:val="center"/>
              <w:rPr>
                <w:noProof/>
                <w:sz w:val="20"/>
              </w:rPr>
            </w:pPr>
          </w:p>
          <w:p w:rsidR="0033487B" w:rsidRDefault="0033487B" w:rsidP="00C44402">
            <w:pPr>
              <w:jc w:val="center"/>
              <w:rPr>
                <w:rFonts w:cs="Arial"/>
                <w:b/>
                <w:iCs/>
                <w:color w:val="FF0000"/>
                <w:sz w:val="24"/>
                <w:szCs w:val="24"/>
                <w:u w:val="single"/>
              </w:rPr>
            </w:pPr>
          </w:p>
          <w:p w:rsidR="0033487B" w:rsidRPr="00D908F1" w:rsidRDefault="0033487B" w:rsidP="00C44402">
            <w:pPr>
              <w:rPr>
                <w:rFonts w:cs="Arial"/>
                <w:b/>
                <w:iCs/>
                <w:sz w:val="24"/>
                <w:szCs w:val="24"/>
                <w:lang w:val="en-US"/>
              </w:rPr>
            </w:pPr>
          </w:p>
        </w:tc>
        <w:tc>
          <w:tcPr>
            <w:tcW w:w="1701" w:type="dxa"/>
          </w:tcPr>
          <w:p w:rsidR="0033487B" w:rsidRPr="00967811" w:rsidRDefault="0033487B" w:rsidP="00C44402">
            <w:pPr>
              <w:jc w:val="right"/>
              <w:rPr>
                <w:b/>
                <w:sz w:val="20"/>
              </w:rPr>
            </w:pPr>
            <w:r>
              <w:rPr>
                <w:rFonts w:cs="Arial"/>
                <w:b/>
                <w:noProof/>
                <w:color w:val="002060"/>
                <w:lang w:val="pt-PT" w:eastAsia="pt-PT"/>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Default="0033487B" w:rsidP="0033487B">
      <w:pPr>
        <w:jc w:val="center"/>
        <w:rPr>
          <w:rFonts w:cs="Arial"/>
          <w:b/>
          <w:iCs/>
          <w:sz w:val="24"/>
          <w:szCs w:val="24"/>
          <w:lang w:val="en-US"/>
        </w:rPr>
      </w:pPr>
      <w:r w:rsidRPr="00967811">
        <w:rPr>
          <w:rFonts w:cs="Arial"/>
          <w:b/>
          <w:iCs/>
          <w:sz w:val="24"/>
          <w:szCs w:val="24"/>
          <w:lang w:val="en-US"/>
        </w:rPr>
        <w:t>PRESS RELEASE</w:t>
      </w:r>
    </w:p>
    <w:p w:rsidR="00D47DC0" w:rsidRDefault="00D47DC0" w:rsidP="0033487B">
      <w:pPr>
        <w:pStyle w:val="5Normal"/>
        <w:spacing w:after="0" w:line="312" w:lineRule="auto"/>
        <w:rPr>
          <w:b/>
          <w:color w:val="000000"/>
          <w:sz w:val="24"/>
          <w:szCs w:val="24"/>
        </w:rPr>
      </w:pPr>
    </w:p>
    <w:p w:rsidR="00EB7E89" w:rsidRDefault="00EB7E89" w:rsidP="00D47DC0">
      <w:pPr>
        <w:pStyle w:val="5Normal"/>
        <w:spacing w:after="0" w:line="312" w:lineRule="auto"/>
        <w:jc w:val="center"/>
        <w:rPr>
          <w:rFonts w:cs="Arial"/>
          <w:b/>
          <w:bCs/>
          <w:color w:val="000000" w:themeColor="text1"/>
          <w:spacing w:val="0"/>
          <w:sz w:val="24"/>
          <w:szCs w:val="24"/>
        </w:rPr>
      </w:pPr>
      <w:r w:rsidRPr="00B9590D">
        <w:rPr>
          <w:rFonts w:cs="Arial"/>
          <w:b/>
          <w:bCs/>
          <w:color w:val="000000" w:themeColor="text1"/>
          <w:spacing w:val="0"/>
          <w:sz w:val="24"/>
          <w:szCs w:val="24"/>
        </w:rPr>
        <w:t xml:space="preserve">Plácido Domingo and EU Commissioner Navracsics announce </w:t>
      </w:r>
    </w:p>
    <w:p w:rsidR="00D47DC0" w:rsidRPr="00B9590D" w:rsidRDefault="00EB7E89" w:rsidP="00D47DC0">
      <w:pPr>
        <w:pStyle w:val="5Normal"/>
        <w:spacing w:after="0" w:line="312" w:lineRule="auto"/>
        <w:jc w:val="center"/>
        <w:rPr>
          <w:rFonts w:cs="Arial"/>
          <w:b/>
          <w:bCs/>
          <w:color w:val="000000" w:themeColor="text1"/>
          <w:spacing w:val="0"/>
          <w:sz w:val="24"/>
          <w:szCs w:val="24"/>
        </w:rPr>
      </w:pPr>
      <w:r>
        <w:rPr>
          <w:rFonts w:cs="Arial"/>
          <w:b/>
          <w:bCs/>
          <w:color w:val="000000" w:themeColor="text1"/>
          <w:spacing w:val="0"/>
          <w:sz w:val="24"/>
          <w:szCs w:val="24"/>
        </w:rPr>
        <w:t>Europe’s top heritage award winners</w:t>
      </w:r>
      <w:r w:rsidRPr="00B9590D">
        <w:rPr>
          <w:rFonts w:cs="Arial"/>
          <w:b/>
          <w:bCs/>
          <w:color w:val="000000" w:themeColor="text1"/>
          <w:spacing w:val="0"/>
          <w:sz w:val="24"/>
          <w:szCs w:val="24"/>
        </w:rPr>
        <w:t xml:space="preserve"> 2018 </w:t>
      </w:r>
      <w:r w:rsidR="00D47DC0" w:rsidRPr="00B9590D">
        <w:rPr>
          <w:rFonts w:cs="Arial"/>
          <w:b/>
          <w:bCs/>
          <w:color w:val="000000" w:themeColor="text1"/>
          <w:spacing w:val="0"/>
          <w:sz w:val="24"/>
          <w:szCs w:val="24"/>
        </w:rPr>
        <w:t xml:space="preserve">in </w:t>
      </w:r>
      <w:r w:rsidR="00B9590D" w:rsidRPr="00B9590D">
        <w:rPr>
          <w:rFonts w:cs="Arial"/>
          <w:b/>
          <w:bCs/>
          <w:color w:val="000000" w:themeColor="text1"/>
          <w:spacing w:val="0"/>
          <w:sz w:val="24"/>
          <w:szCs w:val="24"/>
        </w:rPr>
        <w:t>Berlin</w:t>
      </w:r>
    </w:p>
    <w:p w:rsidR="004A2EF1" w:rsidRPr="00255185" w:rsidRDefault="004A2EF1" w:rsidP="004A2EF1">
      <w:pPr>
        <w:pStyle w:val="5Normal"/>
        <w:spacing w:after="0" w:line="312" w:lineRule="auto"/>
        <w:rPr>
          <w:b/>
          <w:color w:val="000000"/>
          <w:sz w:val="16"/>
          <w:szCs w:val="16"/>
          <w:highlight w:val="lightGray"/>
        </w:rPr>
      </w:pPr>
    </w:p>
    <w:p w:rsidR="00D47DC0" w:rsidRPr="0033262F" w:rsidRDefault="00397E2D" w:rsidP="00892014">
      <w:pPr>
        <w:pStyle w:val="5Normal"/>
        <w:spacing w:after="0"/>
        <w:jc w:val="both"/>
        <w:rPr>
          <w:rFonts w:eastAsia="Arial" w:cs="Arial"/>
          <w:color w:val="000000" w:themeColor="text1"/>
          <w:sz w:val="20"/>
          <w:lang w:eastAsia="pt-PT"/>
        </w:rPr>
      </w:pPr>
      <w:r w:rsidRPr="0033262F">
        <w:rPr>
          <w:rFonts w:cs="Arial"/>
          <w:b/>
          <w:color w:val="000000" w:themeColor="text1"/>
          <w:sz w:val="20"/>
        </w:rPr>
        <w:t>Berlin</w:t>
      </w:r>
      <w:r w:rsidR="00D47DC0" w:rsidRPr="0033262F">
        <w:rPr>
          <w:rFonts w:cs="Arial"/>
          <w:b/>
          <w:color w:val="000000" w:themeColor="text1"/>
          <w:sz w:val="20"/>
        </w:rPr>
        <w:t xml:space="preserve">, </w:t>
      </w:r>
      <w:r w:rsidRPr="0033262F">
        <w:rPr>
          <w:rFonts w:cs="Arial"/>
          <w:b/>
          <w:color w:val="000000" w:themeColor="text1"/>
          <w:sz w:val="20"/>
        </w:rPr>
        <w:t>22 June 2018</w:t>
      </w:r>
      <w:r w:rsidR="00D47DC0" w:rsidRPr="0033262F">
        <w:rPr>
          <w:rFonts w:cs="Arial"/>
          <w:color w:val="000000" w:themeColor="text1"/>
          <w:sz w:val="20"/>
        </w:rPr>
        <w:t xml:space="preserve"> – </w:t>
      </w:r>
      <w:r w:rsidR="00D47DC0" w:rsidRPr="0033262F">
        <w:rPr>
          <w:rFonts w:eastAsia="Arial" w:cs="Arial"/>
          <w:color w:val="000000" w:themeColor="text1"/>
          <w:sz w:val="20"/>
          <w:lang w:eastAsia="pt-PT"/>
        </w:rPr>
        <w:t>The winners of the 201</w:t>
      </w:r>
      <w:r w:rsidRPr="0033262F">
        <w:rPr>
          <w:rFonts w:eastAsia="Arial" w:cs="Arial"/>
          <w:color w:val="000000" w:themeColor="text1"/>
          <w:sz w:val="20"/>
          <w:lang w:eastAsia="pt-PT"/>
        </w:rPr>
        <w:t>8</w:t>
      </w:r>
      <w:r w:rsidR="00D47DC0" w:rsidRPr="0033262F">
        <w:rPr>
          <w:rFonts w:eastAsia="Arial" w:cs="Arial"/>
          <w:color w:val="000000" w:themeColor="text1"/>
          <w:sz w:val="20"/>
          <w:lang w:eastAsia="pt-PT"/>
        </w:rPr>
        <w:t xml:space="preserve"> EU Prize for Cultural Heritage / Europa Nostra Awards, Europe’s top honour in the field, were celebrated this </w:t>
      </w:r>
      <w:r w:rsidRPr="0033262F">
        <w:rPr>
          <w:rFonts w:eastAsia="Arial" w:cs="Arial"/>
          <w:color w:val="000000" w:themeColor="text1"/>
          <w:sz w:val="20"/>
          <w:lang w:eastAsia="pt-PT"/>
        </w:rPr>
        <w:t>evening</w:t>
      </w:r>
      <w:r w:rsidR="00D47DC0" w:rsidRPr="0033262F">
        <w:rPr>
          <w:rFonts w:eastAsia="Arial" w:cs="Arial"/>
          <w:color w:val="000000" w:themeColor="text1"/>
          <w:sz w:val="20"/>
          <w:lang w:eastAsia="pt-PT"/>
        </w:rPr>
        <w:t xml:space="preserve"> during a high-profile </w:t>
      </w:r>
      <w:r w:rsidR="00CF012F">
        <w:rPr>
          <w:rFonts w:eastAsia="Arial" w:cs="Arial"/>
          <w:color w:val="000000" w:themeColor="text1"/>
          <w:sz w:val="20"/>
          <w:lang w:eastAsia="pt-PT"/>
        </w:rPr>
        <w:t>a</w:t>
      </w:r>
      <w:r w:rsidRPr="0033262F">
        <w:rPr>
          <w:rFonts w:eastAsia="Arial" w:cs="Arial"/>
          <w:color w:val="000000" w:themeColor="text1"/>
          <w:sz w:val="20"/>
          <w:lang w:eastAsia="pt-PT"/>
        </w:rPr>
        <w:t>ward</w:t>
      </w:r>
      <w:r w:rsidR="00CF012F">
        <w:rPr>
          <w:rFonts w:eastAsia="Arial" w:cs="Arial"/>
          <w:color w:val="000000" w:themeColor="text1"/>
          <w:sz w:val="20"/>
          <w:lang w:eastAsia="pt-PT"/>
        </w:rPr>
        <w:t>s</w:t>
      </w:r>
      <w:r w:rsidRPr="0033262F">
        <w:rPr>
          <w:rFonts w:eastAsia="Arial" w:cs="Arial"/>
          <w:color w:val="000000" w:themeColor="text1"/>
          <w:sz w:val="20"/>
          <w:lang w:eastAsia="pt-PT"/>
        </w:rPr>
        <w:t xml:space="preserve"> </w:t>
      </w:r>
      <w:r w:rsidR="00CF012F">
        <w:rPr>
          <w:rFonts w:eastAsia="Arial" w:cs="Arial"/>
          <w:color w:val="000000" w:themeColor="text1"/>
          <w:sz w:val="20"/>
          <w:lang w:eastAsia="pt-PT"/>
        </w:rPr>
        <w:t>c</w:t>
      </w:r>
      <w:r w:rsidRPr="0033262F">
        <w:rPr>
          <w:rFonts w:eastAsia="Arial" w:cs="Arial"/>
          <w:color w:val="000000" w:themeColor="text1"/>
          <w:sz w:val="20"/>
          <w:lang w:eastAsia="pt-PT"/>
        </w:rPr>
        <w:t>eremony in Berlin</w:t>
      </w:r>
      <w:r w:rsidR="00843804" w:rsidRPr="0033262F">
        <w:rPr>
          <w:rFonts w:eastAsia="Arial" w:cs="Arial"/>
          <w:color w:val="000000" w:themeColor="text1"/>
          <w:sz w:val="20"/>
          <w:lang w:eastAsia="pt-PT"/>
        </w:rPr>
        <w:t>,</w:t>
      </w:r>
      <w:r w:rsidR="00B07622" w:rsidRPr="0033262F">
        <w:rPr>
          <w:rFonts w:eastAsia="Arial" w:cs="Arial"/>
          <w:color w:val="000000" w:themeColor="text1"/>
          <w:sz w:val="20"/>
          <w:lang w:eastAsia="pt-PT"/>
        </w:rPr>
        <w:t xml:space="preserve"> in the presence of </w:t>
      </w:r>
      <w:r w:rsidR="00014C31" w:rsidRPr="006E5F46">
        <w:rPr>
          <w:rFonts w:cs="Arial"/>
          <w:color w:val="000000"/>
          <w:sz w:val="20"/>
          <w:shd w:val="clear" w:color="auto" w:fill="FFFFFF"/>
        </w:rPr>
        <w:t>the Federal President of Germany</w:t>
      </w:r>
      <w:r w:rsidR="006E5F46">
        <w:rPr>
          <w:rFonts w:cs="Arial"/>
          <w:color w:val="000000"/>
          <w:sz w:val="20"/>
          <w:shd w:val="clear" w:color="auto" w:fill="FFFFFF"/>
        </w:rPr>
        <w:t xml:space="preserve"> </w:t>
      </w:r>
      <w:r w:rsidR="006E5F46" w:rsidRPr="0033262F">
        <w:rPr>
          <w:rFonts w:eastAsia="Arial" w:cs="Arial"/>
          <w:b/>
          <w:color w:val="000000" w:themeColor="text1"/>
          <w:sz w:val="20"/>
          <w:lang w:eastAsia="pt-PT"/>
        </w:rPr>
        <w:t>Frank-Walter Steinmeier</w:t>
      </w:r>
      <w:r w:rsidR="00843804" w:rsidRPr="006E5F46">
        <w:rPr>
          <w:rFonts w:cs="Arial"/>
          <w:color w:val="000000" w:themeColor="text1"/>
          <w:spacing w:val="0"/>
          <w:sz w:val="20"/>
        </w:rPr>
        <w:t xml:space="preserve">. </w:t>
      </w:r>
      <w:r w:rsidR="00D47DC0" w:rsidRPr="006E5F46">
        <w:rPr>
          <w:rFonts w:cs="Arial"/>
          <w:color w:val="000000" w:themeColor="text1"/>
          <w:spacing w:val="0"/>
          <w:sz w:val="20"/>
        </w:rPr>
        <w:t>Maestro</w:t>
      </w:r>
      <w:r w:rsidR="00D47DC0" w:rsidRPr="0033262F">
        <w:rPr>
          <w:rFonts w:cs="Arial"/>
          <w:b/>
          <w:bCs/>
          <w:color w:val="000000" w:themeColor="text1"/>
          <w:spacing w:val="0"/>
          <w:sz w:val="20"/>
        </w:rPr>
        <w:t xml:space="preserve"> </w:t>
      </w:r>
      <w:r w:rsidR="00D47DC0" w:rsidRPr="0033262F">
        <w:rPr>
          <w:rFonts w:eastAsia="Arial" w:cs="Arial"/>
          <w:b/>
          <w:bCs/>
          <w:color w:val="000000" w:themeColor="text1"/>
          <w:sz w:val="20"/>
          <w:lang w:eastAsia="pt-PT"/>
        </w:rPr>
        <w:t>Plácido Domingo</w:t>
      </w:r>
      <w:r w:rsidR="00D47DC0" w:rsidRPr="0033262F">
        <w:rPr>
          <w:rFonts w:eastAsia="Arial" w:cs="Arial"/>
          <w:bCs/>
          <w:color w:val="000000" w:themeColor="text1"/>
          <w:sz w:val="20"/>
          <w:lang w:eastAsia="pt-PT"/>
        </w:rPr>
        <w:t>,</w:t>
      </w:r>
      <w:r w:rsidR="00D47DC0" w:rsidRPr="0033262F">
        <w:rPr>
          <w:rFonts w:eastAsia="Arial" w:cs="Arial"/>
          <w:color w:val="000000" w:themeColor="text1"/>
          <w:sz w:val="20"/>
          <w:lang w:eastAsia="pt-PT"/>
        </w:rPr>
        <w:t xml:space="preserve"> President of Europa Nostra, the leading </w:t>
      </w:r>
      <w:r w:rsidRPr="0033262F">
        <w:rPr>
          <w:rFonts w:eastAsia="Arial" w:cs="Arial"/>
          <w:color w:val="000000" w:themeColor="text1"/>
          <w:sz w:val="20"/>
          <w:lang w:eastAsia="pt-PT"/>
        </w:rPr>
        <w:t>European heritage network</w:t>
      </w:r>
      <w:r w:rsidR="00D47DC0" w:rsidRPr="0033262F">
        <w:rPr>
          <w:rFonts w:eastAsia="Arial" w:cs="Arial"/>
          <w:color w:val="000000" w:themeColor="text1"/>
          <w:sz w:val="20"/>
          <w:lang w:eastAsia="pt-PT"/>
        </w:rPr>
        <w:t>,</w:t>
      </w:r>
      <w:r w:rsidR="00D47DC0" w:rsidRPr="0033262F">
        <w:rPr>
          <w:rFonts w:eastAsia="Arial" w:cs="Arial"/>
          <w:b/>
          <w:bCs/>
          <w:color w:val="000000" w:themeColor="text1"/>
          <w:sz w:val="20"/>
          <w:lang w:eastAsia="pt-PT"/>
        </w:rPr>
        <w:t xml:space="preserve"> </w:t>
      </w:r>
      <w:r w:rsidR="00D47DC0" w:rsidRPr="0033262F">
        <w:rPr>
          <w:rFonts w:eastAsia="Arial" w:cs="Arial"/>
          <w:bCs/>
          <w:color w:val="000000" w:themeColor="text1"/>
          <w:sz w:val="20"/>
          <w:lang w:eastAsia="pt-PT"/>
        </w:rPr>
        <w:t>and</w:t>
      </w:r>
      <w:r w:rsidR="00D47DC0" w:rsidRPr="0033262F">
        <w:rPr>
          <w:rFonts w:eastAsia="Arial" w:cs="Arial"/>
          <w:b/>
          <w:bCs/>
          <w:color w:val="000000" w:themeColor="text1"/>
          <w:sz w:val="20"/>
          <w:lang w:eastAsia="pt-PT"/>
        </w:rPr>
        <w:t xml:space="preserve"> Tibor Navracsics</w:t>
      </w:r>
      <w:r w:rsidR="00D47DC0" w:rsidRPr="0033262F">
        <w:rPr>
          <w:rFonts w:eastAsia="Arial" w:cs="Arial"/>
          <w:color w:val="000000" w:themeColor="text1"/>
          <w:sz w:val="20"/>
          <w:lang w:eastAsia="pt-PT"/>
        </w:rPr>
        <w:t xml:space="preserve">, European Commissioner for </w:t>
      </w:r>
      <w:r w:rsidR="00DC640C">
        <w:rPr>
          <w:rFonts w:eastAsia="Arial" w:cs="Arial"/>
          <w:color w:val="000000" w:themeColor="text1"/>
          <w:sz w:val="20"/>
          <w:lang w:eastAsia="pt-PT"/>
        </w:rPr>
        <w:t xml:space="preserve">Education, </w:t>
      </w:r>
      <w:r w:rsidR="00287A67" w:rsidRPr="0033262F">
        <w:rPr>
          <w:rFonts w:eastAsia="Arial" w:cs="Arial"/>
          <w:color w:val="000000" w:themeColor="text1"/>
          <w:sz w:val="20"/>
          <w:lang w:eastAsia="pt-PT"/>
        </w:rPr>
        <w:t>Culture</w:t>
      </w:r>
      <w:r w:rsidR="00DC640C">
        <w:rPr>
          <w:rFonts w:eastAsia="Arial" w:cs="Arial"/>
          <w:color w:val="000000" w:themeColor="text1"/>
          <w:sz w:val="20"/>
          <w:lang w:eastAsia="pt-PT"/>
        </w:rPr>
        <w:t>, Youth and Sport</w:t>
      </w:r>
      <w:r w:rsidR="00287A67" w:rsidRPr="0033262F">
        <w:rPr>
          <w:rFonts w:eastAsia="Arial" w:cs="Arial"/>
          <w:color w:val="000000" w:themeColor="text1"/>
          <w:sz w:val="20"/>
          <w:lang w:eastAsia="pt-PT"/>
        </w:rPr>
        <w:t>,</w:t>
      </w:r>
      <w:r w:rsidR="00D47DC0" w:rsidRPr="0033262F">
        <w:rPr>
          <w:rFonts w:cs="Arial"/>
          <w:color w:val="000000" w:themeColor="text1"/>
          <w:spacing w:val="0"/>
          <w:sz w:val="20"/>
        </w:rPr>
        <w:t xml:space="preserve"> co-hosted the European Heritage Awards Ceremony. They announced and presented the 7 Grand Prix </w:t>
      </w:r>
      <w:r w:rsidRPr="0033262F">
        <w:rPr>
          <w:rFonts w:cs="Arial"/>
          <w:color w:val="000000" w:themeColor="text1"/>
          <w:spacing w:val="0"/>
          <w:sz w:val="20"/>
        </w:rPr>
        <w:t>laureates</w:t>
      </w:r>
      <w:r w:rsidR="00D47DC0" w:rsidRPr="0033262F">
        <w:rPr>
          <w:rFonts w:cs="Arial"/>
          <w:color w:val="000000" w:themeColor="text1"/>
          <w:spacing w:val="0"/>
          <w:sz w:val="20"/>
        </w:rPr>
        <w:t xml:space="preserve">, </w:t>
      </w:r>
      <w:r w:rsidR="00D47DC0" w:rsidRPr="0033262F">
        <w:rPr>
          <w:rFonts w:eastAsia="Arial" w:cs="Arial"/>
          <w:color w:val="000000" w:themeColor="text1"/>
          <w:sz w:val="20"/>
          <w:lang w:eastAsia="pt-PT"/>
        </w:rPr>
        <w:t>chosen from among th</w:t>
      </w:r>
      <w:r w:rsidR="00CF012F">
        <w:rPr>
          <w:rFonts w:eastAsia="Arial" w:cs="Arial"/>
          <w:color w:val="000000" w:themeColor="text1"/>
          <w:sz w:val="20"/>
          <w:lang w:eastAsia="pt-PT"/>
        </w:rPr>
        <w:t>is year’s</w:t>
      </w:r>
      <w:r w:rsidR="00D47DC0" w:rsidRPr="0033262F">
        <w:rPr>
          <w:rFonts w:eastAsia="Arial" w:cs="Arial"/>
          <w:color w:val="000000" w:themeColor="text1"/>
          <w:sz w:val="20"/>
          <w:lang w:eastAsia="pt-PT"/>
        </w:rPr>
        <w:t xml:space="preserve"> 29 winning achievements</w:t>
      </w:r>
      <w:r w:rsidR="00287A67" w:rsidRPr="0033262F">
        <w:rPr>
          <w:rFonts w:eastAsia="Arial" w:cs="Arial"/>
          <w:color w:val="000000" w:themeColor="text1"/>
          <w:sz w:val="20"/>
          <w:lang w:eastAsia="pt-PT"/>
        </w:rPr>
        <w:t xml:space="preserve">. </w:t>
      </w:r>
      <w:r w:rsidRPr="0033262F">
        <w:rPr>
          <w:rFonts w:eastAsia="Arial" w:cs="Arial"/>
          <w:color w:val="000000" w:themeColor="text1"/>
          <w:sz w:val="20"/>
          <w:lang w:eastAsia="pt-PT"/>
        </w:rPr>
        <w:t xml:space="preserve">The Ceremony </w:t>
      </w:r>
      <w:r w:rsidR="00676E16" w:rsidRPr="0033262F">
        <w:rPr>
          <w:rFonts w:eastAsia="Arial" w:cs="Arial"/>
          <w:color w:val="000000" w:themeColor="text1"/>
          <w:sz w:val="20"/>
          <w:lang w:eastAsia="pt-PT"/>
        </w:rPr>
        <w:t>is</w:t>
      </w:r>
      <w:r w:rsidRPr="0033262F">
        <w:rPr>
          <w:rFonts w:eastAsia="Arial" w:cs="Arial"/>
          <w:color w:val="000000" w:themeColor="text1"/>
          <w:sz w:val="20"/>
          <w:lang w:eastAsia="pt-PT"/>
        </w:rPr>
        <w:t xml:space="preserve"> among the highlights of the first ever </w:t>
      </w:r>
      <w:hyperlink r:id="rId11" w:history="1">
        <w:r w:rsidR="00151061" w:rsidRPr="00892014">
          <w:rPr>
            <w:rStyle w:val="Hyperlink"/>
            <w:rFonts w:cs="Arial"/>
            <w:sz w:val="20"/>
          </w:rPr>
          <w:t>European Cultural Heritage Summit</w:t>
        </w:r>
      </w:hyperlink>
      <w:r w:rsidR="00676E16" w:rsidRPr="0033262F">
        <w:rPr>
          <w:rFonts w:eastAsia="Arial" w:cs="Arial"/>
          <w:color w:val="000000" w:themeColor="text1"/>
          <w:sz w:val="20"/>
          <w:lang w:eastAsia="pt-PT"/>
        </w:rPr>
        <w:t xml:space="preserve">, </w:t>
      </w:r>
      <w:r w:rsidR="00B07622" w:rsidRPr="0033262F">
        <w:rPr>
          <w:rFonts w:eastAsia="Arial" w:cs="Arial"/>
          <w:color w:val="000000" w:themeColor="text1"/>
          <w:sz w:val="20"/>
          <w:lang w:eastAsia="pt-PT"/>
        </w:rPr>
        <w:t>one of the key</w:t>
      </w:r>
      <w:r w:rsidR="00F257CD" w:rsidRPr="0033262F">
        <w:rPr>
          <w:rFonts w:eastAsia="Arial" w:cs="Arial"/>
          <w:color w:val="000000" w:themeColor="text1"/>
          <w:sz w:val="20"/>
          <w:lang w:eastAsia="pt-PT"/>
        </w:rPr>
        <w:t xml:space="preserve"> </w:t>
      </w:r>
      <w:r w:rsidR="00B07622" w:rsidRPr="0033262F">
        <w:rPr>
          <w:rFonts w:eastAsia="Arial" w:cs="Arial"/>
          <w:color w:val="000000" w:themeColor="text1"/>
          <w:sz w:val="20"/>
          <w:lang w:eastAsia="pt-PT"/>
        </w:rPr>
        <w:t xml:space="preserve">European </w:t>
      </w:r>
      <w:r w:rsidR="00F257CD" w:rsidRPr="0033262F">
        <w:rPr>
          <w:rFonts w:eastAsia="Arial" w:cs="Arial"/>
          <w:color w:val="000000" w:themeColor="text1"/>
          <w:sz w:val="20"/>
          <w:lang w:eastAsia="pt-PT"/>
        </w:rPr>
        <w:t>event</w:t>
      </w:r>
      <w:r w:rsidR="00B07622" w:rsidRPr="0033262F">
        <w:rPr>
          <w:rFonts w:eastAsia="Arial" w:cs="Arial"/>
          <w:color w:val="000000" w:themeColor="text1"/>
          <w:sz w:val="20"/>
          <w:lang w:eastAsia="pt-PT"/>
        </w:rPr>
        <w:t>s</w:t>
      </w:r>
      <w:r w:rsidR="00F257CD" w:rsidRPr="0033262F">
        <w:rPr>
          <w:rFonts w:eastAsia="Arial" w:cs="Arial"/>
          <w:color w:val="000000" w:themeColor="text1"/>
          <w:sz w:val="20"/>
          <w:lang w:eastAsia="pt-PT"/>
        </w:rPr>
        <w:t xml:space="preserve"> </w:t>
      </w:r>
      <w:r w:rsidR="00B07622" w:rsidRPr="0033262F">
        <w:rPr>
          <w:rFonts w:eastAsia="Arial" w:cs="Arial"/>
          <w:color w:val="000000" w:themeColor="text1"/>
          <w:sz w:val="20"/>
          <w:lang w:eastAsia="pt-PT"/>
        </w:rPr>
        <w:t>of</w:t>
      </w:r>
      <w:r w:rsidR="00F257CD" w:rsidRPr="0033262F">
        <w:rPr>
          <w:rFonts w:eastAsia="Arial" w:cs="Arial"/>
          <w:color w:val="000000" w:themeColor="text1"/>
          <w:sz w:val="20"/>
          <w:lang w:eastAsia="pt-PT"/>
        </w:rPr>
        <w:t xml:space="preserve"> the European </w:t>
      </w:r>
      <w:r w:rsidR="00676E16" w:rsidRPr="0033262F">
        <w:rPr>
          <w:rFonts w:eastAsia="Arial" w:cs="Arial"/>
          <w:color w:val="000000" w:themeColor="text1"/>
          <w:sz w:val="20"/>
          <w:lang w:eastAsia="pt-PT"/>
        </w:rPr>
        <w:t>Year of Cultural Heritage 2018,</w:t>
      </w:r>
      <w:r w:rsidR="00144DC0" w:rsidRPr="0033262F">
        <w:rPr>
          <w:rFonts w:eastAsia="Arial" w:cs="Arial"/>
          <w:color w:val="000000" w:themeColor="text1"/>
          <w:sz w:val="20"/>
          <w:lang w:eastAsia="pt-PT"/>
        </w:rPr>
        <w:t xml:space="preserve"> which is</w:t>
      </w:r>
      <w:r w:rsidR="00676E16" w:rsidRPr="0033262F">
        <w:rPr>
          <w:rFonts w:eastAsia="Arial" w:cs="Arial"/>
          <w:color w:val="000000" w:themeColor="text1"/>
          <w:sz w:val="20"/>
          <w:lang w:eastAsia="pt-PT"/>
        </w:rPr>
        <w:t xml:space="preserve"> taking place in Berlin from 18-24 June.</w:t>
      </w:r>
    </w:p>
    <w:p w:rsidR="00397E2D" w:rsidRPr="00892014" w:rsidRDefault="00397E2D" w:rsidP="00892014">
      <w:pPr>
        <w:pStyle w:val="5Normal"/>
        <w:spacing w:after="0"/>
        <w:jc w:val="both"/>
        <w:rPr>
          <w:rFonts w:eastAsia="Arial" w:cs="Arial"/>
          <w:color w:val="000000" w:themeColor="text1"/>
          <w:sz w:val="20"/>
          <w:lang w:eastAsia="pt-PT"/>
        </w:rPr>
      </w:pPr>
    </w:p>
    <w:p w:rsidR="00D47DC0" w:rsidRDefault="00D47DC0" w:rsidP="00892014">
      <w:pPr>
        <w:jc w:val="both"/>
        <w:rPr>
          <w:rFonts w:eastAsia="Arial" w:cs="Arial"/>
          <w:color w:val="000000"/>
          <w:sz w:val="20"/>
          <w:lang w:eastAsia="pt-PT"/>
        </w:rPr>
      </w:pPr>
      <w:r w:rsidRPr="00892014">
        <w:rPr>
          <w:rFonts w:eastAsia="Arial" w:cs="Arial"/>
          <w:color w:val="000000" w:themeColor="text1"/>
          <w:sz w:val="20"/>
          <w:lang w:eastAsia="pt-PT"/>
        </w:rPr>
        <w:t xml:space="preserve">The </w:t>
      </w:r>
      <w:r w:rsidRPr="00892014">
        <w:rPr>
          <w:rFonts w:eastAsia="Arial" w:cs="Arial"/>
          <w:b/>
          <w:color w:val="000000" w:themeColor="text1"/>
          <w:sz w:val="20"/>
          <w:lang w:eastAsia="pt-PT"/>
        </w:rPr>
        <w:t>7 Grand Prix laureates</w:t>
      </w:r>
      <w:r w:rsidRPr="00892014">
        <w:rPr>
          <w:rFonts w:eastAsia="Arial" w:cs="Arial"/>
          <w:color w:val="000000" w:themeColor="text1"/>
          <w:sz w:val="20"/>
          <w:lang w:eastAsia="pt-PT"/>
        </w:rPr>
        <w:t xml:space="preserve">, selected by a </w:t>
      </w:r>
      <w:hyperlink r:id="rId12" w:history="1">
        <w:r w:rsidRPr="00892014">
          <w:rPr>
            <w:rStyle w:val="Hyperlink"/>
            <w:rFonts w:eastAsia="Arial" w:cs="Arial"/>
            <w:sz w:val="20"/>
            <w:lang w:eastAsia="pt-PT"/>
          </w:rPr>
          <w:t>jury</w:t>
        </w:r>
      </w:hyperlink>
      <w:r w:rsidRPr="00892014">
        <w:rPr>
          <w:rFonts w:cs="Arial"/>
          <w:sz w:val="20"/>
        </w:rPr>
        <w:t xml:space="preserve"> </w:t>
      </w:r>
      <w:r w:rsidRPr="00892014">
        <w:rPr>
          <w:rFonts w:eastAsia="Arial" w:cs="Arial"/>
          <w:color w:val="000000"/>
          <w:sz w:val="20"/>
          <w:lang w:eastAsia="pt-PT"/>
        </w:rPr>
        <w:t>of experts and entitled to receive €10,000 each, are:</w:t>
      </w:r>
    </w:p>
    <w:p w:rsidR="0033262F" w:rsidRPr="00892014" w:rsidRDefault="0033262F" w:rsidP="00892014">
      <w:pPr>
        <w:jc w:val="both"/>
        <w:rPr>
          <w:rFonts w:eastAsia="Arial" w:cs="Arial"/>
          <w:color w:val="000000"/>
          <w:sz w:val="20"/>
          <w:lang w:eastAsia="pt-PT"/>
        </w:rPr>
      </w:pP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r w:rsidRPr="00892014">
        <w:rPr>
          <w:rFonts w:cs="Arial"/>
          <w:b/>
          <w:bCs/>
          <w:color w:val="000000"/>
          <w:sz w:val="20"/>
          <w:lang w:eastAsia="pt-PT"/>
        </w:rPr>
        <w:t>Category Conservation</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shd w:val="clear" w:color="auto" w:fill="FFFFFF"/>
          <w:lang w:eastAsia="en-US"/>
        </w:rPr>
        <w:t>Dr. Barner’s Sanatorium, Braunlage/Harz, GERMANY</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n-US" w:eastAsia="en-US"/>
        </w:rPr>
      </w:pPr>
      <w:r w:rsidRPr="00892014">
        <w:rPr>
          <w:rFonts w:eastAsia="Arial" w:cs="Arial"/>
          <w:color w:val="000000" w:themeColor="text1"/>
          <w:sz w:val="20"/>
          <w:lang w:eastAsia="pt-PT"/>
        </w:rPr>
        <w:t xml:space="preserve">▪ </w:t>
      </w:r>
      <w:r w:rsidRPr="00892014">
        <w:rPr>
          <w:rFonts w:cs="Arial"/>
          <w:color w:val="000000"/>
          <w:sz w:val="20"/>
          <w:shd w:val="clear" w:color="auto" w:fill="FFFFFF"/>
          <w:lang w:val="en-US" w:eastAsia="en-US"/>
        </w:rPr>
        <w:t xml:space="preserve">Byzantine Church of Hagia Kyriaki, Naxos, </w:t>
      </w:r>
      <w:r w:rsidRPr="00892014">
        <w:rPr>
          <w:rFonts w:cs="Arial"/>
          <w:color w:val="000000"/>
          <w:sz w:val="20"/>
          <w:lang w:val="en-US" w:eastAsia="en-US"/>
        </w:rPr>
        <w:t>GREECE</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shd w:val="clear" w:color="auto" w:fill="FFFFFF"/>
          <w:lang w:val="en-US" w:eastAsia="en-US"/>
        </w:rPr>
        <w:t xml:space="preserve">The Bač Fortress, Bač, SERBIA </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r w:rsidRPr="00892014">
        <w:rPr>
          <w:rFonts w:cs="Arial"/>
          <w:b/>
          <w:bCs/>
          <w:color w:val="000000"/>
          <w:sz w:val="20"/>
          <w:lang w:eastAsia="pt-PT"/>
        </w:rPr>
        <w:t>Category Research</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lang w:val="en-US" w:eastAsia="en-US"/>
        </w:rPr>
        <w:t>EPICO: European Protocol in Preventive Conservation, coordinated in Versailles, FRANCE</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r w:rsidRPr="00892014">
        <w:rPr>
          <w:rFonts w:cs="Arial"/>
          <w:b/>
          <w:bCs/>
          <w:color w:val="000000"/>
          <w:sz w:val="20"/>
          <w:lang w:eastAsia="pt-PT"/>
        </w:rPr>
        <w:t>Category Dedicated Service</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shd w:val="clear" w:color="auto" w:fill="FFFFFF"/>
          <w:lang w:val="en-US" w:eastAsia="en-US"/>
        </w:rPr>
        <w:t xml:space="preserve">Mrs. Tone Sinding Steinsvik, NORWAY </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lang w:val="en-US" w:eastAsia="en-US"/>
        </w:rPr>
        <w:t>Private Water Owners of Argual and Tazacorte, Canary Islands, SPAIN</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r w:rsidRPr="00892014">
        <w:rPr>
          <w:rFonts w:cs="Arial"/>
          <w:b/>
          <w:bCs/>
          <w:color w:val="000000"/>
          <w:sz w:val="20"/>
          <w:lang w:eastAsia="pt-PT"/>
        </w:rPr>
        <w:t>Category Education, Training and Awareness-Raising</w:t>
      </w:r>
    </w:p>
    <w:p w:rsidR="00BC5640" w:rsidRPr="00892014" w:rsidRDefault="00BC5640" w:rsidP="0089201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en-US" w:eastAsia="en-US"/>
        </w:rPr>
      </w:pPr>
      <w:r w:rsidRPr="00892014">
        <w:rPr>
          <w:rFonts w:eastAsia="Arial" w:cs="Arial"/>
          <w:color w:val="000000" w:themeColor="text1"/>
          <w:sz w:val="20"/>
          <w:lang w:eastAsia="pt-PT"/>
        </w:rPr>
        <w:t xml:space="preserve">▪ </w:t>
      </w:r>
      <w:r w:rsidRPr="00892014">
        <w:rPr>
          <w:rFonts w:cs="Arial"/>
          <w:color w:val="000000"/>
          <w:sz w:val="20"/>
          <w:shd w:val="clear" w:color="auto" w:fill="FFFFFF"/>
          <w:lang w:val="en-US" w:eastAsia="en-US"/>
        </w:rPr>
        <w:t>Culture Leap: Educational Programme, FINLAND</w:t>
      </w:r>
    </w:p>
    <w:p w:rsidR="0041603C" w:rsidRPr="00892014" w:rsidRDefault="0041603C" w:rsidP="00892014">
      <w:pPr>
        <w:jc w:val="both"/>
        <w:rPr>
          <w:rFonts w:eastAsia="Arial" w:cs="Arial"/>
          <w:color w:val="000000"/>
          <w:sz w:val="20"/>
          <w:lang w:eastAsia="pt-PT"/>
        </w:rPr>
      </w:pPr>
    </w:p>
    <w:p w:rsidR="00D47DC0" w:rsidRPr="00892014" w:rsidRDefault="00D47DC0" w:rsidP="00892014">
      <w:pPr>
        <w:jc w:val="both"/>
        <w:rPr>
          <w:rFonts w:cs="Arial"/>
          <w:color w:val="000000" w:themeColor="text1"/>
          <w:spacing w:val="-2"/>
          <w:sz w:val="20"/>
          <w:highlight w:val="lightGray"/>
        </w:rPr>
      </w:pPr>
      <w:r w:rsidRPr="00892014">
        <w:rPr>
          <w:rFonts w:cs="Arial"/>
          <w:color w:val="000000" w:themeColor="text1"/>
          <w:spacing w:val="-2"/>
          <w:sz w:val="20"/>
        </w:rPr>
        <w:t>The </w:t>
      </w:r>
      <w:r w:rsidRPr="00892014">
        <w:rPr>
          <w:rFonts w:cs="Arial"/>
          <w:b/>
          <w:bCs/>
          <w:color w:val="000000" w:themeColor="text1"/>
          <w:spacing w:val="-2"/>
          <w:sz w:val="20"/>
        </w:rPr>
        <w:t>Public Choice Award</w:t>
      </w:r>
      <w:r w:rsidR="00DC640C">
        <w:rPr>
          <w:rFonts w:cs="Arial"/>
          <w:color w:val="000000" w:themeColor="text1"/>
          <w:spacing w:val="-2"/>
          <w:sz w:val="20"/>
        </w:rPr>
        <w:t xml:space="preserve"> </w:t>
      </w:r>
      <w:r w:rsidR="000C7ACD" w:rsidRPr="00892014">
        <w:rPr>
          <w:rFonts w:cs="Arial"/>
          <w:color w:val="000000" w:themeColor="text1"/>
          <w:spacing w:val="-2"/>
          <w:sz w:val="20"/>
        </w:rPr>
        <w:t>went</w:t>
      </w:r>
      <w:r w:rsidRPr="00892014">
        <w:rPr>
          <w:rFonts w:cs="Arial"/>
          <w:color w:val="000000" w:themeColor="text1"/>
          <w:spacing w:val="-2"/>
          <w:sz w:val="20"/>
        </w:rPr>
        <w:t xml:space="preserve"> to</w:t>
      </w:r>
      <w:r w:rsidR="000C7ACD" w:rsidRPr="00892014">
        <w:rPr>
          <w:rFonts w:cs="Arial"/>
          <w:color w:val="000000" w:themeColor="text1"/>
          <w:spacing w:val="-2"/>
          <w:sz w:val="20"/>
        </w:rPr>
        <w:t xml:space="preserve"> </w:t>
      </w:r>
      <w:r w:rsidR="000C7ACD" w:rsidRPr="009F5791">
        <w:rPr>
          <w:rFonts w:cs="Arial"/>
          <w:color w:val="000000" w:themeColor="text1"/>
          <w:spacing w:val="-2"/>
          <w:sz w:val="20"/>
        </w:rPr>
        <w:t xml:space="preserve">the rehabilitation of the </w:t>
      </w:r>
      <w:hyperlink r:id="rId13" w:history="1">
        <w:r w:rsidR="000C7ACD" w:rsidRPr="009F5791">
          <w:rPr>
            <w:rStyle w:val="Hyperlink"/>
            <w:rFonts w:cs="Arial"/>
            <w:spacing w:val="-2"/>
            <w:sz w:val="20"/>
          </w:rPr>
          <w:t>Botanical Garden of the National Palace of Queluz, Sintra, Portugal</w:t>
        </w:r>
      </w:hyperlink>
      <w:r w:rsidR="000C7ACD" w:rsidRPr="009F5791">
        <w:rPr>
          <w:rFonts w:cs="Arial"/>
          <w:color w:val="000000" w:themeColor="text1"/>
          <w:spacing w:val="-2"/>
          <w:sz w:val="20"/>
        </w:rPr>
        <w:t xml:space="preserve">. </w:t>
      </w:r>
      <w:r w:rsidRPr="00CA37CC">
        <w:rPr>
          <w:rFonts w:cs="Arial"/>
          <w:color w:val="000000" w:themeColor="text1"/>
          <w:spacing w:val="-2"/>
          <w:sz w:val="20"/>
        </w:rPr>
        <w:t xml:space="preserve">Some </w:t>
      </w:r>
      <w:r w:rsidR="002D63D6" w:rsidRPr="00CA37CC">
        <w:rPr>
          <w:rFonts w:cs="Arial"/>
          <w:b/>
          <w:color w:val="000000" w:themeColor="text1"/>
          <w:spacing w:val="-2"/>
          <w:sz w:val="20"/>
        </w:rPr>
        <w:t>6</w:t>
      </w:r>
      <w:r w:rsidR="009F5791" w:rsidRPr="00CA37CC">
        <w:rPr>
          <w:rFonts w:cs="Arial"/>
          <w:b/>
          <w:color w:val="000000" w:themeColor="text1"/>
          <w:spacing w:val="-2"/>
          <w:sz w:val="20"/>
        </w:rPr>
        <w:t>,</w:t>
      </w:r>
      <w:r w:rsidR="002D63D6" w:rsidRPr="00CA37CC">
        <w:rPr>
          <w:rFonts w:cs="Arial"/>
          <w:b/>
          <w:color w:val="000000" w:themeColor="text1"/>
          <w:spacing w:val="-2"/>
          <w:sz w:val="20"/>
        </w:rPr>
        <w:t>5</w:t>
      </w:r>
      <w:r w:rsidR="009F5791" w:rsidRPr="00CA37CC">
        <w:rPr>
          <w:rFonts w:cs="Arial"/>
          <w:b/>
          <w:color w:val="000000" w:themeColor="text1"/>
          <w:spacing w:val="-2"/>
          <w:sz w:val="20"/>
        </w:rPr>
        <w:t>00</w:t>
      </w:r>
      <w:r w:rsidRPr="00CA37CC">
        <w:rPr>
          <w:rFonts w:cs="Arial"/>
          <w:b/>
          <w:color w:val="000000" w:themeColor="text1"/>
          <w:spacing w:val="-2"/>
          <w:sz w:val="20"/>
        </w:rPr>
        <w:t xml:space="preserve"> people</w:t>
      </w:r>
      <w:r w:rsidRPr="00892014">
        <w:rPr>
          <w:rFonts w:cs="Arial"/>
          <w:color w:val="000000" w:themeColor="text1"/>
          <w:spacing w:val="-2"/>
          <w:sz w:val="20"/>
        </w:rPr>
        <w:t xml:space="preserve"> voted for </w:t>
      </w:r>
      <w:r w:rsidRPr="00892014">
        <w:rPr>
          <w:rFonts w:eastAsia="Arial" w:cs="Arial"/>
          <w:color w:val="000000" w:themeColor="text1"/>
          <w:sz w:val="20"/>
          <w:lang w:eastAsia="pt-PT"/>
        </w:rPr>
        <w:t>their favourite heritage achievements in Europe</w:t>
      </w:r>
      <w:r w:rsidRPr="00892014">
        <w:rPr>
          <w:rFonts w:cs="Arial"/>
          <w:color w:val="000000" w:themeColor="text1"/>
          <w:spacing w:val="-2"/>
          <w:sz w:val="20"/>
        </w:rPr>
        <w:t xml:space="preserve"> via an online poll conducted by Europa Nostra. </w:t>
      </w:r>
    </w:p>
    <w:p w:rsidR="00D47DC0" w:rsidRPr="00892014" w:rsidRDefault="00D47DC0" w:rsidP="00892014">
      <w:pPr>
        <w:jc w:val="both"/>
        <w:rPr>
          <w:rFonts w:cs="Arial"/>
          <w:color w:val="000000" w:themeColor="text1"/>
          <w:spacing w:val="-2"/>
          <w:sz w:val="20"/>
          <w:highlight w:val="lightGray"/>
        </w:rPr>
      </w:pPr>
    </w:p>
    <w:p w:rsidR="00D47DC0" w:rsidRPr="00892014" w:rsidRDefault="00D47DC0" w:rsidP="00892014">
      <w:pPr>
        <w:pStyle w:val="Normal1"/>
        <w:spacing w:line="240" w:lineRule="auto"/>
        <w:jc w:val="both"/>
        <w:rPr>
          <w:color w:val="000000" w:themeColor="text1"/>
          <w:sz w:val="20"/>
          <w:szCs w:val="20"/>
        </w:rPr>
      </w:pPr>
      <w:r w:rsidRPr="00892014">
        <w:rPr>
          <w:color w:val="000000" w:themeColor="text1"/>
          <w:sz w:val="20"/>
          <w:szCs w:val="20"/>
          <w:lang w:eastAsia="pt-PT"/>
        </w:rPr>
        <w:t xml:space="preserve">During the </w:t>
      </w:r>
      <w:r w:rsidR="000C7ACD" w:rsidRPr="00892014">
        <w:rPr>
          <w:color w:val="000000" w:themeColor="text1"/>
          <w:sz w:val="20"/>
          <w:szCs w:val="20"/>
          <w:lang w:eastAsia="pt-PT"/>
        </w:rPr>
        <w:t>C</w:t>
      </w:r>
      <w:r w:rsidRPr="00892014">
        <w:rPr>
          <w:color w:val="000000" w:themeColor="text1"/>
          <w:sz w:val="20"/>
          <w:szCs w:val="20"/>
          <w:lang w:eastAsia="pt-PT"/>
        </w:rPr>
        <w:t xml:space="preserve">eremony, the EU Prize for Cultural Heritage / Europa Nostra Awards </w:t>
      </w:r>
      <w:r w:rsidR="000C7ACD" w:rsidRPr="00892014">
        <w:rPr>
          <w:color w:val="000000" w:themeColor="text1"/>
          <w:sz w:val="20"/>
          <w:szCs w:val="20"/>
          <w:lang w:eastAsia="pt-PT"/>
        </w:rPr>
        <w:t xml:space="preserve">2018 </w:t>
      </w:r>
      <w:r w:rsidRPr="00892014">
        <w:rPr>
          <w:color w:val="000000" w:themeColor="text1"/>
          <w:sz w:val="20"/>
          <w:szCs w:val="20"/>
          <w:lang w:eastAsia="pt-PT"/>
        </w:rPr>
        <w:t>were presented</w:t>
      </w:r>
      <w:r w:rsidRPr="00892014">
        <w:rPr>
          <w:sz w:val="20"/>
          <w:szCs w:val="20"/>
          <w:lang w:eastAsia="pt-PT"/>
        </w:rPr>
        <w:t xml:space="preserve"> to </w:t>
      </w:r>
      <w:hyperlink r:id="rId14" w:history="1">
        <w:r w:rsidRPr="00892014">
          <w:rPr>
            <w:rStyle w:val="Hyperlink"/>
            <w:sz w:val="20"/>
            <w:szCs w:val="20"/>
            <w:lang w:eastAsia="pt-PT"/>
          </w:rPr>
          <w:t>29 winners</w:t>
        </w:r>
      </w:hyperlink>
      <w:r w:rsidRPr="00892014">
        <w:rPr>
          <w:sz w:val="20"/>
          <w:szCs w:val="20"/>
          <w:lang w:eastAsia="pt-PT"/>
        </w:rPr>
        <w:t xml:space="preserve"> from </w:t>
      </w:r>
      <w:r w:rsidRPr="00892014">
        <w:rPr>
          <w:color w:val="000000" w:themeColor="text1"/>
          <w:sz w:val="20"/>
          <w:szCs w:val="20"/>
          <w:lang w:eastAsia="pt-PT"/>
        </w:rPr>
        <w:t>1</w:t>
      </w:r>
      <w:r w:rsidR="000C7ACD" w:rsidRPr="00892014">
        <w:rPr>
          <w:color w:val="000000" w:themeColor="text1"/>
          <w:sz w:val="20"/>
          <w:szCs w:val="20"/>
          <w:lang w:eastAsia="pt-PT"/>
        </w:rPr>
        <w:t>7</w:t>
      </w:r>
      <w:r w:rsidRPr="00892014">
        <w:rPr>
          <w:color w:val="000000" w:themeColor="text1"/>
          <w:sz w:val="20"/>
          <w:szCs w:val="20"/>
          <w:lang w:eastAsia="pt-PT"/>
        </w:rPr>
        <w:t xml:space="preserve"> countries taking part in the</w:t>
      </w:r>
      <w:r w:rsidRPr="00892014">
        <w:rPr>
          <w:sz w:val="20"/>
          <w:szCs w:val="20"/>
          <w:lang w:eastAsia="pt-PT"/>
        </w:rPr>
        <w:t xml:space="preserve"> EU’s Creative Europe programme</w:t>
      </w:r>
      <w:r w:rsidRPr="00892014">
        <w:rPr>
          <w:color w:val="000000" w:themeColor="text1"/>
          <w:sz w:val="20"/>
          <w:szCs w:val="20"/>
          <w:lang w:eastAsia="pt-PT"/>
        </w:rPr>
        <w:t xml:space="preserve">. </w:t>
      </w:r>
      <w:r w:rsidRPr="00892014">
        <w:rPr>
          <w:color w:val="000000" w:themeColor="text1"/>
          <w:sz w:val="20"/>
          <w:szCs w:val="20"/>
        </w:rPr>
        <w:t xml:space="preserve">In addition, </w:t>
      </w:r>
      <w:r w:rsidR="00696DBD" w:rsidRPr="00892014">
        <w:rPr>
          <w:color w:val="000000" w:themeColor="text1"/>
          <w:sz w:val="20"/>
          <w:szCs w:val="20"/>
          <w:lang w:val="en-GB"/>
        </w:rPr>
        <w:t>a remarkable heritage achievement</w:t>
      </w:r>
      <w:r w:rsidRPr="00892014">
        <w:rPr>
          <w:color w:val="000000" w:themeColor="text1"/>
          <w:sz w:val="20"/>
          <w:szCs w:val="20"/>
        </w:rPr>
        <w:t xml:space="preserve"> from</w:t>
      </w:r>
      <w:r w:rsidR="00696DBD" w:rsidRPr="00892014">
        <w:rPr>
          <w:sz w:val="20"/>
          <w:szCs w:val="20"/>
        </w:rPr>
        <w:t xml:space="preserve"> Turkey</w:t>
      </w:r>
      <w:r w:rsidRPr="00892014">
        <w:rPr>
          <w:color w:val="4F6228" w:themeColor="accent3" w:themeShade="80"/>
          <w:sz w:val="20"/>
          <w:szCs w:val="20"/>
        </w:rPr>
        <w:t>,</w:t>
      </w:r>
      <w:r w:rsidRPr="00892014">
        <w:rPr>
          <w:color w:val="984806" w:themeColor="accent6" w:themeShade="80"/>
          <w:sz w:val="20"/>
          <w:szCs w:val="20"/>
        </w:rPr>
        <w:t xml:space="preserve"> </w:t>
      </w:r>
      <w:r w:rsidR="00696DBD" w:rsidRPr="00892014">
        <w:rPr>
          <w:color w:val="000000" w:themeColor="text1"/>
          <w:sz w:val="20"/>
          <w:szCs w:val="20"/>
        </w:rPr>
        <w:t xml:space="preserve">a European country </w:t>
      </w:r>
      <w:r w:rsidRPr="00892014">
        <w:rPr>
          <w:color w:val="000000" w:themeColor="text1"/>
          <w:sz w:val="20"/>
          <w:szCs w:val="20"/>
        </w:rPr>
        <w:t xml:space="preserve">not participating in that programme, also received a Europa Nostra Award. </w:t>
      </w:r>
    </w:p>
    <w:p w:rsidR="00D47DC0" w:rsidRPr="00892014" w:rsidRDefault="00D47DC0" w:rsidP="00892014">
      <w:pPr>
        <w:jc w:val="both"/>
        <w:rPr>
          <w:rFonts w:eastAsia="Arial" w:cs="Arial"/>
          <w:color w:val="000000" w:themeColor="text1"/>
          <w:sz w:val="20"/>
          <w:highlight w:val="lightGray"/>
          <w:lang w:eastAsia="pt-PT"/>
        </w:rPr>
      </w:pPr>
    </w:p>
    <w:p w:rsidR="004A418F" w:rsidRPr="0033262F" w:rsidRDefault="00AA3887" w:rsidP="00892014">
      <w:pPr>
        <w:pStyle w:val="Normal1"/>
        <w:spacing w:line="240" w:lineRule="auto"/>
        <w:jc w:val="both"/>
        <w:rPr>
          <w:i/>
          <w:color w:val="000000" w:themeColor="text1"/>
          <w:sz w:val="20"/>
          <w:szCs w:val="20"/>
        </w:rPr>
      </w:pPr>
      <w:r w:rsidRPr="0033262F">
        <w:rPr>
          <w:b/>
          <w:color w:val="000000" w:themeColor="text1"/>
          <w:sz w:val="20"/>
          <w:szCs w:val="20"/>
        </w:rPr>
        <w:t>Plácido Domingo</w:t>
      </w:r>
      <w:r w:rsidRPr="0033262F">
        <w:rPr>
          <w:color w:val="000000" w:themeColor="text1"/>
          <w:sz w:val="20"/>
          <w:szCs w:val="20"/>
        </w:rPr>
        <w:t xml:space="preserve">, the renowned opera singer and President of Europa Nostra, stated: </w:t>
      </w:r>
      <w:r w:rsidR="004A418F" w:rsidRPr="0033262F">
        <w:rPr>
          <w:i/>
          <w:iCs/>
          <w:color w:val="000000" w:themeColor="text1"/>
          <w:sz w:val="20"/>
          <w:szCs w:val="20"/>
          <w:lang w:val="en-GB"/>
        </w:rPr>
        <w:t>“</w:t>
      </w:r>
      <w:r w:rsidR="001E123E" w:rsidRPr="0033262F">
        <w:rPr>
          <w:i/>
          <w:iCs/>
          <w:color w:val="000000" w:themeColor="text1"/>
          <w:sz w:val="20"/>
          <w:szCs w:val="20"/>
          <w:lang w:val="en-GB"/>
        </w:rPr>
        <w:t xml:space="preserve">It has been an </w:t>
      </w:r>
      <w:r w:rsidR="001E123E" w:rsidRPr="0033262F">
        <w:rPr>
          <w:i/>
          <w:color w:val="000000" w:themeColor="text1"/>
          <w:spacing w:val="-2"/>
          <w:sz w:val="20"/>
          <w:szCs w:val="20"/>
        </w:rPr>
        <w:t>enormous</w:t>
      </w:r>
      <w:r w:rsidR="00DC640C">
        <w:rPr>
          <w:i/>
          <w:color w:val="000000" w:themeColor="text1"/>
          <w:spacing w:val="-2"/>
          <w:sz w:val="20"/>
          <w:szCs w:val="20"/>
        </w:rPr>
        <w:t xml:space="preserve"> joy and</w:t>
      </w:r>
      <w:r w:rsidR="001E123E" w:rsidRPr="0033262F">
        <w:rPr>
          <w:i/>
          <w:color w:val="000000" w:themeColor="text1"/>
          <w:spacing w:val="-2"/>
          <w:sz w:val="20"/>
          <w:szCs w:val="20"/>
        </w:rPr>
        <w:t xml:space="preserve"> privilege </w:t>
      </w:r>
      <w:r w:rsidR="001E123E" w:rsidRPr="0033262F">
        <w:rPr>
          <w:i/>
          <w:iCs/>
          <w:color w:val="000000" w:themeColor="text1"/>
          <w:sz w:val="20"/>
          <w:szCs w:val="20"/>
          <w:lang w:val="en-GB"/>
        </w:rPr>
        <w:t xml:space="preserve">to meet </w:t>
      </w:r>
      <w:r w:rsidR="00DC640C">
        <w:rPr>
          <w:i/>
          <w:iCs/>
          <w:color w:val="000000" w:themeColor="text1"/>
          <w:sz w:val="20"/>
          <w:szCs w:val="20"/>
          <w:lang w:val="en-GB"/>
        </w:rPr>
        <w:t xml:space="preserve">our </w:t>
      </w:r>
      <w:r w:rsidR="001E123E" w:rsidRPr="0033262F">
        <w:rPr>
          <w:i/>
          <w:iCs/>
          <w:color w:val="000000" w:themeColor="text1"/>
          <w:sz w:val="20"/>
          <w:szCs w:val="20"/>
          <w:lang w:val="en-GB"/>
        </w:rPr>
        <w:t>Award winners</w:t>
      </w:r>
      <w:r w:rsidR="00DC640C">
        <w:rPr>
          <w:i/>
          <w:iCs/>
          <w:color w:val="000000" w:themeColor="text1"/>
          <w:sz w:val="20"/>
          <w:szCs w:val="20"/>
          <w:lang w:val="en-GB"/>
        </w:rPr>
        <w:t xml:space="preserve"> in Berlin </w:t>
      </w:r>
      <w:r w:rsidR="001E123E" w:rsidRPr="0033262F">
        <w:rPr>
          <w:i/>
          <w:iCs/>
          <w:color w:val="000000" w:themeColor="text1"/>
          <w:sz w:val="20"/>
          <w:szCs w:val="20"/>
          <w:lang w:val="en-GB"/>
        </w:rPr>
        <w:t>and to celebrate the</w:t>
      </w:r>
      <w:r w:rsidR="00DC640C">
        <w:rPr>
          <w:i/>
          <w:iCs/>
          <w:color w:val="000000" w:themeColor="text1"/>
          <w:sz w:val="20"/>
          <w:szCs w:val="20"/>
          <w:lang w:val="en-GB"/>
        </w:rPr>
        <w:t>ir achievements</w:t>
      </w:r>
      <w:r w:rsidR="00DC640C" w:rsidRPr="00DC640C">
        <w:rPr>
          <w:i/>
          <w:iCs/>
          <w:color w:val="000000" w:themeColor="text1"/>
          <w:sz w:val="20"/>
          <w:szCs w:val="20"/>
          <w:lang w:val="en-GB"/>
        </w:rPr>
        <w:t xml:space="preserve"> </w:t>
      </w:r>
      <w:r w:rsidR="00DC640C">
        <w:rPr>
          <w:i/>
          <w:iCs/>
          <w:color w:val="000000" w:themeColor="text1"/>
          <w:sz w:val="20"/>
          <w:szCs w:val="20"/>
          <w:lang w:val="en-GB"/>
        </w:rPr>
        <w:t xml:space="preserve">together with so many Europeans dedicated to culture and cultural heritage. </w:t>
      </w:r>
      <w:r w:rsidR="005B0CB5" w:rsidRPr="0033262F">
        <w:rPr>
          <w:i/>
          <w:iCs/>
          <w:color w:val="000000" w:themeColor="text1"/>
          <w:sz w:val="20"/>
          <w:szCs w:val="20"/>
          <w:lang w:val="en-GB"/>
        </w:rPr>
        <w:t xml:space="preserve">I warmly congratulate all the winners, particularly the Grand Prix laureates and the Public Choice Award winner. They are </w:t>
      </w:r>
      <w:r w:rsidR="00696695" w:rsidRPr="0033262F">
        <w:rPr>
          <w:i/>
          <w:color w:val="000000" w:themeColor="text1"/>
          <w:sz w:val="20"/>
          <w:szCs w:val="20"/>
        </w:rPr>
        <w:t xml:space="preserve">superb </w:t>
      </w:r>
      <w:r w:rsidR="001E123E" w:rsidRPr="0033262F">
        <w:rPr>
          <w:i/>
          <w:color w:val="000000" w:themeColor="text1"/>
          <w:sz w:val="20"/>
          <w:szCs w:val="20"/>
        </w:rPr>
        <w:t>example</w:t>
      </w:r>
      <w:r w:rsidR="004A418F" w:rsidRPr="0033262F">
        <w:rPr>
          <w:i/>
          <w:color w:val="000000" w:themeColor="text1"/>
          <w:sz w:val="20"/>
          <w:szCs w:val="20"/>
        </w:rPr>
        <w:t>s</w:t>
      </w:r>
      <w:r w:rsidR="001E123E" w:rsidRPr="0033262F">
        <w:rPr>
          <w:i/>
          <w:color w:val="000000" w:themeColor="text1"/>
          <w:sz w:val="20"/>
          <w:szCs w:val="20"/>
        </w:rPr>
        <w:t xml:space="preserve"> </w:t>
      </w:r>
      <w:r w:rsidR="00DC640C">
        <w:rPr>
          <w:i/>
          <w:color w:val="000000" w:themeColor="text1"/>
          <w:sz w:val="20"/>
          <w:szCs w:val="20"/>
        </w:rPr>
        <w:t xml:space="preserve">of organisations and individuals </w:t>
      </w:r>
      <w:r w:rsidR="001E123E" w:rsidRPr="0033262F">
        <w:rPr>
          <w:i/>
          <w:color w:val="000000" w:themeColor="text1"/>
          <w:sz w:val="20"/>
          <w:szCs w:val="20"/>
        </w:rPr>
        <w:t>who care a</w:t>
      </w:r>
      <w:r w:rsidR="004A418F" w:rsidRPr="0033262F">
        <w:rPr>
          <w:i/>
          <w:color w:val="000000" w:themeColor="text1"/>
          <w:sz w:val="20"/>
          <w:szCs w:val="20"/>
        </w:rPr>
        <w:t xml:space="preserve">nd work </w:t>
      </w:r>
      <w:r w:rsidR="00014C31">
        <w:rPr>
          <w:i/>
          <w:color w:val="000000" w:themeColor="text1"/>
          <w:sz w:val="20"/>
          <w:szCs w:val="20"/>
        </w:rPr>
        <w:t>to</w:t>
      </w:r>
      <w:r w:rsidR="00DC640C">
        <w:rPr>
          <w:i/>
          <w:color w:val="000000" w:themeColor="text1"/>
          <w:sz w:val="20"/>
          <w:szCs w:val="20"/>
        </w:rPr>
        <w:t xml:space="preserve"> safeguard </w:t>
      </w:r>
      <w:r w:rsidR="004A418F" w:rsidRPr="0033262F">
        <w:rPr>
          <w:i/>
          <w:color w:val="000000" w:themeColor="text1"/>
          <w:sz w:val="20"/>
          <w:szCs w:val="20"/>
        </w:rPr>
        <w:t xml:space="preserve">our </w:t>
      </w:r>
      <w:r w:rsidR="00DC640C">
        <w:rPr>
          <w:i/>
          <w:color w:val="000000" w:themeColor="text1"/>
          <w:sz w:val="20"/>
          <w:szCs w:val="20"/>
        </w:rPr>
        <w:t xml:space="preserve">shared </w:t>
      </w:r>
      <w:r w:rsidR="004A418F" w:rsidRPr="0033262F">
        <w:rPr>
          <w:i/>
          <w:color w:val="000000" w:themeColor="text1"/>
          <w:sz w:val="20"/>
          <w:szCs w:val="20"/>
        </w:rPr>
        <w:t>heritage.</w:t>
      </w:r>
      <w:r w:rsidR="00892014" w:rsidRPr="0033262F">
        <w:rPr>
          <w:i/>
          <w:color w:val="000000" w:themeColor="text1"/>
          <w:sz w:val="20"/>
          <w:szCs w:val="20"/>
        </w:rPr>
        <w:t>”</w:t>
      </w:r>
      <w:r w:rsidR="004A418F" w:rsidRPr="0033262F">
        <w:rPr>
          <w:i/>
          <w:color w:val="000000" w:themeColor="text1"/>
          <w:sz w:val="20"/>
          <w:szCs w:val="20"/>
        </w:rPr>
        <w:t xml:space="preserve">  </w:t>
      </w:r>
    </w:p>
    <w:p w:rsidR="004A418F" w:rsidRPr="0033262F" w:rsidRDefault="004A418F" w:rsidP="00892014">
      <w:pPr>
        <w:pStyle w:val="Normal1"/>
        <w:spacing w:line="240" w:lineRule="auto"/>
        <w:jc w:val="both"/>
        <w:rPr>
          <w:iCs/>
          <w:color w:val="000000" w:themeColor="text1"/>
          <w:sz w:val="20"/>
          <w:szCs w:val="20"/>
          <w:lang w:val="en-GB"/>
        </w:rPr>
      </w:pPr>
    </w:p>
    <w:p w:rsidR="00454F1E" w:rsidRPr="0033262F" w:rsidRDefault="00892014" w:rsidP="00892014">
      <w:pPr>
        <w:pStyle w:val="Normal1"/>
        <w:spacing w:line="240" w:lineRule="auto"/>
        <w:jc w:val="both"/>
        <w:rPr>
          <w:i/>
          <w:iCs/>
          <w:color w:val="000000" w:themeColor="text1"/>
          <w:sz w:val="20"/>
          <w:szCs w:val="20"/>
          <w:lang w:val="en-GB"/>
        </w:rPr>
      </w:pPr>
      <w:r w:rsidRPr="0033262F">
        <w:rPr>
          <w:iCs/>
          <w:color w:val="000000" w:themeColor="text1"/>
          <w:sz w:val="20"/>
          <w:szCs w:val="20"/>
          <w:lang w:val="en-GB"/>
        </w:rPr>
        <w:t xml:space="preserve">The President of Europa Nostra added: </w:t>
      </w:r>
      <w:r w:rsidR="00AF1EEB" w:rsidRPr="0033262F">
        <w:rPr>
          <w:i/>
          <w:iCs/>
          <w:color w:val="000000" w:themeColor="text1"/>
          <w:sz w:val="20"/>
          <w:szCs w:val="20"/>
          <w:lang w:val="en-GB"/>
        </w:rPr>
        <w:t>“</w:t>
      </w:r>
      <w:r w:rsidR="002B45D0" w:rsidRPr="0033262F">
        <w:rPr>
          <w:i/>
          <w:iCs/>
          <w:color w:val="000000" w:themeColor="text1"/>
          <w:sz w:val="20"/>
          <w:szCs w:val="20"/>
          <w:lang w:val="en-GB"/>
        </w:rPr>
        <w:t>T</w:t>
      </w:r>
      <w:r w:rsidR="004A418F" w:rsidRPr="0033262F">
        <w:rPr>
          <w:i/>
          <w:iCs/>
          <w:color w:val="000000" w:themeColor="text1"/>
          <w:sz w:val="20"/>
          <w:szCs w:val="20"/>
          <w:lang w:val="en-GB"/>
        </w:rPr>
        <w:t xml:space="preserve">he </w:t>
      </w:r>
      <w:r w:rsidR="00384403" w:rsidRPr="0033262F">
        <w:rPr>
          <w:i/>
          <w:iCs/>
          <w:color w:val="000000" w:themeColor="text1"/>
          <w:sz w:val="20"/>
          <w:szCs w:val="20"/>
          <w:lang w:val="en-GB"/>
        </w:rPr>
        <w:t xml:space="preserve">first ever </w:t>
      </w:r>
      <w:r w:rsidR="004A418F" w:rsidRPr="0033262F">
        <w:rPr>
          <w:i/>
          <w:iCs/>
          <w:color w:val="000000" w:themeColor="text1"/>
          <w:sz w:val="20"/>
          <w:szCs w:val="20"/>
          <w:lang w:val="en-GB"/>
        </w:rPr>
        <w:t xml:space="preserve">European Cultural Heritage Summit </w:t>
      </w:r>
      <w:r w:rsidR="00DC640C">
        <w:rPr>
          <w:i/>
          <w:iCs/>
          <w:color w:val="000000" w:themeColor="text1"/>
          <w:sz w:val="20"/>
          <w:szCs w:val="20"/>
          <w:lang w:val="en-GB"/>
        </w:rPr>
        <w:t xml:space="preserve">in Berlin </w:t>
      </w:r>
      <w:r w:rsidR="004A418F" w:rsidRPr="0033262F">
        <w:rPr>
          <w:i/>
          <w:iCs/>
          <w:color w:val="000000" w:themeColor="text1"/>
          <w:sz w:val="20"/>
          <w:szCs w:val="20"/>
          <w:lang w:val="en-GB"/>
        </w:rPr>
        <w:t>has brought</w:t>
      </w:r>
      <w:r w:rsidR="002B45D0" w:rsidRPr="0033262F">
        <w:rPr>
          <w:i/>
          <w:iCs/>
          <w:color w:val="000000" w:themeColor="text1"/>
          <w:sz w:val="20"/>
          <w:szCs w:val="20"/>
          <w:lang w:val="en-GB"/>
        </w:rPr>
        <w:t xml:space="preserve"> together</w:t>
      </w:r>
      <w:r w:rsidR="00384403" w:rsidRPr="0033262F">
        <w:rPr>
          <w:i/>
          <w:iCs/>
          <w:color w:val="000000" w:themeColor="text1"/>
          <w:sz w:val="20"/>
          <w:szCs w:val="20"/>
          <w:lang w:val="en-GB"/>
        </w:rPr>
        <w:t xml:space="preserve"> </w:t>
      </w:r>
      <w:r w:rsidR="004A418F" w:rsidRPr="0033262F">
        <w:rPr>
          <w:i/>
          <w:iCs/>
          <w:color w:val="000000" w:themeColor="text1"/>
          <w:sz w:val="20"/>
          <w:szCs w:val="20"/>
          <w:lang w:val="en-GB"/>
        </w:rPr>
        <w:t>heritage champions,</w:t>
      </w:r>
      <w:r w:rsidR="00A90B90">
        <w:rPr>
          <w:i/>
          <w:iCs/>
          <w:color w:val="000000" w:themeColor="text1"/>
          <w:sz w:val="20"/>
          <w:szCs w:val="20"/>
          <w:lang w:val="en-GB"/>
        </w:rPr>
        <w:t xml:space="preserve"> networks and </w:t>
      </w:r>
      <w:r w:rsidR="004A418F" w:rsidRPr="0033262F">
        <w:rPr>
          <w:i/>
          <w:iCs/>
          <w:color w:val="000000" w:themeColor="text1"/>
          <w:sz w:val="20"/>
          <w:szCs w:val="20"/>
          <w:lang w:val="en-GB"/>
        </w:rPr>
        <w:t xml:space="preserve">experts; </w:t>
      </w:r>
      <w:r w:rsidR="00A90B90">
        <w:rPr>
          <w:i/>
          <w:iCs/>
          <w:color w:val="000000" w:themeColor="text1"/>
          <w:sz w:val="20"/>
          <w:szCs w:val="20"/>
          <w:lang w:val="en-GB"/>
        </w:rPr>
        <w:t xml:space="preserve">artists and journalists; </w:t>
      </w:r>
      <w:r w:rsidR="004A418F" w:rsidRPr="0033262F">
        <w:rPr>
          <w:i/>
          <w:iCs/>
          <w:color w:val="000000" w:themeColor="text1"/>
          <w:sz w:val="20"/>
          <w:szCs w:val="20"/>
          <w:lang w:val="en-GB"/>
        </w:rPr>
        <w:t>high-ranking decision-makers acting at local, regional, national and European level as well as</w:t>
      </w:r>
      <w:r w:rsidR="00A90B90">
        <w:rPr>
          <w:i/>
          <w:iCs/>
          <w:color w:val="000000" w:themeColor="text1"/>
          <w:sz w:val="20"/>
          <w:szCs w:val="20"/>
          <w:lang w:val="en-GB"/>
        </w:rPr>
        <w:t xml:space="preserve"> many</w:t>
      </w:r>
      <w:r w:rsidR="004A418F" w:rsidRPr="0033262F">
        <w:rPr>
          <w:i/>
          <w:iCs/>
          <w:color w:val="000000" w:themeColor="text1"/>
          <w:sz w:val="20"/>
          <w:szCs w:val="20"/>
          <w:lang w:val="en-GB"/>
        </w:rPr>
        <w:t xml:space="preserve"> civil society organisations and citizens</w:t>
      </w:r>
      <w:r w:rsidR="00A90B90">
        <w:rPr>
          <w:i/>
          <w:iCs/>
          <w:color w:val="000000" w:themeColor="text1"/>
          <w:sz w:val="20"/>
          <w:szCs w:val="20"/>
          <w:lang w:val="en-GB"/>
        </w:rPr>
        <w:t>. Our</w:t>
      </w:r>
      <w:r w:rsidR="00AF1EEB" w:rsidRPr="0033262F">
        <w:rPr>
          <w:i/>
          <w:iCs/>
          <w:color w:val="000000" w:themeColor="text1"/>
          <w:sz w:val="20"/>
          <w:szCs w:val="20"/>
          <w:lang w:val="en-GB"/>
        </w:rPr>
        <w:t xml:space="preserve"> Summit </w:t>
      </w:r>
      <w:r w:rsidR="00F7553F" w:rsidRPr="0033262F">
        <w:rPr>
          <w:i/>
          <w:iCs/>
          <w:color w:val="000000" w:themeColor="text1"/>
          <w:sz w:val="20"/>
          <w:szCs w:val="20"/>
          <w:lang w:val="en-GB"/>
        </w:rPr>
        <w:t>has</w:t>
      </w:r>
      <w:r w:rsidR="00642683" w:rsidRPr="0033262F">
        <w:rPr>
          <w:i/>
          <w:iCs/>
          <w:color w:val="000000" w:themeColor="text1"/>
          <w:sz w:val="20"/>
          <w:szCs w:val="20"/>
          <w:lang w:val="en-GB"/>
        </w:rPr>
        <w:t xml:space="preserve"> been a unique occasion</w:t>
      </w:r>
      <w:r w:rsidR="00A90B90">
        <w:rPr>
          <w:i/>
          <w:iCs/>
          <w:color w:val="000000" w:themeColor="text1"/>
          <w:sz w:val="20"/>
          <w:szCs w:val="20"/>
          <w:lang w:val="en-GB"/>
        </w:rPr>
        <w:t xml:space="preserve"> to demonstrate our firm readiness to join forces to build a future Europe based on and inspired by the beauty and variety of our shared heritage and shared values.”</w:t>
      </w:r>
    </w:p>
    <w:p w:rsidR="00696DBD" w:rsidRPr="0033262F" w:rsidRDefault="00696DBD" w:rsidP="00892014">
      <w:pPr>
        <w:jc w:val="both"/>
        <w:rPr>
          <w:rFonts w:cs="Arial"/>
          <w:i/>
          <w:color w:val="000000" w:themeColor="text1"/>
          <w:spacing w:val="-2"/>
          <w:sz w:val="20"/>
          <w:highlight w:val="lightGray"/>
        </w:rPr>
      </w:pPr>
    </w:p>
    <w:p w:rsidR="00696DBD" w:rsidRDefault="00892014" w:rsidP="00892014">
      <w:pPr>
        <w:jc w:val="both"/>
        <w:rPr>
          <w:rFonts w:cs="Arial"/>
          <w:i/>
          <w:color w:val="000000" w:themeColor="text1"/>
          <w:spacing w:val="-2"/>
          <w:sz w:val="20"/>
        </w:rPr>
      </w:pPr>
      <w:r w:rsidRPr="00892014">
        <w:rPr>
          <w:rFonts w:cs="Arial"/>
          <w:b/>
          <w:bCs/>
          <w:color w:val="000000" w:themeColor="text1"/>
          <w:spacing w:val="-2"/>
          <w:sz w:val="20"/>
        </w:rPr>
        <w:t>Tibor Navracsics</w:t>
      </w:r>
      <w:r w:rsidRPr="00356C64">
        <w:rPr>
          <w:rFonts w:cs="Arial"/>
          <w:bCs/>
          <w:color w:val="000000" w:themeColor="text1"/>
          <w:spacing w:val="-2"/>
          <w:sz w:val="20"/>
        </w:rPr>
        <w:t xml:space="preserve">, </w:t>
      </w:r>
      <w:r w:rsidR="00356C64" w:rsidRPr="00356C64">
        <w:rPr>
          <w:rFonts w:cs="Arial"/>
          <w:color w:val="000000" w:themeColor="text1"/>
          <w:spacing w:val="-2"/>
          <w:sz w:val="20"/>
        </w:rPr>
        <w:t xml:space="preserve">European Commissioner for Education, Culture, Youth and Sport, said: </w:t>
      </w:r>
      <w:r w:rsidR="00356C64" w:rsidRPr="00356C64">
        <w:rPr>
          <w:rFonts w:cs="Arial"/>
          <w:i/>
          <w:color w:val="000000" w:themeColor="text1"/>
          <w:spacing w:val="-2"/>
          <w:sz w:val="20"/>
        </w:rPr>
        <w:t xml:space="preserve">“I congratulate all the winners of the European </w:t>
      </w:r>
      <w:r w:rsidR="00255185">
        <w:rPr>
          <w:rFonts w:cs="Arial"/>
          <w:i/>
          <w:color w:val="000000" w:themeColor="text1"/>
          <w:spacing w:val="-2"/>
          <w:sz w:val="20"/>
        </w:rPr>
        <w:t xml:space="preserve">Union </w:t>
      </w:r>
      <w:r w:rsidR="00356C64" w:rsidRPr="00356C64">
        <w:rPr>
          <w:rFonts w:cs="Arial"/>
          <w:i/>
          <w:color w:val="000000" w:themeColor="text1"/>
          <w:spacing w:val="-2"/>
          <w:sz w:val="20"/>
        </w:rPr>
        <w:t>Prize for Cultural Heritage</w:t>
      </w:r>
      <w:r w:rsidR="00255185">
        <w:rPr>
          <w:rFonts w:cs="Arial"/>
          <w:i/>
          <w:color w:val="000000" w:themeColor="text1"/>
          <w:spacing w:val="-2"/>
          <w:sz w:val="20"/>
        </w:rPr>
        <w:t xml:space="preserve"> </w:t>
      </w:r>
      <w:r w:rsidR="00356C64" w:rsidRPr="00356C64">
        <w:rPr>
          <w:rFonts w:cs="Arial"/>
          <w:i/>
          <w:color w:val="000000" w:themeColor="text1"/>
          <w:spacing w:val="-2"/>
          <w:sz w:val="20"/>
        </w:rPr>
        <w:t>/ Europa Nostra Awards 2018 for their remarkable achievements. In showcasing and promoting cultural heritage in all its different forms, they will be a source of inspiration for others and help to build bridges between peop</w:t>
      </w:r>
      <w:r w:rsidR="00255185">
        <w:rPr>
          <w:rFonts w:cs="Arial"/>
          <w:i/>
          <w:color w:val="000000" w:themeColor="text1"/>
          <w:spacing w:val="-2"/>
          <w:sz w:val="20"/>
        </w:rPr>
        <w:t xml:space="preserve">le from different backgrounds. </w:t>
      </w:r>
      <w:r w:rsidR="00356C64" w:rsidRPr="00356C64">
        <w:rPr>
          <w:rFonts w:cs="Arial"/>
          <w:i/>
          <w:color w:val="000000" w:themeColor="text1"/>
          <w:spacing w:val="-2"/>
          <w:sz w:val="20"/>
        </w:rPr>
        <w:t>This is what the European Year of Cultural Heritage is all about, and that is why this year's ceremony is especially important. At the conclusion of the European Year, the Commission will present an Action Plan for Cultural Heritage to ensure that our shared commitment to preserving cultural heritage remains a top priority on the European Union’s political agenda.”</w:t>
      </w:r>
    </w:p>
    <w:p w:rsidR="00847105" w:rsidRPr="00356C64" w:rsidRDefault="00847105" w:rsidP="00892014">
      <w:pPr>
        <w:jc w:val="both"/>
        <w:rPr>
          <w:rFonts w:cs="Arial"/>
          <w:i/>
          <w:color w:val="000000" w:themeColor="text1"/>
          <w:spacing w:val="-2"/>
          <w:sz w:val="20"/>
        </w:rPr>
      </w:pPr>
    </w:p>
    <w:p w:rsidR="00D47DC0" w:rsidRPr="00356C64" w:rsidRDefault="00D47DC0" w:rsidP="00892014">
      <w:pPr>
        <w:jc w:val="both"/>
        <w:rPr>
          <w:rFonts w:cs="Arial"/>
          <w:color w:val="000000" w:themeColor="text1"/>
          <w:spacing w:val="-2"/>
          <w:sz w:val="20"/>
        </w:rPr>
      </w:pPr>
    </w:p>
    <w:p w:rsidR="00F7553F" w:rsidRPr="00892014" w:rsidRDefault="00F7553F" w:rsidP="00892014">
      <w:pPr>
        <w:ind w:right="57"/>
        <w:jc w:val="both"/>
        <w:rPr>
          <w:rFonts w:cs="Arial"/>
          <w:color w:val="000000" w:themeColor="text1"/>
          <w:sz w:val="20"/>
        </w:rPr>
      </w:pPr>
      <w:r w:rsidRPr="00892014">
        <w:rPr>
          <w:rFonts w:cs="Arial"/>
          <w:color w:val="000000" w:themeColor="text1"/>
          <w:sz w:val="20"/>
        </w:rPr>
        <w:t xml:space="preserve">The Awards Ceremony was attended by </w:t>
      </w:r>
      <w:r w:rsidRPr="006E6D75">
        <w:rPr>
          <w:rFonts w:cs="Arial"/>
          <w:color w:val="000000" w:themeColor="text1"/>
          <w:sz w:val="20"/>
        </w:rPr>
        <w:t>some 1,000 people</w:t>
      </w:r>
      <w:r w:rsidRPr="00892014">
        <w:rPr>
          <w:rFonts w:cs="Arial"/>
          <w:color w:val="000000" w:themeColor="text1"/>
          <w:sz w:val="20"/>
        </w:rPr>
        <w:t>, ranging from high-level officials from EU Institutions and Member States to leading representatives of heritage organisations from all over Europe.</w:t>
      </w:r>
    </w:p>
    <w:p w:rsidR="00F7553F" w:rsidRPr="00892014" w:rsidRDefault="00F7553F" w:rsidP="00892014">
      <w:pPr>
        <w:ind w:right="57"/>
        <w:jc w:val="both"/>
        <w:rPr>
          <w:rFonts w:cs="Arial"/>
          <w:color w:val="000000" w:themeColor="text1"/>
          <w:sz w:val="20"/>
        </w:rPr>
      </w:pPr>
    </w:p>
    <w:p w:rsidR="006F3709" w:rsidRPr="0033262F" w:rsidRDefault="00F7553F" w:rsidP="00892014">
      <w:pPr>
        <w:jc w:val="both"/>
        <w:rPr>
          <w:rFonts w:cs="Arial"/>
          <w:color w:val="000000" w:themeColor="text1"/>
          <w:sz w:val="20"/>
        </w:rPr>
      </w:pPr>
      <w:r w:rsidRPr="00F7553F">
        <w:rPr>
          <w:rFonts w:cs="Arial"/>
          <w:sz w:val="20"/>
          <w:lang w:val="en-US" w:eastAsia="en-US"/>
        </w:rPr>
        <w:t xml:space="preserve">The </w:t>
      </w:r>
      <w:hyperlink r:id="rId15" w:history="1">
        <w:r w:rsidRPr="00892014">
          <w:rPr>
            <w:rStyle w:val="Hyperlink"/>
            <w:rFonts w:cs="Arial"/>
            <w:sz w:val="20"/>
          </w:rPr>
          <w:t>European Cultural Heritage Summit</w:t>
        </w:r>
      </w:hyperlink>
      <w:r w:rsidRPr="00892014">
        <w:rPr>
          <w:rFonts w:cs="Arial"/>
          <w:color w:val="000000" w:themeColor="text1"/>
          <w:sz w:val="20"/>
        </w:rPr>
        <w:t xml:space="preserve"> </w:t>
      </w:r>
      <w:r w:rsidRPr="00892014">
        <w:rPr>
          <w:rFonts w:cs="Arial"/>
          <w:b/>
          <w:i/>
          <w:color w:val="000000" w:themeColor="text1"/>
          <w:sz w:val="20"/>
        </w:rPr>
        <w:t xml:space="preserve">“Sharing Heritage - </w:t>
      </w:r>
      <w:r w:rsidRPr="0033262F">
        <w:rPr>
          <w:rFonts w:cs="Arial"/>
          <w:b/>
          <w:i/>
          <w:color w:val="000000" w:themeColor="text1"/>
          <w:sz w:val="20"/>
        </w:rPr>
        <w:t>Sharing Values”</w:t>
      </w:r>
      <w:r w:rsidRPr="0033262F">
        <w:rPr>
          <w:rFonts w:cs="Arial"/>
          <w:color w:val="000000" w:themeColor="text1"/>
          <w:sz w:val="20"/>
          <w:lang w:val="en-US" w:eastAsia="en-US"/>
        </w:rPr>
        <w:t xml:space="preserve"> is co-hosted by the German Cultural Heritage Committee (DNK), the Prussian Cultural Heritage Foundation (SPK) and Europa Nostra.</w:t>
      </w:r>
      <w:r w:rsidRPr="0033262F">
        <w:rPr>
          <w:rFonts w:cs="Arial"/>
          <w:color w:val="000000" w:themeColor="text1"/>
          <w:sz w:val="20"/>
          <w:lang w:eastAsia="en-US"/>
        </w:rPr>
        <w:t xml:space="preserve"> </w:t>
      </w:r>
      <w:r w:rsidR="000D08A9" w:rsidRPr="0033262F">
        <w:rPr>
          <w:rFonts w:cs="Arial"/>
          <w:color w:val="000000" w:themeColor="text1"/>
          <w:sz w:val="20"/>
          <w:lang w:eastAsia="en-US"/>
        </w:rPr>
        <w:t xml:space="preserve">It is supported by </w:t>
      </w:r>
      <w:r w:rsidRPr="0033262F">
        <w:rPr>
          <w:rFonts w:cs="Arial"/>
          <w:color w:val="000000" w:themeColor="text1"/>
          <w:sz w:val="20"/>
          <w:lang w:val="en-US" w:eastAsia="en-US"/>
        </w:rPr>
        <w:t xml:space="preserve">the European Commission, the German Federal Government Commissioner for Culture and the Media </w:t>
      </w:r>
      <w:r w:rsidR="006F3709" w:rsidRPr="0033262F">
        <w:rPr>
          <w:rFonts w:cs="Arial"/>
          <w:color w:val="000000" w:themeColor="text1"/>
          <w:sz w:val="20"/>
          <w:lang w:val="en-US" w:eastAsia="en-US"/>
        </w:rPr>
        <w:t>and the</w:t>
      </w:r>
      <w:r w:rsidRPr="0033262F">
        <w:rPr>
          <w:rFonts w:cs="Arial"/>
          <w:color w:val="000000" w:themeColor="text1"/>
          <w:sz w:val="20"/>
          <w:lang w:val="en-US" w:eastAsia="en-US"/>
        </w:rPr>
        <w:t xml:space="preserve"> </w:t>
      </w:r>
      <w:r w:rsidR="00843804" w:rsidRPr="0033262F">
        <w:rPr>
          <w:rFonts w:cs="Arial"/>
          <w:color w:val="000000" w:themeColor="text1"/>
          <w:sz w:val="20"/>
          <w:lang w:val="en-US" w:eastAsia="en-US"/>
        </w:rPr>
        <w:t>Berlin Senate Department for Cultural Affairs and Europe</w:t>
      </w:r>
      <w:r w:rsidR="006F3709" w:rsidRPr="0033262F">
        <w:rPr>
          <w:rFonts w:cs="Arial"/>
          <w:color w:val="000000" w:themeColor="text1"/>
          <w:sz w:val="20"/>
          <w:lang w:val="en-US" w:eastAsia="en-US"/>
        </w:rPr>
        <w:t xml:space="preserve"> </w:t>
      </w:r>
      <w:r w:rsidR="006F3709" w:rsidRPr="0033262F">
        <w:rPr>
          <w:rFonts w:cs="Arial"/>
          <w:color w:val="000000" w:themeColor="text1"/>
          <w:sz w:val="20"/>
        </w:rPr>
        <w:t>as well as many German and European partners, associates and private sponsors.</w:t>
      </w:r>
    </w:p>
    <w:p w:rsidR="00F7553F" w:rsidRPr="0033262F" w:rsidRDefault="00F7553F" w:rsidP="00892014">
      <w:pPr>
        <w:ind w:right="57"/>
        <w:jc w:val="both"/>
        <w:rPr>
          <w:rFonts w:cs="Arial"/>
          <w:color w:val="000000" w:themeColor="text1"/>
          <w:sz w:val="20"/>
          <w:highlight w:val="lightGray"/>
        </w:rPr>
      </w:pPr>
      <w:r w:rsidRPr="0033262F">
        <w:rPr>
          <w:rFonts w:cs="Arial"/>
          <w:color w:val="000000" w:themeColor="text1"/>
          <w:sz w:val="20"/>
          <w:lang w:eastAsia="en-US"/>
        </w:rPr>
        <w:t xml:space="preserve"> </w:t>
      </w:r>
    </w:p>
    <w:p w:rsidR="00D47DC0" w:rsidRPr="00F500D9" w:rsidRDefault="00D47DC0" w:rsidP="00D47DC0">
      <w:pPr>
        <w:pStyle w:val="5Normal"/>
        <w:spacing w:after="0"/>
        <w:jc w:val="both"/>
        <w:rPr>
          <w:rFonts w:cs="Arial"/>
          <w:b/>
          <w:sz w:val="20"/>
        </w:rPr>
      </w:pPr>
    </w:p>
    <w:p w:rsidR="00D47DC0" w:rsidRPr="00F500D9" w:rsidRDefault="004A7C92" w:rsidP="00D47DC0">
      <w:pPr>
        <w:jc w:val="both"/>
      </w:pPr>
      <w:hyperlink r:id="rId16" w:history="1">
        <w:r w:rsidR="00D47DC0" w:rsidRPr="006E6D75">
          <w:rPr>
            <w:rStyle w:val="Hyperlink"/>
            <w:b/>
            <w:sz w:val="20"/>
          </w:rPr>
          <w:t>TRANSLATIONS</w:t>
        </w:r>
      </w:hyperlink>
      <w:r w:rsidR="00D47DC0" w:rsidRPr="00F500D9">
        <w:rPr>
          <w:b/>
          <w:color w:val="000000"/>
          <w:sz w:val="20"/>
        </w:rPr>
        <w:t xml:space="preserve"> </w:t>
      </w:r>
      <w:r w:rsidR="00D47DC0" w:rsidRPr="00F500D9">
        <w:rPr>
          <w:b/>
          <w:color w:val="000000"/>
          <w:sz w:val="20"/>
        </w:rPr>
        <w:tab/>
      </w:r>
      <w:r w:rsidR="00D47DC0" w:rsidRPr="00F500D9">
        <w:rPr>
          <w:b/>
          <w:color w:val="000000"/>
          <w:sz w:val="20"/>
        </w:rPr>
        <w:tab/>
      </w:r>
      <w:r w:rsidR="00D47DC0" w:rsidRPr="00F500D9">
        <w:rPr>
          <w:b/>
          <w:color w:val="000000"/>
          <w:sz w:val="20"/>
        </w:rPr>
        <w:tab/>
      </w:r>
      <w:r w:rsidR="00D47DC0" w:rsidRPr="00F500D9">
        <w:rPr>
          <w:b/>
          <w:color w:val="000000"/>
          <w:sz w:val="20"/>
        </w:rPr>
        <w:tab/>
      </w:r>
      <w:r w:rsidR="00D47DC0">
        <w:rPr>
          <w:b/>
          <w:color w:val="000000"/>
          <w:sz w:val="20"/>
        </w:rPr>
        <w:t xml:space="preserve">  </w:t>
      </w:r>
      <w:hyperlink r:id="rId17" w:history="1">
        <w:r w:rsidR="00D47DC0" w:rsidRPr="00247347">
          <w:rPr>
            <w:rStyle w:val="Hyperlink"/>
            <w:b/>
            <w:sz w:val="20"/>
          </w:rPr>
          <w:t>PHOTOS OF THE CEREMONY</w:t>
        </w:r>
      </w:hyperlink>
      <w:r w:rsidR="00D47DC0" w:rsidRPr="00F500D9">
        <w:rPr>
          <w:i/>
          <w:color w:val="000000"/>
          <w:sz w:val="20"/>
        </w:rPr>
        <w:t xml:space="preserve">             </w:t>
      </w:r>
      <w:r w:rsidR="00D47DC0">
        <w:rPr>
          <w:i/>
          <w:color w:val="000000"/>
          <w:sz w:val="20"/>
        </w:rPr>
        <w:t xml:space="preserve">         </w:t>
      </w:r>
      <w:r w:rsidR="00D47DC0" w:rsidRPr="00F500D9">
        <w:rPr>
          <w:i/>
          <w:color w:val="000000"/>
          <w:sz w:val="20"/>
        </w:rPr>
        <w:t xml:space="preserve"> </w:t>
      </w:r>
      <w:hyperlink r:id="rId18" w:history="1">
        <w:r w:rsidR="00D47DC0" w:rsidRPr="00F500D9">
          <w:rPr>
            <w:rStyle w:val="Hyperlink"/>
            <w:b/>
            <w:sz w:val="20"/>
          </w:rPr>
          <w:t>VIDEO</w:t>
        </w:r>
        <w:r w:rsidR="00D47DC0">
          <w:rPr>
            <w:rStyle w:val="Hyperlink"/>
            <w:b/>
            <w:sz w:val="20"/>
          </w:rPr>
          <w:t>S</w:t>
        </w:r>
        <w:r w:rsidR="00D47DC0" w:rsidRPr="00F500D9">
          <w:rPr>
            <w:rStyle w:val="Hyperlink"/>
            <w:b/>
            <w:sz w:val="20"/>
          </w:rPr>
          <w:t xml:space="preserve"> OF THE CEREMONY</w:t>
        </w:r>
      </w:hyperlink>
      <w:r w:rsidR="00D47DC0" w:rsidRPr="00F500D9">
        <w:rPr>
          <w:b/>
        </w:rPr>
        <w:t xml:space="preserve"> </w:t>
      </w:r>
      <w:hyperlink r:id="rId19"/>
    </w:p>
    <w:p w:rsidR="00D47DC0" w:rsidRDefault="00D47DC0" w:rsidP="00D47DC0">
      <w:pPr>
        <w:jc w:val="both"/>
        <w:rPr>
          <w:i/>
          <w:color w:val="000000"/>
          <w:sz w:val="20"/>
        </w:rPr>
      </w:pPr>
      <w:r w:rsidRPr="00F500D9">
        <w:rPr>
          <w:color w:val="000000"/>
          <w:sz w:val="20"/>
        </w:rPr>
        <w:tab/>
      </w:r>
      <w:r w:rsidRPr="00F500D9">
        <w:rPr>
          <w:color w:val="000000"/>
          <w:sz w:val="20"/>
        </w:rPr>
        <w:tab/>
      </w:r>
      <w:r w:rsidRPr="00F500D9">
        <w:rPr>
          <w:color w:val="000000"/>
          <w:sz w:val="20"/>
        </w:rPr>
        <w:tab/>
      </w:r>
      <w:r w:rsidRPr="00F500D9">
        <w:rPr>
          <w:color w:val="000000"/>
          <w:sz w:val="20"/>
        </w:rPr>
        <w:tab/>
      </w:r>
      <w:r w:rsidRPr="00F500D9">
        <w:rPr>
          <w:color w:val="000000"/>
          <w:sz w:val="20"/>
        </w:rPr>
        <w:tab/>
      </w:r>
      <w:r w:rsidRPr="00F500D9">
        <w:rPr>
          <w:color w:val="000000"/>
          <w:sz w:val="20"/>
        </w:rPr>
        <w:tab/>
      </w:r>
      <w:r w:rsidRPr="00F500D9">
        <w:rPr>
          <w:color w:val="000000"/>
          <w:sz w:val="20"/>
        </w:rPr>
        <w:tab/>
      </w:r>
      <w:r w:rsidRPr="00F500D9">
        <w:rPr>
          <w:color w:val="000000"/>
          <w:sz w:val="20"/>
        </w:rPr>
        <w:tab/>
      </w:r>
      <w:r w:rsidRPr="00F500D9">
        <w:rPr>
          <w:color w:val="000000"/>
          <w:sz w:val="20"/>
        </w:rPr>
        <w:tab/>
      </w:r>
      <w:r>
        <w:rPr>
          <w:color w:val="000000"/>
          <w:sz w:val="20"/>
        </w:rPr>
        <w:t xml:space="preserve">   </w:t>
      </w:r>
      <w:r w:rsidRPr="00F500D9">
        <w:rPr>
          <w:i/>
          <w:color w:val="000000"/>
          <w:sz w:val="20"/>
        </w:rPr>
        <w:t>to be made available soon</w:t>
      </w:r>
      <w:r w:rsidRPr="00F500D9">
        <w:rPr>
          <w:i/>
          <w:color w:val="000000"/>
          <w:sz w:val="20"/>
        </w:rPr>
        <w:tab/>
      </w:r>
      <w:r>
        <w:rPr>
          <w:i/>
          <w:color w:val="000000"/>
          <w:sz w:val="20"/>
        </w:rPr>
        <w:t xml:space="preserve">                </w:t>
      </w:r>
      <w:r w:rsidRPr="00F500D9">
        <w:rPr>
          <w:i/>
          <w:color w:val="000000"/>
          <w:sz w:val="20"/>
        </w:rPr>
        <w:t>to be made available soon</w:t>
      </w:r>
    </w:p>
    <w:p w:rsidR="00D47DC0" w:rsidRDefault="00D47DC0" w:rsidP="00D47DC0">
      <w:pPr>
        <w:jc w:val="both"/>
        <w:rPr>
          <w:i/>
          <w:color w:val="000000"/>
          <w:sz w:val="20"/>
        </w:rPr>
      </w:pPr>
    </w:p>
    <w:p w:rsidR="00D47DC0" w:rsidRPr="00F500D9" w:rsidRDefault="00D47DC0" w:rsidP="00D47DC0">
      <w:pPr>
        <w:jc w:val="both"/>
        <w:rPr>
          <w:i/>
        </w:rPr>
      </w:pPr>
    </w:p>
    <w:tbl>
      <w:tblPr>
        <w:tblW w:w="15446" w:type="dxa"/>
        <w:tblInd w:w="108" w:type="dxa"/>
        <w:tblLook w:val="00A0" w:firstRow="1" w:lastRow="0" w:firstColumn="1" w:lastColumn="0" w:noHBand="0" w:noVBand="0"/>
      </w:tblPr>
      <w:tblGrid>
        <w:gridCol w:w="5580"/>
        <w:gridCol w:w="4933"/>
        <w:gridCol w:w="4933"/>
      </w:tblGrid>
      <w:tr w:rsidR="00D47DC0" w:rsidRPr="003D7620" w:rsidTr="00DC640C">
        <w:trPr>
          <w:trHeight w:val="74"/>
        </w:trPr>
        <w:tc>
          <w:tcPr>
            <w:tcW w:w="5580" w:type="dxa"/>
          </w:tcPr>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60059C">
              <w:rPr>
                <w:rFonts w:eastAsia="Calibri" w:cs="Arial"/>
                <w:b/>
                <w:color w:val="000000"/>
                <w:sz w:val="20"/>
                <w:lang w:val="it-IT" w:eastAsia="ar-SA"/>
              </w:rPr>
              <w:t>CONTACTS</w:t>
            </w:r>
          </w:p>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D47DC0" w:rsidRPr="005226B7"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5226B7">
              <w:rPr>
                <w:rFonts w:eastAsia="Calibri" w:cs="Arial"/>
                <w:b/>
                <w:sz w:val="20"/>
                <w:lang w:val="pt-PT" w:eastAsia="en-US"/>
              </w:rPr>
              <w:t>Europa Nostra</w:t>
            </w:r>
          </w:p>
          <w:p w:rsidR="00D47DC0" w:rsidRPr="005226B7"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5226B7">
              <w:rPr>
                <w:rFonts w:eastAsia="Calibri" w:cs="Arial"/>
                <w:color w:val="000000" w:themeColor="text1"/>
                <w:sz w:val="20"/>
                <w:lang w:val="pt-PT" w:eastAsia="en-US"/>
              </w:rPr>
              <w:t xml:space="preserve">Joana Pinheiro, </w:t>
            </w:r>
            <w:r w:rsidRPr="005226B7">
              <w:rPr>
                <w:rFonts w:eastAsia="Calibri" w:cs="Arial"/>
                <w:color w:val="000000" w:themeColor="text1"/>
                <w:sz w:val="20"/>
                <w:lang w:val="pt-PT" w:eastAsia="ar-SA"/>
              </w:rPr>
              <w:t>jp@europanostra.org</w:t>
            </w:r>
          </w:p>
          <w:p w:rsidR="00D47DC0" w:rsidRPr="003247D8"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3247D8">
              <w:rPr>
                <w:rFonts w:eastAsia="Calibri" w:cs="Arial"/>
                <w:sz w:val="20"/>
                <w:lang w:eastAsia="ar-SA"/>
              </w:rPr>
              <w:t>T. +</w:t>
            </w:r>
            <w:r w:rsidRPr="003247D8">
              <w:rPr>
                <w:rFonts w:eastAsia="Calibri" w:cs="Arial"/>
                <w:bCs/>
                <w:smallCaps/>
                <w:noProof/>
                <w:sz w:val="20"/>
                <w:lang w:eastAsia="ar-SA"/>
              </w:rPr>
              <w:t xml:space="preserve">31 70 302 40 55; M. </w:t>
            </w:r>
            <w:r w:rsidRPr="003247D8">
              <w:rPr>
                <w:rFonts w:eastAsia="Calibri" w:cs="Arial"/>
                <w:sz w:val="20"/>
                <w:lang w:eastAsia="ar-SA"/>
              </w:rPr>
              <w:t>+</w:t>
            </w:r>
            <w:r w:rsidRPr="003247D8">
              <w:rPr>
                <w:rFonts w:eastAsia="Calibri" w:cs="Arial"/>
                <w:bCs/>
                <w:smallCaps/>
                <w:noProof/>
                <w:sz w:val="20"/>
                <w:lang w:eastAsia="ar-SA"/>
              </w:rPr>
              <w:t>31 6 34 36 59 85</w:t>
            </w:r>
          </w:p>
          <w:p w:rsidR="00D47DC0" w:rsidRDefault="00D47DC0" w:rsidP="00D47DC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eastAsia="Calibri" w:cs="Arial"/>
                <w:b/>
                <w:sz w:val="20"/>
                <w:lang w:val="en-IE" w:eastAsia="ar-SA"/>
              </w:rPr>
            </w:pPr>
          </w:p>
          <w:p w:rsidR="00D47DC0" w:rsidRPr="00C43A57"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eastAsia="Calibri" w:cs="Arial"/>
                <w:b/>
                <w:sz w:val="20"/>
                <w:lang w:val="en-IE" w:eastAsia="ar-SA"/>
              </w:rPr>
              <w:t xml:space="preserve">European Commission </w:t>
            </w:r>
          </w:p>
          <w:p w:rsidR="00D47DC0" w:rsidRPr="00C43A57"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C43A57">
              <w:rPr>
                <w:rFonts w:cs="Arial"/>
                <w:sz w:val="20"/>
              </w:rPr>
              <w:t xml:space="preserve">Nathalie Vandystadt </w:t>
            </w:r>
          </w:p>
          <w:p w:rsidR="00D47DC0" w:rsidRPr="00B20701"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C43A57">
              <w:rPr>
                <w:rFonts w:cs="Arial"/>
                <w:sz w:val="20"/>
              </w:rPr>
              <w:t xml:space="preserve">nathalie.vandystadt@ec.europa.eu, </w:t>
            </w:r>
            <w:hyperlink r:id="rId20" w:tgtFrame="_blank" w:history="1">
              <w:r w:rsidRPr="00C43A57">
                <w:rPr>
                  <w:rStyle w:val="Hyperlink"/>
                  <w:rFonts w:cs="Arial"/>
                  <w:color w:val="000000"/>
                  <w:sz w:val="20"/>
                  <w:u w:val="none"/>
                </w:rPr>
                <w:t>+32 2 2967083</w:t>
              </w:r>
            </w:hyperlink>
          </w:p>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3247D8">
              <w:rPr>
                <w:rFonts w:eastAsia="Calibri" w:cs="Arial"/>
                <w:b/>
                <w:sz w:val="20"/>
                <w:lang w:val="en-US" w:eastAsia="ar-SA"/>
              </w:rPr>
              <w:t>TO FIND OUT MORE</w:t>
            </w:r>
          </w:p>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D47DC0" w:rsidRPr="00836062"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D47DC0" w:rsidRPr="00052659" w:rsidRDefault="004A7C92"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21" w:history="1">
              <w:r w:rsidR="00D47DC0" w:rsidRPr="00052659">
                <w:rPr>
                  <w:rStyle w:val="Hyperlink"/>
                  <w:rFonts w:eastAsia="Calibri" w:cs="Arial"/>
                  <w:sz w:val="20"/>
                  <w:lang w:val="en-US" w:eastAsia="ar-SA"/>
                </w:rPr>
                <w:t>Information and jury’s comments</w:t>
              </w:r>
            </w:hyperlink>
            <w:r w:rsidR="00D47DC0" w:rsidRPr="00052659">
              <w:rPr>
                <w:rFonts w:eastAsia="Calibri" w:cs="Arial"/>
                <w:color w:val="000000"/>
                <w:sz w:val="20"/>
                <w:lang w:val="en-US" w:eastAsia="ar-SA"/>
              </w:rPr>
              <w:t xml:space="preserve">, </w:t>
            </w:r>
          </w:p>
          <w:p w:rsidR="00D47DC0" w:rsidRPr="00052659" w:rsidRDefault="004A7C92"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2" w:history="1">
              <w:r w:rsidR="00D47DC0" w:rsidRPr="001979F2">
                <w:rPr>
                  <w:rStyle w:val="Hyperlink"/>
                  <w:rFonts w:eastAsia="Calibri" w:cs="Arial"/>
                  <w:sz w:val="20"/>
                  <w:lang w:val="en-US" w:eastAsia="ar-SA"/>
                </w:rPr>
                <w:t>Photos</w:t>
              </w:r>
            </w:hyperlink>
            <w:r w:rsidR="00D47DC0" w:rsidRPr="00052659">
              <w:rPr>
                <w:rFonts w:eastAsia="Calibri" w:cs="Arial"/>
                <w:sz w:val="20"/>
                <w:lang w:val="en-US" w:eastAsia="ar-SA"/>
              </w:rPr>
              <w:t xml:space="preserve"> and </w:t>
            </w:r>
            <w:hyperlink r:id="rId23" w:history="1">
              <w:r w:rsidR="00D47DC0" w:rsidRPr="0051115F">
                <w:rPr>
                  <w:rStyle w:val="Hyperlink"/>
                  <w:rFonts w:eastAsia="Calibri" w:cs="Arial"/>
                  <w:sz w:val="20"/>
                  <w:lang w:val="en-US" w:eastAsia="ar-SA"/>
                </w:rPr>
                <w:t>Videos</w:t>
              </w:r>
            </w:hyperlink>
            <w:r w:rsidR="00D47DC0" w:rsidRPr="00052659">
              <w:rPr>
                <w:rFonts w:eastAsia="Calibri" w:cs="Arial"/>
                <w:sz w:val="20"/>
                <w:lang w:val="en-US" w:eastAsia="ar-SA"/>
              </w:rPr>
              <w:t xml:space="preserve"> (in high resolution)</w:t>
            </w:r>
          </w:p>
          <w:p w:rsidR="00D47DC0"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pPr>
          </w:p>
          <w:p w:rsidR="00D47DC0" w:rsidRPr="0060059C" w:rsidRDefault="004A7C92"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24" w:history="1">
              <w:r w:rsidR="00D47DC0" w:rsidRPr="0060059C">
                <w:rPr>
                  <w:rStyle w:val="Hyperlink"/>
                  <w:rFonts w:cs="Arial"/>
                  <w:sz w:val="20"/>
                </w:rPr>
                <w:t>Creative Europe</w:t>
              </w:r>
              <w:r w:rsidR="00D47DC0" w:rsidRPr="0060059C">
                <w:rPr>
                  <w:rStyle w:val="Hyperlink"/>
                  <w:rFonts w:cs="Arial"/>
                  <w:spacing w:val="-2"/>
                  <w:sz w:val="20"/>
                </w:rPr>
                <w:t xml:space="preserve"> website</w:t>
              </w:r>
            </w:hyperlink>
            <w:r w:rsidR="00D47DC0" w:rsidRPr="0060059C">
              <w:rPr>
                <w:rFonts w:eastAsia="Calibri" w:cs="Arial"/>
                <w:sz w:val="20"/>
                <w:lang w:eastAsia="ar-SA"/>
              </w:rPr>
              <w:t xml:space="preserve"> </w:t>
            </w:r>
          </w:p>
          <w:p w:rsidR="00D47DC0" w:rsidRPr="00247E36" w:rsidRDefault="004A7C92"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5" w:history="1">
              <w:r w:rsidR="00D47DC0" w:rsidRPr="00247E36">
                <w:rPr>
                  <w:rStyle w:val="Hyperlink"/>
                  <w:rFonts w:eastAsia="Calibri" w:cs="Arial"/>
                  <w:sz w:val="20"/>
                  <w:lang w:val="en-US" w:eastAsia="ar-SA"/>
                </w:rPr>
                <w:t xml:space="preserve">Commissioner </w:t>
              </w:r>
              <w:r w:rsidR="00D47DC0" w:rsidRPr="00247E36">
                <w:rPr>
                  <w:rStyle w:val="Hyperlink"/>
                  <w:rFonts w:eastAsia="Calibri" w:cs="Arial"/>
                  <w:bCs/>
                  <w:sz w:val="20"/>
                  <w:lang w:eastAsia="ar-SA"/>
                </w:rPr>
                <w:t>Navracsics website</w:t>
              </w:r>
            </w:hyperlink>
          </w:p>
          <w:p w:rsidR="00D47DC0" w:rsidRPr="00247E36" w:rsidRDefault="004A7C92"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6" w:history="1">
              <w:r w:rsidR="00D47DC0" w:rsidRPr="00247E36">
                <w:rPr>
                  <w:rStyle w:val="Hyperlink"/>
                  <w:rFonts w:eastAsia="Calibri" w:cs="Arial"/>
                  <w:sz w:val="20"/>
                  <w:lang w:eastAsia="ar-SA"/>
                </w:rPr>
                <w:t>EYCH 2018 website</w:t>
              </w:r>
            </w:hyperlink>
          </w:p>
          <w:p w:rsidR="00D47DC0" w:rsidRPr="0060059C"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D47DC0" w:rsidRPr="003D7620" w:rsidRDefault="00D47DC0" w:rsidP="00DC640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5D609B" w:rsidRPr="00F500D9" w:rsidRDefault="005D609B" w:rsidP="00D47DC0">
      <w:pPr>
        <w:keepNext/>
        <w:ind w:right="57"/>
        <w:rPr>
          <w:rFonts w:cs="Arial"/>
          <w:b/>
          <w:sz w:val="24"/>
          <w:szCs w:val="24"/>
        </w:rPr>
      </w:pPr>
    </w:p>
    <w:p w:rsidR="00D47DC0" w:rsidRDefault="00D47DC0" w:rsidP="00D47DC0">
      <w:pPr>
        <w:pStyle w:val="5Normal"/>
        <w:spacing w:after="0"/>
        <w:jc w:val="both"/>
        <w:rPr>
          <w:rFonts w:cs="Arial"/>
          <w:color w:val="000000" w:themeColor="text1"/>
          <w:sz w:val="20"/>
        </w:rPr>
      </w:pPr>
    </w:p>
    <w:p w:rsidR="00D47DC0" w:rsidRDefault="00D47DC0" w:rsidP="00D47DC0">
      <w:pPr>
        <w:keepNext/>
        <w:ind w:right="57"/>
        <w:jc w:val="center"/>
        <w:rPr>
          <w:rFonts w:cs="Arial"/>
          <w:b/>
          <w:color w:val="000000"/>
          <w:sz w:val="24"/>
          <w:szCs w:val="24"/>
        </w:rPr>
      </w:pPr>
      <w:r w:rsidRPr="00F500D9">
        <w:rPr>
          <w:rFonts w:cs="Arial"/>
          <w:b/>
          <w:color w:val="000000"/>
          <w:sz w:val="24"/>
          <w:szCs w:val="24"/>
        </w:rPr>
        <w:t>7 Grand Prix laureates</w:t>
      </w:r>
    </w:p>
    <w:p w:rsidR="00D47DC0" w:rsidRPr="00C62A66" w:rsidRDefault="00D47DC0" w:rsidP="00D47DC0">
      <w:pPr>
        <w:keepNext/>
        <w:spacing w:line="264" w:lineRule="auto"/>
        <w:ind w:right="57"/>
        <w:jc w:val="center"/>
        <w:rPr>
          <w:rFonts w:cs="Arial"/>
          <w:b/>
          <w:i/>
          <w:color w:val="000000"/>
          <w:sz w:val="20"/>
        </w:rPr>
      </w:pPr>
      <w:r w:rsidRPr="00C62A66">
        <w:rPr>
          <w:rFonts w:cs="Arial"/>
          <w:i/>
          <w:color w:val="000000"/>
          <w:sz w:val="20"/>
        </w:rPr>
        <w:t>(listed alphabetically by country)</w:t>
      </w:r>
    </w:p>
    <w:p w:rsidR="00D47DC0" w:rsidRPr="00F500D9" w:rsidRDefault="00D47DC0" w:rsidP="00D47DC0">
      <w:pPr>
        <w:keepNext/>
        <w:ind w:right="57"/>
        <w:jc w:val="center"/>
        <w:rPr>
          <w:rFonts w:cs="Arial"/>
          <w:b/>
          <w:color w:val="000000"/>
          <w:sz w:val="24"/>
          <w:szCs w:val="24"/>
        </w:rPr>
      </w:pPr>
    </w:p>
    <w:p w:rsidR="00CC224B" w:rsidRDefault="00CC224B"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2C128D">
        <w:rPr>
          <w:rFonts w:cs="Arial"/>
          <w:b/>
          <w:bCs/>
          <w:color w:val="000000"/>
          <w:szCs w:val="22"/>
          <w:lang w:eastAsia="pt-PT"/>
        </w:rPr>
        <w:t>Category Conservation</w:t>
      </w:r>
    </w:p>
    <w:p w:rsidR="00CD5F04" w:rsidRPr="002C128D"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p>
    <w:p w:rsidR="00CC224B" w:rsidRPr="00CD5F04" w:rsidRDefault="004A7C92"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 w:val="20"/>
          <w:shd w:val="clear" w:color="auto" w:fill="FFFFFF"/>
          <w:lang w:eastAsia="en-US"/>
        </w:rPr>
      </w:pPr>
      <w:hyperlink r:id="rId27" w:history="1">
        <w:r w:rsidR="00CC224B" w:rsidRPr="00CD5F04">
          <w:rPr>
            <w:rStyle w:val="Hyperlink"/>
            <w:rFonts w:cs="Arial"/>
            <w:b/>
            <w:sz w:val="20"/>
            <w:shd w:val="clear" w:color="auto" w:fill="FFFFFF"/>
            <w:lang w:eastAsia="en-US"/>
          </w:rPr>
          <w:t>Dr. Barner’s Sanatorium, Braunlage/Harz, GERMANY</w:t>
        </w:r>
      </w:hyperlink>
    </w:p>
    <w:p w:rsidR="00CD5F04"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r w:rsidRPr="0033262F">
        <w:rPr>
          <w:rFonts w:eastAsia="Calibri"/>
          <w:bCs/>
          <w:color w:val="000000" w:themeColor="text1"/>
          <w:sz w:val="20"/>
          <w:lang w:eastAsia="ar-SA"/>
        </w:rPr>
        <w:t xml:space="preserve">Dr. Barner’s Sanatorium is a unique example of the German reform movement of the early 20th century. The project to restore the Sanatorium was carried out by David Chipperfield Architects in partnership with the Monument Authority of Lower Saxony and the University of Applied Sciences and Arts in Hildesheim. </w:t>
      </w:r>
      <w:r w:rsidR="004518E9" w:rsidRPr="0033262F">
        <w:rPr>
          <w:rFonts w:eastAsia="Calibri"/>
          <w:bCs/>
          <w:color w:val="000000" w:themeColor="text1"/>
          <w:sz w:val="20"/>
          <w:lang w:eastAsia="ar-SA"/>
        </w:rPr>
        <w:t>The Awards’</w:t>
      </w:r>
      <w:r w:rsidR="00C61668" w:rsidRPr="0033262F">
        <w:rPr>
          <w:rFonts w:eastAsia="Calibri"/>
          <w:bCs/>
          <w:color w:val="000000" w:themeColor="text1"/>
          <w:sz w:val="20"/>
          <w:lang w:eastAsia="ar-SA"/>
        </w:rPr>
        <w:t xml:space="preserve"> J</w:t>
      </w:r>
      <w:r w:rsidR="004518E9" w:rsidRPr="0033262F">
        <w:rPr>
          <w:rFonts w:eastAsia="Calibri"/>
          <w:bCs/>
          <w:color w:val="000000" w:themeColor="text1"/>
          <w:sz w:val="20"/>
          <w:lang w:eastAsia="ar-SA"/>
        </w:rPr>
        <w:t xml:space="preserve">ury appreciated that </w:t>
      </w:r>
      <w:r w:rsidR="004518E9" w:rsidRPr="0033262F">
        <w:rPr>
          <w:rFonts w:eastAsia="Calibri"/>
          <w:bCs/>
          <w:i/>
          <w:color w:val="000000" w:themeColor="text1"/>
          <w:sz w:val="20"/>
          <w:lang w:eastAsia="ar-SA"/>
        </w:rPr>
        <w:t xml:space="preserve">“the Sanatorium is still in use as an institution and that the new additions are </w:t>
      </w:r>
      <w:r w:rsidR="00CF012F">
        <w:rPr>
          <w:rFonts w:eastAsia="Calibri"/>
          <w:bCs/>
          <w:i/>
          <w:color w:val="000000" w:themeColor="text1"/>
          <w:sz w:val="20"/>
          <w:lang w:eastAsia="ar-SA"/>
        </w:rPr>
        <w:t xml:space="preserve">suitable for </w:t>
      </w:r>
      <w:r w:rsidR="004518E9" w:rsidRPr="0033262F">
        <w:rPr>
          <w:rFonts w:eastAsia="Calibri"/>
          <w:bCs/>
          <w:i/>
          <w:color w:val="000000" w:themeColor="text1"/>
          <w:sz w:val="20"/>
          <w:lang w:eastAsia="ar-SA"/>
        </w:rPr>
        <w:t xml:space="preserve">contemporary </w:t>
      </w:r>
      <w:r w:rsidR="00CF012F">
        <w:rPr>
          <w:rFonts w:eastAsia="Calibri"/>
          <w:bCs/>
          <w:i/>
          <w:color w:val="000000" w:themeColor="text1"/>
          <w:sz w:val="20"/>
          <w:lang w:eastAsia="ar-SA"/>
        </w:rPr>
        <w:t xml:space="preserve">use </w:t>
      </w:r>
      <w:r w:rsidR="004518E9" w:rsidRPr="0033262F">
        <w:rPr>
          <w:rFonts w:eastAsia="Calibri"/>
          <w:bCs/>
          <w:i/>
          <w:color w:val="000000" w:themeColor="text1"/>
          <w:sz w:val="20"/>
          <w:lang w:eastAsia="ar-SA"/>
        </w:rPr>
        <w:t xml:space="preserve">and compatible with the original fabric”. </w:t>
      </w:r>
      <w:r w:rsidRPr="0033262F">
        <w:rPr>
          <w:rFonts w:eastAsia="Calibri"/>
          <w:bCs/>
          <w:color w:val="000000" w:themeColor="text1"/>
          <w:sz w:val="20"/>
          <w:lang w:eastAsia="ar-SA"/>
        </w:rPr>
        <w:t>The project received state funding as well as a grant from the European Regional Development Fund.</w:t>
      </w:r>
      <w:r w:rsidR="004518E9" w:rsidRPr="0033262F">
        <w:rPr>
          <w:rFonts w:cs="Arial"/>
          <w:color w:val="000000" w:themeColor="text1"/>
          <w:shd w:val="clear" w:color="auto" w:fill="FFFFFF"/>
        </w:rPr>
        <w:t xml:space="preserve"> </w:t>
      </w:r>
    </w:p>
    <w:p w:rsidR="00CD5F04" w:rsidRPr="00CD5F04"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bCs/>
          <w:color w:val="000000" w:themeColor="text1"/>
          <w:sz w:val="20"/>
          <w:lang w:eastAsia="ar-SA"/>
        </w:rPr>
      </w:pPr>
    </w:p>
    <w:p w:rsidR="00CC224B" w:rsidRPr="00CD5F04" w:rsidRDefault="004A7C92"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 w:val="20"/>
          <w:lang w:val="en-US" w:eastAsia="en-US"/>
        </w:rPr>
      </w:pPr>
      <w:hyperlink r:id="rId28" w:history="1">
        <w:r w:rsidR="00CC224B" w:rsidRPr="00CD5F04">
          <w:rPr>
            <w:rStyle w:val="Hyperlink"/>
            <w:rFonts w:cs="Arial"/>
            <w:b/>
            <w:sz w:val="20"/>
            <w:shd w:val="clear" w:color="auto" w:fill="FFFFFF"/>
            <w:lang w:val="en-US" w:eastAsia="en-US"/>
          </w:rPr>
          <w:t xml:space="preserve">Byzantine Church of Hagia Kyriaki, Naxos, </w:t>
        </w:r>
        <w:r w:rsidR="00CC224B" w:rsidRPr="00CD5F04">
          <w:rPr>
            <w:rStyle w:val="Hyperlink"/>
            <w:rFonts w:cs="Arial"/>
            <w:b/>
            <w:sz w:val="20"/>
            <w:lang w:val="en-US" w:eastAsia="en-US"/>
          </w:rPr>
          <w:t>GREECE</w:t>
        </w:r>
      </w:hyperlink>
    </w:p>
    <w:p w:rsidR="00CD5F04"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r w:rsidRPr="0033262F">
        <w:rPr>
          <w:rFonts w:eastAsia="Calibri"/>
          <w:bCs/>
          <w:color w:val="000000" w:themeColor="text1"/>
          <w:sz w:val="20"/>
          <w:lang w:eastAsia="ar-SA"/>
        </w:rPr>
        <w:t xml:space="preserve">Hagia Kyriaki is a Byzantine church with a unique series of wall paintings dating to the 8th or 9th century, during one of the two periods of Iconoclasm. The church is located in a secluded rural area </w:t>
      </w:r>
      <w:r w:rsidR="00363145">
        <w:rPr>
          <w:rFonts w:eastAsia="Calibri"/>
          <w:bCs/>
          <w:color w:val="000000" w:themeColor="text1"/>
          <w:sz w:val="20"/>
          <w:lang w:eastAsia="ar-SA"/>
        </w:rPr>
        <w:t>and</w:t>
      </w:r>
      <w:r w:rsidRPr="0033262F">
        <w:rPr>
          <w:rFonts w:eastAsia="Calibri"/>
          <w:bCs/>
          <w:color w:val="000000" w:themeColor="text1"/>
          <w:sz w:val="20"/>
          <w:lang w:eastAsia="ar-SA"/>
        </w:rPr>
        <w:t xml:space="preserve"> was neglected for years. </w:t>
      </w:r>
      <w:r w:rsidR="00C61668" w:rsidRPr="0033262F">
        <w:rPr>
          <w:rFonts w:eastAsia="Calibri"/>
          <w:bCs/>
          <w:i/>
          <w:color w:val="000000" w:themeColor="text1"/>
          <w:sz w:val="20"/>
          <w:lang w:eastAsia="ar-SA"/>
        </w:rPr>
        <w:t>“This is a sensitive and respectful conservation of a structure and its wall paintings which are linked to an important period in European thought,”</w:t>
      </w:r>
      <w:r w:rsidR="00C61668" w:rsidRPr="0033262F">
        <w:rPr>
          <w:rFonts w:eastAsia="Calibri"/>
          <w:bCs/>
          <w:color w:val="000000" w:themeColor="text1"/>
          <w:sz w:val="20"/>
          <w:lang w:eastAsia="ar-SA"/>
        </w:rPr>
        <w:t xml:space="preserve"> stated the Jury.</w:t>
      </w:r>
      <w:r w:rsidR="000878A7" w:rsidRPr="0033262F">
        <w:rPr>
          <w:rFonts w:eastAsia="Calibri"/>
          <w:bCs/>
          <w:color w:val="000000" w:themeColor="text1"/>
          <w:sz w:val="20"/>
          <w:lang w:eastAsia="ar-SA"/>
        </w:rPr>
        <w:t xml:space="preserve"> </w:t>
      </w:r>
      <w:r w:rsidRPr="0033262F">
        <w:rPr>
          <w:rFonts w:eastAsia="Calibri"/>
          <w:bCs/>
          <w:color w:val="000000" w:themeColor="text1"/>
          <w:sz w:val="20"/>
          <w:lang w:eastAsia="ar-SA"/>
        </w:rPr>
        <w:t>The source of funding was private donations either through the Swiss initiative, the Association Hagia Kyriaki, or through the Greek organisation Elliniki Etairia. </w:t>
      </w:r>
    </w:p>
    <w:p w:rsidR="00CD5F04" w:rsidRPr="00CD5F04"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bCs/>
          <w:color w:val="000000" w:themeColor="text1"/>
          <w:sz w:val="20"/>
          <w:lang w:eastAsia="ar-SA"/>
        </w:rPr>
      </w:pPr>
    </w:p>
    <w:p w:rsidR="00CC224B" w:rsidRPr="00CD5F04" w:rsidRDefault="004A7C92"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Calibri"/>
          <w:b/>
          <w:bCs/>
          <w:color w:val="000000" w:themeColor="text1"/>
          <w:sz w:val="20"/>
          <w:lang w:eastAsia="ar-SA"/>
        </w:rPr>
      </w:pPr>
      <w:hyperlink r:id="rId29" w:history="1">
        <w:r w:rsidR="00CC224B" w:rsidRPr="00CD5F04">
          <w:rPr>
            <w:rStyle w:val="Hyperlink"/>
            <w:rFonts w:eastAsia="Calibri"/>
            <w:b/>
            <w:bCs/>
            <w:sz w:val="20"/>
            <w:lang w:eastAsia="ar-SA"/>
          </w:rPr>
          <w:t>The Bač Fortress, Bač, SERBIA</w:t>
        </w:r>
      </w:hyperlink>
      <w:r w:rsidR="00CC224B" w:rsidRPr="00CD5F04">
        <w:rPr>
          <w:rFonts w:eastAsia="Calibri"/>
          <w:b/>
          <w:bCs/>
          <w:color w:val="000000" w:themeColor="text1"/>
          <w:sz w:val="20"/>
          <w:lang w:eastAsia="ar-SA"/>
        </w:rPr>
        <w:t xml:space="preserve"> </w:t>
      </w:r>
    </w:p>
    <w:p w:rsidR="00CC224B"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r w:rsidRPr="0033262F">
        <w:rPr>
          <w:rFonts w:eastAsia="Calibri"/>
          <w:bCs/>
          <w:color w:val="000000" w:themeColor="text1"/>
          <w:sz w:val="20"/>
          <w:lang w:eastAsia="ar-SA"/>
        </w:rPr>
        <w:t>The Bač Fortress began construction in the 14th-century with additions made in the 15th- and 16th-centuries</w:t>
      </w:r>
      <w:r w:rsidR="00763848" w:rsidRPr="0033262F">
        <w:rPr>
          <w:rFonts w:eastAsia="Calibri"/>
          <w:bCs/>
          <w:color w:val="000000" w:themeColor="text1"/>
          <w:sz w:val="20"/>
          <w:lang w:eastAsia="ar-SA"/>
        </w:rPr>
        <w:t>. This listed national monument has been restored, its archaeological remains preserved and its interior transformed into a visitor centre and exhibition space. </w:t>
      </w:r>
      <w:r w:rsidR="00502F4D" w:rsidRPr="0033262F">
        <w:rPr>
          <w:rFonts w:eastAsia="Calibri"/>
          <w:bCs/>
          <w:i/>
          <w:color w:val="000000" w:themeColor="text1"/>
          <w:sz w:val="20"/>
          <w:lang w:eastAsia="ar-SA"/>
        </w:rPr>
        <w:t xml:space="preserve">“This project is an exceptional example of heritage preservation based on interdisciplinary collaboration,” </w:t>
      </w:r>
      <w:r w:rsidR="00502F4D" w:rsidRPr="0033262F">
        <w:rPr>
          <w:rFonts w:eastAsia="Calibri"/>
          <w:bCs/>
          <w:color w:val="000000" w:themeColor="text1"/>
          <w:sz w:val="20"/>
          <w:lang w:eastAsia="ar-SA"/>
        </w:rPr>
        <w:t xml:space="preserve">noted the Jury. </w:t>
      </w:r>
      <w:r w:rsidRPr="0033262F">
        <w:rPr>
          <w:rFonts w:eastAsia="Calibri"/>
          <w:bCs/>
          <w:color w:val="000000" w:themeColor="text1"/>
          <w:sz w:val="20"/>
          <w:lang w:eastAsia="ar-SA"/>
        </w:rPr>
        <w:t xml:space="preserve">The project was carried out by the Provincial Institute for the Protection of Cultural Monuments - Petrovaradin, and </w:t>
      </w:r>
      <w:r w:rsidR="00763848" w:rsidRPr="0033262F">
        <w:rPr>
          <w:rFonts w:eastAsia="Calibri"/>
          <w:bCs/>
          <w:color w:val="000000" w:themeColor="text1"/>
          <w:sz w:val="20"/>
          <w:lang w:eastAsia="ar-SA"/>
        </w:rPr>
        <w:t>received financial support from regional, national and international sources including EU funding.</w:t>
      </w:r>
    </w:p>
    <w:p w:rsidR="00CD5F04" w:rsidRPr="00CD5F04"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p>
    <w:p w:rsidR="00CC224B" w:rsidRDefault="00CC224B"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41603C">
        <w:rPr>
          <w:rFonts w:cs="Arial"/>
          <w:b/>
          <w:bCs/>
          <w:color w:val="000000"/>
          <w:szCs w:val="22"/>
          <w:lang w:eastAsia="pt-PT"/>
        </w:rPr>
        <w:t>Category Research</w:t>
      </w:r>
    </w:p>
    <w:p w:rsidR="00CD5F04" w:rsidRPr="0041603C"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p>
    <w:p w:rsidR="00CC224B" w:rsidRPr="00CD5F04" w:rsidRDefault="004A7C92"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
          <w:bCs/>
          <w:color w:val="000000" w:themeColor="text1"/>
          <w:sz w:val="20"/>
          <w:lang w:eastAsia="ar-SA"/>
        </w:rPr>
      </w:pPr>
      <w:hyperlink r:id="rId30" w:history="1">
        <w:r w:rsidR="00CC224B" w:rsidRPr="00D23EAC">
          <w:rPr>
            <w:rStyle w:val="Hyperlink"/>
            <w:rFonts w:eastAsia="Calibri"/>
            <w:b/>
            <w:bCs/>
            <w:sz w:val="20"/>
            <w:lang w:eastAsia="ar-SA"/>
          </w:rPr>
          <w:t>EPICO: European Protocol in Preventive Conservation, coordinated in Versailles, FRANCE</w:t>
        </w:r>
      </w:hyperlink>
    </w:p>
    <w:p w:rsidR="00CC224B"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r w:rsidRPr="0033262F">
        <w:rPr>
          <w:rFonts w:eastAsia="Calibri"/>
          <w:bCs/>
          <w:color w:val="000000" w:themeColor="text1"/>
          <w:sz w:val="20"/>
          <w:lang w:eastAsia="ar-SA"/>
        </w:rPr>
        <w:t>Five institutions based in France, Italy and Poland came together to share their resources and establish a simple and flexible method to effectively conserve the heritage of Europe’s historic houses</w:t>
      </w:r>
      <w:r w:rsidR="00692281" w:rsidRPr="0033262F">
        <w:rPr>
          <w:rFonts w:eastAsia="Calibri"/>
          <w:bCs/>
          <w:color w:val="000000" w:themeColor="text1"/>
          <w:sz w:val="20"/>
          <w:lang w:eastAsia="ar-SA"/>
        </w:rPr>
        <w:t xml:space="preserve">. These institutions are the </w:t>
      </w:r>
      <w:r w:rsidRPr="0033262F">
        <w:rPr>
          <w:rFonts w:eastAsia="Calibri"/>
          <w:bCs/>
          <w:color w:val="000000" w:themeColor="text1"/>
          <w:sz w:val="20"/>
          <w:lang w:eastAsia="ar-SA"/>
        </w:rPr>
        <w:t>Château de Versailles and its Research Centre, the Network of European Royal Residences (ARRE), the Foundation Centre of Conservation-Restoration “La Ven</w:t>
      </w:r>
      <w:r w:rsidR="00363145">
        <w:rPr>
          <w:rFonts w:eastAsia="Calibri"/>
          <w:bCs/>
          <w:color w:val="000000" w:themeColor="text1"/>
          <w:sz w:val="20"/>
          <w:lang w:eastAsia="ar-SA"/>
        </w:rPr>
        <w:t>a</w:t>
      </w:r>
      <w:r w:rsidRPr="0033262F">
        <w:rPr>
          <w:rFonts w:eastAsia="Calibri"/>
          <w:bCs/>
          <w:color w:val="000000" w:themeColor="text1"/>
          <w:sz w:val="20"/>
          <w:lang w:eastAsia="ar-SA"/>
        </w:rPr>
        <w:t xml:space="preserve">ria Reale” in Turin and the Museum of King Jan III’s Palace at Wilanow in Warsaw. The Jury commended this project for its </w:t>
      </w:r>
      <w:r w:rsidRPr="0033262F">
        <w:rPr>
          <w:rFonts w:eastAsia="Calibri"/>
          <w:bCs/>
          <w:i/>
          <w:color w:val="000000" w:themeColor="text1"/>
          <w:sz w:val="20"/>
          <w:lang w:eastAsia="ar-SA"/>
        </w:rPr>
        <w:t>“holistic approach to conservation across three relevant areas: the monument, the décor and the collection”</w:t>
      </w:r>
      <w:r w:rsidRPr="0033262F">
        <w:rPr>
          <w:rFonts w:eastAsia="Calibri"/>
          <w:bCs/>
          <w:color w:val="000000" w:themeColor="text1"/>
          <w:sz w:val="20"/>
          <w:lang w:eastAsia="ar-SA"/>
        </w:rPr>
        <w:t>.</w:t>
      </w:r>
    </w:p>
    <w:p w:rsidR="00CD5F04"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rPr>
      </w:pPr>
    </w:p>
    <w:p w:rsidR="00847105" w:rsidRDefault="00847105"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en-US" w:eastAsia="en-US"/>
        </w:rPr>
      </w:pPr>
      <w:bookmarkStart w:id="0" w:name="_GoBack"/>
      <w:bookmarkEnd w:id="0"/>
    </w:p>
    <w:p w:rsidR="005D609B" w:rsidRDefault="005D609B"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p>
    <w:p w:rsidR="00CC224B" w:rsidRDefault="00CC224B"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41603C">
        <w:rPr>
          <w:rFonts w:cs="Arial"/>
          <w:b/>
          <w:bCs/>
          <w:color w:val="000000"/>
          <w:szCs w:val="22"/>
          <w:lang w:eastAsia="pt-PT"/>
        </w:rPr>
        <w:lastRenderedPageBreak/>
        <w:t>Category Dedicated Service</w:t>
      </w:r>
    </w:p>
    <w:p w:rsidR="00CD5F04" w:rsidRPr="0041603C"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p>
    <w:p w:rsidR="00CC224B" w:rsidRPr="00CD5F04" w:rsidRDefault="004A7C92"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 w:val="20"/>
          <w:shd w:val="clear" w:color="auto" w:fill="FFFFFF"/>
          <w:lang w:val="en-US" w:eastAsia="en-US"/>
        </w:rPr>
      </w:pPr>
      <w:hyperlink r:id="rId31" w:history="1">
        <w:r w:rsidR="00CC224B" w:rsidRPr="00D23EAC">
          <w:rPr>
            <w:rStyle w:val="Hyperlink"/>
            <w:rFonts w:cs="Arial"/>
            <w:b/>
            <w:sz w:val="20"/>
            <w:shd w:val="clear" w:color="auto" w:fill="FFFFFF"/>
            <w:lang w:val="en-US" w:eastAsia="en-US"/>
          </w:rPr>
          <w:t>Mrs.</w:t>
        </w:r>
        <w:r w:rsidR="0041603C" w:rsidRPr="00D23EAC">
          <w:rPr>
            <w:rStyle w:val="Hyperlink"/>
            <w:rFonts w:cs="Arial"/>
            <w:b/>
            <w:sz w:val="20"/>
            <w:shd w:val="clear" w:color="auto" w:fill="FFFFFF"/>
            <w:lang w:val="en-US" w:eastAsia="en-US"/>
          </w:rPr>
          <w:t xml:space="preserve"> </w:t>
        </w:r>
        <w:r w:rsidR="00CC224B" w:rsidRPr="00D23EAC">
          <w:rPr>
            <w:rStyle w:val="Hyperlink"/>
            <w:rFonts w:cs="Arial"/>
            <w:b/>
            <w:sz w:val="20"/>
            <w:shd w:val="clear" w:color="auto" w:fill="FFFFFF"/>
            <w:lang w:val="en-US" w:eastAsia="en-US"/>
          </w:rPr>
          <w:t>Tone Sinding Steinsvik, NORWAY</w:t>
        </w:r>
      </w:hyperlink>
      <w:r w:rsidR="00CC224B" w:rsidRPr="00CD5F04">
        <w:rPr>
          <w:rFonts w:cs="Arial"/>
          <w:b/>
          <w:color w:val="000000"/>
          <w:sz w:val="20"/>
          <w:shd w:val="clear" w:color="auto" w:fill="FFFFFF"/>
          <w:lang w:val="en-US" w:eastAsia="en-US"/>
        </w:rPr>
        <w:t xml:space="preserve"> </w:t>
      </w:r>
    </w:p>
    <w:p w:rsidR="00EA4190"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r w:rsidRPr="0033262F">
        <w:rPr>
          <w:rFonts w:eastAsia="Calibri"/>
          <w:bCs/>
          <w:color w:val="000000" w:themeColor="text1"/>
          <w:sz w:val="20"/>
          <w:lang w:eastAsia="ar-SA"/>
        </w:rPr>
        <w:t>The Norwegian Museum Director and Co-Founder Tone Sinding Steinsvik - together with her late husband Kjell Rasmus Steinsvik - has saved, restored, rebuilt and successfully promoted the well-known and much visited Blaafarveværket</w:t>
      </w:r>
      <w:r w:rsidR="00EA4190" w:rsidRPr="0033262F">
        <w:rPr>
          <w:rFonts w:eastAsia="Calibri"/>
          <w:bCs/>
          <w:color w:val="000000" w:themeColor="text1"/>
          <w:sz w:val="20"/>
          <w:lang w:eastAsia="ar-SA"/>
        </w:rPr>
        <w:t xml:space="preserve"> industrial complex in Buskerud. </w:t>
      </w:r>
      <w:r w:rsidR="00EA4190" w:rsidRPr="0033262F">
        <w:rPr>
          <w:rFonts w:eastAsia="Calibri"/>
          <w:bCs/>
          <w:i/>
          <w:iCs/>
          <w:color w:val="000000" w:themeColor="text1"/>
          <w:sz w:val="20"/>
          <w:lang w:eastAsia="ar-SA"/>
        </w:rPr>
        <w:t>“Mrs Steinsvik, together with her late husband, has saved, developed and opened to the public a large area containing cobalt mines, worker’s quarters, the manor house and other facilities of the cobalt mine industry. She has dedicated 50 years of her life to the work, which enjoys popular support”</w:t>
      </w:r>
      <w:r w:rsidR="00EA4190" w:rsidRPr="0033262F">
        <w:rPr>
          <w:rFonts w:eastAsia="Calibri"/>
          <w:bCs/>
          <w:color w:val="000000" w:themeColor="text1"/>
          <w:sz w:val="20"/>
          <w:lang w:eastAsia="ar-SA"/>
        </w:rPr>
        <w:t>, said the Jury.</w:t>
      </w:r>
    </w:p>
    <w:p w:rsidR="00CD5F04" w:rsidRPr="00CD5F04"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Cs/>
          <w:color w:val="000000" w:themeColor="text1"/>
          <w:sz w:val="20"/>
          <w:lang w:eastAsia="ar-SA"/>
        </w:rPr>
      </w:pPr>
    </w:p>
    <w:p w:rsidR="00CC224B" w:rsidRPr="00CD5F04" w:rsidRDefault="004A7C92"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b/>
          <w:bCs/>
          <w:color w:val="000000" w:themeColor="text1"/>
          <w:sz w:val="20"/>
          <w:lang w:eastAsia="ar-SA"/>
        </w:rPr>
      </w:pPr>
      <w:hyperlink r:id="rId32" w:history="1">
        <w:r w:rsidR="00CC224B" w:rsidRPr="00BE39B0">
          <w:rPr>
            <w:rStyle w:val="Hyperlink"/>
            <w:rFonts w:eastAsia="Calibri"/>
            <w:b/>
            <w:bCs/>
            <w:sz w:val="20"/>
            <w:lang w:eastAsia="ar-SA"/>
          </w:rPr>
          <w:t>Private Water Owners of Argual and Tazacorte, Canary Islands, SPAIN</w:t>
        </w:r>
      </w:hyperlink>
    </w:p>
    <w:p w:rsidR="00CC224B" w:rsidRPr="0033262F" w:rsidRDefault="00CD5F04" w:rsidP="00D852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eastAsia="en-US"/>
        </w:rPr>
      </w:pPr>
      <w:r w:rsidRPr="00CD5F04">
        <w:rPr>
          <w:rFonts w:eastAsia="Calibri"/>
          <w:bCs/>
          <w:color w:val="000000" w:themeColor="text1"/>
          <w:sz w:val="20"/>
          <w:lang w:eastAsia="ar-SA"/>
        </w:rPr>
        <w:t>The Heredamiento de las Haciendas of Argual and Tazacorte is a group of private wat</w:t>
      </w:r>
      <w:r w:rsidR="00D852D5">
        <w:rPr>
          <w:rFonts w:eastAsia="Calibri"/>
          <w:bCs/>
          <w:color w:val="000000" w:themeColor="text1"/>
          <w:sz w:val="20"/>
          <w:lang w:eastAsia="ar-SA"/>
        </w:rPr>
        <w:t xml:space="preserve">er owners in the Canary </w:t>
      </w:r>
      <w:r w:rsidR="00D852D5" w:rsidRPr="0033262F">
        <w:rPr>
          <w:rFonts w:eastAsia="Calibri"/>
          <w:bCs/>
          <w:color w:val="000000" w:themeColor="text1"/>
          <w:sz w:val="20"/>
          <w:lang w:eastAsia="ar-SA"/>
        </w:rPr>
        <w:t>Islands</w:t>
      </w:r>
      <w:r w:rsidRPr="0033262F">
        <w:rPr>
          <w:rFonts w:eastAsia="Calibri"/>
          <w:bCs/>
          <w:color w:val="000000" w:themeColor="text1"/>
          <w:sz w:val="20"/>
          <w:lang w:eastAsia="ar-SA"/>
        </w:rPr>
        <w:t>. Following over 500 years of inheritance, the water and landscape are now managed by 1,540 shareholders who work on a non-profit basis. The water, mountains, land and irrigation channels of the Caldera de Taburiente belong to this community.</w:t>
      </w:r>
      <w:r w:rsidR="00CC224B" w:rsidRPr="0033262F">
        <w:rPr>
          <w:rFonts w:cs="Arial"/>
          <w:color w:val="000000" w:themeColor="text1"/>
          <w:sz w:val="20"/>
          <w:shd w:val="clear" w:color="auto" w:fill="FFFFFF"/>
          <w:lang w:val="en-US" w:eastAsia="en-US"/>
        </w:rPr>
        <w:t xml:space="preserve"> </w:t>
      </w:r>
      <w:r w:rsidR="00D852D5" w:rsidRPr="0033262F">
        <w:rPr>
          <w:rFonts w:cs="Arial"/>
          <w:color w:val="000000" w:themeColor="text1"/>
          <w:sz w:val="20"/>
          <w:shd w:val="clear" w:color="auto" w:fill="FFFFFF"/>
          <w:lang w:eastAsia="en-US"/>
        </w:rPr>
        <w:t>The Jury commended the </w:t>
      </w:r>
      <w:r w:rsidR="00D852D5" w:rsidRPr="0033262F">
        <w:rPr>
          <w:rFonts w:cs="Arial"/>
          <w:i/>
          <w:iCs/>
          <w:color w:val="000000" w:themeColor="text1"/>
          <w:sz w:val="20"/>
          <w:shd w:val="clear" w:color="auto" w:fill="FFFFFF"/>
          <w:lang w:eastAsia="en-US"/>
        </w:rPr>
        <w:t>Heredamiento de las Haciendas </w:t>
      </w:r>
      <w:r w:rsidR="00D852D5" w:rsidRPr="0033262F">
        <w:rPr>
          <w:rFonts w:cs="Arial"/>
          <w:color w:val="000000" w:themeColor="text1"/>
          <w:sz w:val="20"/>
          <w:shd w:val="clear" w:color="auto" w:fill="FFFFFF"/>
          <w:lang w:eastAsia="en-US"/>
        </w:rPr>
        <w:t>of Argual and Tazacorte for its</w:t>
      </w:r>
      <w:r w:rsidR="00D852D5" w:rsidRPr="0033262F">
        <w:rPr>
          <w:rFonts w:cs="Arial"/>
          <w:i/>
          <w:iCs/>
          <w:color w:val="000000" w:themeColor="text1"/>
          <w:sz w:val="20"/>
          <w:shd w:val="clear" w:color="auto" w:fill="FFFFFF"/>
          <w:lang w:eastAsia="en-US"/>
        </w:rPr>
        <w:t> “historical management of water for more than five centuries and for the present preservation and use of water for agriculture through a private organisation”</w:t>
      </w:r>
      <w:r w:rsidR="00D852D5" w:rsidRPr="0033262F">
        <w:rPr>
          <w:rFonts w:cs="Arial"/>
          <w:color w:val="000000" w:themeColor="text1"/>
          <w:sz w:val="20"/>
          <w:shd w:val="clear" w:color="auto" w:fill="FFFFFF"/>
          <w:lang w:eastAsia="en-US"/>
        </w:rPr>
        <w:t>.</w:t>
      </w:r>
    </w:p>
    <w:p w:rsidR="00D852D5" w:rsidRPr="0041603C" w:rsidRDefault="00D852D5" w:rsidP="00D852D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Times New Roman" w:hAnsi="Times New Roman"/>
          <w:sz w:val="24"/>
          <w:szCs w:val="24"/>
          <w:lang w:val="en-US" w:eastAsia="en-US"/>
        </w:rPr>
      </w:pPr>
    </w:p>
    <w:p w:rsidR="00CC224B" w:rsidRDefault="00CC224B"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41603C">
        <w:rPr>
          <w:rFonts w:cs="Arial"/>
          <w:b/>
          <w:bCs/>
          <w:color w:val="000000"/>
          <w:szCs w:val="22"/>
          <w:lang w:eastAsia="pt-PT"/>
        </w:rPr>
        <w:t>Category Education, Training and Awareness-Raising</w:t>
      </w:r>
    </w:p>
    <w:p w:rsidR="00CD5F04" w:rsidRPr="0041603C" w:rsidRDefault="00CD5F04"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p>
    <w:p w:rsidR="00CC224B" w:rsidRPr="004518E9" w:rsidRDefault="004A7C92" w:rsidP="00CC224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b/>
          <w:sz w:val="20"/>
          <w:lang w:val="en-US" w:eastAsia="en-US"/>
        </w:rPr>
      </w:pPr>
      <w:hyperlink r:id="rId33" w:history="1">
        <w:r w:rsidR="00CC224B" w:rsidRPr="004518E9">
          <w:rPr>
            <w:rStyle w:val="Hyperlink"/>
            <w:rFonts w:cs="Arial"/>
            <w:b/>
            <w:sz w:val="20"/>
            <w:shd w:val="clear" w:color="auto" w:fill="FFFFFF"/>
            <w:lang w:val="en-US" w:eastAsia="en-US"/>
          </w:rPr>
          <w:t>Culture Leap: Educational Programme, FINLAND</w:t>
        </w:r>
      </w:hyperlink>
    </w:p>
    <w:p w:rsidR="00D47DC0" w:rsidRPr="0033262F" w:rsidRDefault="00CD5F04" w:rsidP="00CD5F0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themeColor="text1"/>
          <w:sz w:val="20"/>
          <w:shd w:val="clear" w:color="auto" w:fill="FFFFFF"/>
          <w:lang w:val="en-US" w:eastAsia="en-US"/>
        </w:rPr>
      </w:pPr>
      <w:r w:rsidRPr="0033262F">
        <w:rPr>
          <w:rFonts w:cs="Arial"/>
          <w:color w:val="000000" w:themeColor="text1"/>
          <w:sz w:val="20"/>
          <w:shd w:val="clear" w:color="auto" w:fill="FFFFFF"/>
          <w:lang w:val="en-US" w:eastAsia="en-US"/>
        </w:rPr>
        <w:t xml:space="preserve">The Culture Leap project </w:t>
      </w:r>
      <w:r w:rsidR="00361F1A" w:rsidRPr="0033262F">
        <w:rPr>
          <w:rFonts w:cs="Arial"/>
          <w:color w:val="000000" w:themeColor="text1"/>
          <w:sz w:val="20"/>
          <w:shd w:val="clear" w:color="auto" w:fill="FFFFFF"/>
          <w:lang w:val="en-US" w:eastAsia="en-US"/>
        </w:rPr>
        <w:t>has significantly</w:t>
      </w:r>
      <w:r w:rsidRPr="0033262F">
        <w:rPr>
          <w:rFonts w:cs="Arial"/>
          <w:color w:val="000000" w:themeColor="text1"/>
          <w:sz w:val="20"/>
          <w:shd w:val="clear" w:color="auto" w:fill="FFFFFF"/>
          <w:lang w:val="en-US" w:eastAsia="en-US"/>
        </w:rPr>
        <w:t xml:space="preserve"> increase</w:t>
      </w:r>
      <w:r w:rsidR="00361F1A" w:rsidRPr="0033262F">
        <w:rPr>
          <w:rFonts w:cs="Arial"/>
          <w:color w:val="000000" w:themeColor="text1"/>
          <w:sz w:val="20"/>
          <w:shd w:val="clear" w:color="auto" w:fill="FFFFFF"/>
          <w:lang w:val="en-US" w:eastAsia="en-US"/>
        </w:rPr>
        <w:t>d</w:t>
      </w:r>
      <w:r w:rsidRPr="0033262F">
        <w:rPr>
          <w:rFonts w:cs="Arial"/>
          <w:color w:val="000000" w:themeColor="text1"/>
          <w:sz w:val="20"/>
          <w:shd w:val="clear" w:color="auto" w:fill="FFFFFF"/>
          <w:lang w:val="en-US" w:eastAsia="en-US"/>
        </w:rPr>
        <w:t xml:space="preserve"> the amount of Cultural Education Plans in Finland, a public programme for schools which ensures that all children and young people get the chance to experience their cultural heritage. The elaborate project produced an online tool that enables municipalities to independently prepare a Plan based on their local and regional heritage. The tool is freely available to all, and it exists in </w:t>
      </w:r>
      <w:r w:rsidR="00361F1A" w:rsidRPr="0033262F">
        <w:rPr>
          <w:rFonts w:cs="Arial"/>
          <w:color w:val="000000" w:themeColor="text1"/>
          <w:sz w:val="20"/>
          <w:shd w:val="clear" w:color="auto" w:fill="FFFFFF"/>
          <w:lang w:val="en-US" w:eastAsia="en-US"/>
        </w:rPr>
        <w:t>Finnish, Swedish and English</w:t>
      </w:r>
      <w:r w:rsidRPr="0033262F">
        <w:rPr>
          <w:rFonts w:cs="Arial"/>
          <w:color w:val="000000" w:themeColor="text1"/>
          <w:sz w:val="20"/>
          <w:shd w:val="clear" w:color="auto" w:fill="FFFFFF"/>
          <w:lang w:val="en-US" w:eastAsia="en-US"/>
        </w:rPr>
        <w:t>. </w:t>
      </w:r>
      <w:r w:rsidR="00361F1A" w:rsidRPr="0033262F">
        <w:rPr>
          <w:rFonts w:cs="Arial"/>
          <w:i/>
          <w:iCs/>
          <w:color w:val="000000" w:themeColor="text1"/>
          <w:sz w:val="20"/>
          <w:shd w:val="clear" w:color="auto" w:fill="FFFFFF"/>
          <w:lang w:eastAsia="en-US"/>
        </w:rPr>
        <w:t>“This project offers a relatively low-cost but high impact framework that is applicable across Europe for educational planning which has cultural values at its heart”</w:t>
      </w:r>
      <w:r w:rsidR="00361F1A" w:rsidRPr="0033262F">
        <w:rPr>
          <w:rFonts w:cs="Arial"/>
          <w:color w:val="000000" w:themeColor="text1"/>
          <w:sz w:val="20"/>
          <w:shd w:val="clear" w:color="auto" w:fill="FFFFFF"/>
          <w:lang w:eastAsia="en-US"/>
        </w:rPr>
        <w:t>, affirmed the Jury.</w:t>
      </w:r>
    </w:p>
    <w:p w:rsidR="00D47DC0" w:rsidRPr="0033262F" w:rsidRDefault="00D47DC0" w:rsidP="00D47DC0">
      <w:pPr>
        <w:pStyle w:val="5Normal"/>
        <w:spacing w:after="0"/>
        <w:jc w:val="both"/>
        <w:rPr>
          <w:rFonts w:cs="Arial"/>
          <w:color w:val="000000" w:themeColor="text1"/>
          <w:sz w:val="20"/>
        </w:rPr>
      </w:pPr>
    </w:p>
    <w:p w:rsidR="00D47DC0" w:rsidRDefault="00D47DC0" w:rsidP="00D47DC0">
      <w:pPr>
        <w:pStyle w:val="5Normal"/>
        <w:spacing w:after="0"/>
        <w:jc w:val="both"/>
        <w:rPr>
          <w:rFonts w:cs="Arial"/>
          <w:color w:val="000000" w:themeColor="text1"/>
          <w:sz w:val="20"/>
        </w:rPr>
      </w:pPr>
    </w:p>
    <w:p w:rsidR="00D47DC0" w:rsidRDefault="00D47DC0" w:rsidP="00D47DC0">
      <w:pPr>
        <w:pStyle w:val="5Normal"/>
        <w:spacing w:after="0"/>
        <w:jc w:val="both"/>
        <w:rPr>
          <w:rFonts w:cs="Arial"/>
          <w:color w:val="000000" w:themeColor="text1"/>
          <w:sz w:val="20"/>
        </w:rPr>
      </w:pPr>
    </w:p>
    <w:p w:rsidR="003A004D" w:rsidRPr="003D7620" w:rsidRDefault="003A004D" w:rsidP="002406E4">
      <w:pPr>
        <w:pStyle w:val="Sous-titre1"/>
      </w:pPr>
      <w:r w:rsidRPr="00FD6DB3">
        <w:t>Background</w:t>
      </w:r>
    </w:p>
    <w:p w:rsidR="003A004D" w:rsidRPr="00BE131E" w:rsidRDefault="003A004D" w:rsidP="002406E4">
      <w:pPr>
        <w:suppressAutoHyphens/>
        <w:ind w:right="57"/>
        <w:jc w:val="both"/>
        <w:rPr>
          <w:rFonts w:cs="Arial"/>
          <w:color w:val="808080"/>
          <w:spacing w:val="-2"/>
          <w:sz w:val="20"/>
        </w:rPr>
      </w:pPr>
    </w:p>
    <w:p w:rsidR="003A004D" w:rsidRPr="001D35EE" w:rsidRDefault="003A004D" w:rsidP="002406E4">
      <w:pPr>
        <w:pStyle w:val="5Normal"/>
        <w:spacing w:after="0"/>
        <w:jc w:val="both"/>
        <w:rPr>
          <w:rFonts w:cs="Arial"/>
          <w:color w:val="000000" w:themeColor="text1"/>
          <w:sz w:val="20"/>
        </w:rPr>
      </w:pPr>
      <w:r w:rsidRPr="00BE131E">
        <w:rPr>
          <w:rFonts w:cs="Arial"/>
          <w:sz w:val="20"/>
        </w:rPr>
        <w:t xml:space="preserve">The </w:t>
      </w:r>
      <w:hyperlink r:id="rId34" w:history="1">
        <w:r w:rsidRPr="004518E9">
          <w:rPr>
            <w:rStyle w:val="Hyperlink"/>
            <w:rFonts w:cs="Arial"/>
            <w:b/>
            <w:sz w:val="20"/>
          </w:rPr>
          <w:t>European Union Prize for Cultural Heritage / Europa Nostra Awards</w:t>
        </w:r>
      </w:hyperlink>
      <w:r w:rsidRPr="004518E9">
        <w:rPr>
          <w:rFonts w:cs="Arial"/>
          <w:b/>
          <w:sz w:val="20"/>
        </w:rPr>
        <w:t xml:space="preserve"> </w:t>
      </w:r>
      <w:r w:rsidRPr="003F7AA5">
        <w:rPr>
          <w:rFonts w:cs="Arial"/>
          <w:color w:val="000000"/>
          <w:sz w:val="20"/>
        </w:rPr>
        <w:t xml:space="preserve">was launched by the European </w:t>
      </w:r>
      <w:r w:rsidRPr="001D35EE">
        <w:rPr>
          <w:rFonts w:cs="Arial"/>
          <w:color w:val="000000" w:themeColor="text1"/>
          <w:sz w:val="20"/>
        </w:rPr>
        <w:t xml:space="preserve">Commission in 2002 and has been run by Europa Nostra </w:t>
      </w:r>
      <w:r w:rsidR="00363145">
        <w:rPr>
          <w:rFonts w:cs="Arial"/>
          <w:color w:val="000000" w:themeColor="text1"/>
          <w:sz w:val="20"/>
        </w:rPr>
        <w:t xml:space="preserve">ever </w:t>
      </w:r>
      <w:r w:rsidRPr="001D35EE">
        <w:rPr>
          <w:rFonts w:cs="Arial"/>
          <w:color w:val="000000" w:themeColor="text1"/>
          <w:sz w:val="20"/>
        </w:rPr>
        <w:t xml:space="preserve">since. It celebrates and promotes best practices related to heritage conservation, research, management, voluntarism, education and communication. In this way, it contributes to a stronger public recognition of cultural heritage as a strategic resource for Europe’s economy and society. </w:t>
      </w:r>
      <w:r w:rsidR="00363145" w:rsidRPr="001D35EE">
        <w:rPr>
          <w:rFonts w:cs="Arial"/>
          <w:color w:val="000000" w:themeColor="text1"/>
          <w:sz w:val="20"/>
        </w:rPr>
        <w:t xml:space="preserve">The </w:t>
      </w:r>
      <w:r w:rsidR="00363145">
        <w:rPr>
          <w:rFonts w:cs="Arial"/>
          <w:color w:val="000000" w:themeColor="text1"/>
          <w:sz w:val="20"/>
        </w:rPr>
        <w:t>Prize</w:t>
      </w:r>
      <w:r w:rsidRPr="001D35EE">
        <w:rPr>
          <w:rFonts w:cs="Arial"/>
          <w:color w:val="000000" w:themeColor="text1"/>
          <w:sz w:val="20"/>
        </w:rPr>
        <w:t xml:space="preserve"> is supported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2406E4">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815053">
        <w:rPr>
          <w:rFonts w:cs="Arial"/>
          <w:color w:val="000000" w:themeColor="text1"/>
          <w:spacing w:val="-2"/>
          <w:sz w:val="20"/>
        </w:rPr>
        <w:t>6</w:t>
      </w:r>
      <w:r w:rsidRPr="001D35EE">
        <w:rPr>
          <w:rFonts w:cs="Arial"/>
          <w:color w:val="000000" w:themeColor="text1"/>
          <w:spacing w:val="-2"/>
          <w:sz w:val="20"/>
        </w:rPr>
        <w:t xml:space="preserve"> years, organisations and individuals </w:t>
      </w:r>
      <w:r w:rsidRPr="009D150E">
        <w:rPr>
          <w:rFonts w:cs="Arial"/>
          <w:color w:val="000000" w:themeColor="text1"/>
          <w:spacing w:val="-2"/>
          <w:sz w:val="20"/>
        </w:rPr>
        <w:t xml:space="preserve">from </w:t>
      </w:r>
      <w:r w:rsidRPr="009D150E">
        <w:rPr>
          <w:rFonts w:cs="Arial"/>
          <w:b/>
          <w:bCs/>
          <w:color w:val="000000" w:themeColor="text1"/>
          <w:spacing w:val="-2"/>
          <w:sz w:val="20"/>
        </w:rPr>
        <w:t>39 countries</w:t>
      </w:r>
      <w:r w:rsidRPr="009D150E">
        <w:rPr>
          <w:rFonts w:cs="Arial"/>
          <w:color w:val="000000" w:themeColor="text1"/>
          <w:spacing w:val="-2"/>
          <w:sz w:val="20"/>
        </w:rPr>
        <w:t xml:space="preserve"> have submitted a total of </w:t>
      </w:r>
      <w:r w:rsidRPr="009D150E">
        <w:rPr>
          <w:rFonts w:cs="Arial"/>
          <w:b/>
          <w:bCs/>
          <w:color w:val="000000" w:themeColor="text1"/>
          <w:spacing w:val="-2"/>
          <w:sz w:val="20"/>
        </w:rPr>
        <w:t>2,</w:t>
      </w:r>
      <w:r w:rsidR="00B91FE2" w:rsidRPr="009D150E">
        <w:rPr>
          <w:rFonts w:cs="Arial"/>
          <w:b/>
          <w:bCs/>
          <w:color w:val="000000" w:themeColor="text1"/>
          <w:spacing w:val="-2"/>
          <w:sz w:val="20"/>
        </w:rPr>
        <w:t>883</w:t>
      </w:r>
      <w:r w:rsidRPr="009D150E">
        <w:rPr>
          <w:rFonts w:cs="Arial"/>
          <w:b/>
          <w:bCs/>
          <w:color w:val="000000" w:themeColor="text1"/>
          <w:spacing w:val="-2"/>
          <w:sz w:val="20"/>
        </w:rPr>
        <w:t xml:space="preserve"> applications</w:t>
      </w:r>
      <w:r w:rsidRPr="009D150E">
        <w:rPr>
          <w:rFonts w:cs="Arial"/>
          <w:color w:val="000000" w:themeColor="text1"/>
          <w:spacing w:val="-2"/>
          <w:sz w:val="20"/>
        </w:rPr>
        <w:t xml:space="preserve"> for the Awards. </w:t>
      </w:r>
      <w:r w:rsidR="00D47DC0">
        <w:rPr>
          <w:rFonts w:cs="Arial"/>
          <w:color w:val="000000" w:themeColor="text1"/>
          <w:spacing w:val="-2"/>
          <w:sz w:val="20"/>
        </w:rPr>
        <w:t>I</w:t>
      </w:r>
      <w:r w:rsidRPr="001D35EE">
        <w:rPr>
          <w:rFonts w:cs="Arial"/>
          <w:color w:val="000000" w:themeColor="text1"/>
          <w:spacing w:val="-2"/>
          <w:sz w:val="20"/>
        </w:rPr>
        <w:t xml:space="preserve">ndependent expert juries have selected </w:t>
      </w:r>
      <w:r w:rsidRPr="007A00E7">
        <w:rPr>
          <w:rFonts w:cs="Arial"/>
          <w:b/>
          <w:color w:val="000000" w:themeColor="text1"/>
          <w:spacing w:val="-2"/>
          <w:sz w:val="20"/>
        </w:rPr>
        <w:t>4</w:t>
      </w:r>
      <w:r w:rsidR="007A00E7" w:rsidRPr="007A00E7">
        <w:rPr>
          <w:rFonts w:cs="Arial"/>
          <w:b/>
          <w:color w:val="000000" w:themeColor="text1"/>
          <w:spacing w:val="-2"/>
          <w:sz w:val="20"/>
        </w:rPr>
        <w:t>8</w:t>
      </w:r>
      <w:r w:rsidR="00C52CA5" w:rsidRPr="007A00E7">
        <w:rPr>
          <w:rFonts w:cs="Arial"/>
          <w:b/>
          <w:color w:val="000000" w:themeColor="text1"/>
          <w:spacing w:val="-2"/>
          <w:sz w:val="20"/>
        </w:rPr>
        <w:t>5</w:t>
      </w:r>
      <w:r w:rsidRPr="007A00E7">
        <w:rPr>
          <w:rFonts w:cs="Arial"/>
          <w:b/>
          <w:color w:val="000000" w:themeColor="text1"/>
          <w:spacing w:val="-2"/>
          <w:sz w:val="20"/>
        </w:rPr>
        <w:t xml:space="preserve"> award-winning projects</w:t>
      </w:r>
      <w:r w:rsidRPr="007A00E7">
        <w:rPr>
          <w:rFonts w:cs="Arial"/>
          <w:color w:val="000000" w:themeColor="text1"/>
          <w:spacing w:val="-2"/>
          <w:sz w:val="20"/>
        </w:rPr>
        <w:t xml:space="preserve"> from</w:t>
      </w:r>
      <w:r w:rsidRPr="007A00E7">
        <w:rPr>
          <w:rFonts w:cs="Arial"/>
          <w:b/>
          <w:color w:val="000000" w:themeColor="text1"/>
          <w:spacing w:val="-2"/>
          <w:sz w:val="20"/>
        </w:rPr>
        <w:t xml:space="preserve"> 34 countries</w:t>
      </w:r>
      <w:r w:rsidRPr="007A00E7">
        <w:rPr>
          <w:rFonts w:cs="Arial"/>
          <w:color w:val="000000" w:themeColor="text1"/>
          <w:spacing w:val="-2"/>
          <w:sz w:val="20"/>
        </w:rPr>
        <w:t xml:space="preserve">. </w:t>
      </w:r>
      <w:r w:rsidRPr="001D35EE">
        <w:rPr>
          <w:rFonts w:cs="Arial"/>
          <w:color w:val="000000" w:themeColor="text1"/>
          <w:spacing w:val="-2"/>
          <w:sz w:val="20"/>
        </w:rPr>
        <w:t xml:space="preserve">A total </w:t>
      </w:r>
      <w:r w:rsidRPr="00B91FE2">
        <w:rPr>
          <w:rFonts w:cs="Arial"/>
          <w:color w:val="000000" w:themeColor="text1"/>
          <w:spacing w:val="-2"/>
          <w:sz w:val="20"/>
        </w:rPr>
        <w:t>of</w:t>
      </w:r>
      <w:r w:rsidRPr="00B91FE2">
        <w:rPr>
          <w:rFonts w:cs="Arial"/>
          <w:b/>
          <w:color w:val="000000" w:themeColor="text1"/>
          <w:spacing w:val="-2"/>
          <w:sz w:val="20"/>
        </w:rPr>
        <w:t xml:space="preserve"> </w:t>
      </w:r>
      <w:r w:rsidR="00815053" w:rsidRPr="00B91FE2">
        <w:rPr>
          <w:rFonts w:cs="Arial"/>
          <w:b/>
          <w:color w:val="000000" w:themeColor="text1"/>
          <w:spacing w:val="-2"/>
          <w:sz w:val="20"/>
        </w:rPr>
        <w:t>10</w:t>
      </w:r>
      <w:r w:rsidR="00D47DC0">
        <w:rPr>
          <w:rFonts w:cs="Arial"/>
          <w:b/>
          <w:color w:val="000000" w:themeColor="text1"/>
          <w:spacing w:val="-2"/>
          <w:sz w:val="20"/>
        </w:rPr>
        <w:t>9</w:t>
      </w:r>
      <w:r w:rsidRPr="00B91FE2">
        <w:rPr>
          <w:rFonts w:cs="Arial"/>
          <w:b/>
          <w:color w:val="000000" w:themeColor="text1"/>
          <w:spacing w:val="-2"/>
          <w:sz w:val="20"/>
        </w:rPr>
        <w:t xml:space="preserve"> Grand Prix</w:t>
      </w:r>
      <w:r w:rsidRPr="00B91FE2">
        <w:rPr>
          <w:rFonts w:cs="Arial"/>
          <w:color w:val="000000" w:themeColor="text1"/>
          <w:spacing w:val="-2"/>
          <w:sz w:val="20"/>
        </w:rPr>
        <w:t xml:space="preserve"> of</w:t>
      </w:r>
      <w:r w:rsidRPr="001D35EE">
        <w:rPr>
          <w:rFonts w:cs="Arial"/>
          <w:color w:val="000000" w:themeColor="text1"/>
          <w:spacing w:val="-2"/>
          <w:sz w:val="20"/>
        </w:rPr>
        <w:t xml:space="preserve"> €10,000 have been presented to outstanding heritage initiatives, selected from among the award-winning projects.</w:t>
      </w:r>
    </w:p>
    <w:p w:rsidR="003A004D" w:rsidRPr="003F7AA5"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1" w:name="h.gjdgxs" w:colFirst="0" w:colLast="0"/>
      <w:bookmarkEnd w:id="1"/>
      <w:r w:rsidRPr="003F7AA5">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it has raised awareness of our shared heritage amongst the general public while highlighting its intrinsic European character. The Prize is therefore a key tool to promote Europe’s heritage. </w:t>
      </w:r>
    </w:p>
    <w:p w:rsidR="003A004D" w:rsidRPr="00713DBB" w:rsidRDefault="003A004D" w:rsidP="002406E4">
      <w:pPr>
        <w:suppressAutoHyphens/>
        <w:jc w:val="both"/>
        <w:rPr>
          <w:rFonts w:cs="Arial"/>
          <w:color w:val="000000"/>
          <w:spacing w:val="-2"/>
          <w:sz w:val="20"/>
          <w:lang w:val="en-US"/>
        </w:rPr>
      </w:pPr>
    </w:p>
    <w:p w:rsidR="002406E4" w:rsidRPr="003247D8" w:rsidRDefault="004A7C92" w:rsidP="002406E4">
      <w:pPr>
        <w:autoSpaceDE w:val="0"/>
        <w:autoSpaceDN w:val="0"/>
        <w:adjustRightInd w:val="0"/>
        <w:jc w:val="both"/>
        <w:rPr>
          <w:rFonts w:cs="Arial"/>
          <w:color w:val="000000"/>
          <w:spacing w:val="-2"/>
          <w:sz w:val="20"/>
        </w:rPr>
      </w:pPr>
      <w:hyperlink r:id="rId35" w:history="1">
        <w:r w:rsidR="002406E4" w:rsidRPr="004518E9">
          <w:rPr>
            <w:rStyle w:val="Hyperlink"/>
            <w:rFonts w:cs="Arial"/>
            <w:b/>
            <w:spacing w:val="-2"/>
            <w:sz w:val="20"/>
            <w:lang w:val="en-US"/>
          </w:rPr>
          <w:t>Europa Nostra</w:t>
        </w:r>
      </w:hyperlink>
      <w:r w:rsidR="002406E4" w:rsidRPr="003A3176">
        <w:rPr>
          <w:rFonts w:cs="Arial"/>
          <w:bCs/>
          <w:color w:val="000000"/>
          <w:spacing w:val="-2"/>
          <w:sz w:val="20"/>
        </w:rPr>
        <w:t xml:space="preserve"> </w:t>
      </w:r>
      <w:r w:rsidR="002406E4" w:rsidRPr="003A3176">
        <w:rPr>
          <w:rFonts w:cs="Arial"/>
          <w:color w:val="000000"/>
          <w:spacing w:val="-2"/>
          <w:sz w:val="20"/>
        </w:rPr>
        <w:t xml:space="preserve">is the pan-European federation of heritage NGO’s which is also supported by a wide network of public bodies, private companies and individuals. Covering more than 40 countries in Europe, the organisation is the voice of civil society committed to safeguarding and promoting Europe’s cultural and natural heritage. Founded in 1963, it is today recognised as the most representative heritage network in Europe. </w:t>
      </w:r>
      <w:r w:rsidR="002406E4" w:rsidRPr="00EB38B5">
        <w:rPr>
          <w:rFonts w:cs="Arial"/>
          <w:color w:val="000000"/>
          <w:sz w:val="20"/>
          <w:lang w:val="en-US" w:eastAsia="nl-BE"/>
        </w:rPr>
        <w:t>Plácido Domingo, the world-</w:t>
      </w:r>
      <w:r w:rsidR="002406E4" w:rsidRPr="003247D8">
        <w:rPr>
          <w:rFonts w:cs="Arial"/>
          <w:color w:val="000000"/>
          <w:sz w:val="20"/>
          <w:lang w:val="en-US" w:eastAsia="nl-BE"/>
        </w:rPr>
        <w:t>renowned opera singer, is the President of the organisation.</w:t>
      </w:r>
    </w:p>
    <w:p w:rsidR="002406E4" w:rsidRPr="003247D8" w:rsidRDefault="002406E4" w:rsidP="002406E4">
      <w:pPr>
        <w:autoSpaceDE w:val="0"/>
        <w:autoSpaceDN w:val="0"/>
        <w:adjustRightInd w:val="0"/>
        <w:jc w:val="both"/>
        <w:rPr>
          <w:rFonts w:cs="Arial"/>
          <w:color w:val="000000"/>
          <w:spacing w:val="-2"/>
          <w:sz w:val="20"/>
        </w:rPr>
      </w:pPr>
      <w:r w:rsidRPr="003247D8">
        <w:rPr>
          <w:rFonts w:cs="Arial"/>
          <w:color w:val="000000"/>
          <w:spacing w:val="-2"/>
          <w:sz w:val="20"/>
        </w:rPr>
        <w:t xml:space="preserve">Europa Nostra campaigns to save Europe's endangered monuments, sites and landscapes, in particular through the </w:t>
      </w:r>
      <w:hyperlink r:id="rId36" w:history="1">
        <w:r w:rsidRPr="003247D8">
          <w:rPr>
            <w:rStyle w:val="Hyperlink"/>
            <w:rFonts w:cs="Arial"/>
            <w:sz w:val="20"/>
            <w:lang w:val="en-US" w:eastAsia="ar-SA"/>
          </w:rPr>
          <w:t>7 Most Endangered programme</w:t>
        </w:r>
      </w:hyperlink>
      <w:r w:rsidRPr="003247D8">
        <w:rPr>
          <w:rFonts w:cs="Arial"/>
          <w:color w:val="000000"/>
          <w:spacing w:val="-2"/>
          <w:sz w:val="20"/>
        </w:rPr>
        <w:t>.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w:t>
      </w:r>
      <w:r w:rsidR="00F81C7F">
        <w:rPr>
          <w:rFonts w:cs="Arial"/>
          <w:color w:val="000000"/>
          <w:spacing w:val="-2"/>
          <w:sz w:val="20"/>
        </w:rPr>
        <w:t xml:space="preserve"> </w:t>
      </w:r>
      <w:r w:rsidR="00F81C7F" w:rsidRPr="00F81C7F">
        <w:rPr>
          <w:rFonts w:cs="Arial"/>
          <w:color w:val="000000"/>
          <w:spacing w:val="-2"/>
          <w:sz w:val="20"/>
        </w:rPr>
        <w:t xml:space="preserve">Europa Nostra is one of the main stakeholders and partners contributing </w:t>
      </w:r>
      <w:r w:rsidRPr="003247D8">
        <w:rPr>
          <w:rFonts w:cs="Arial"/>
          <w:color w:val="000000"/>
          <w:spacing w:val="-2"/>
          <w:sz w:val="20"/>
        </w:rPr>
        <w:t xml:space="preserve">to the </w:t>
      </w:r>
      <w:hyperlink r:id="rId37" w:history="1">
        <w:r w:rsidRPr="003247D8">
          <w:rPr>
            <w:rStyle w:val="Hyperlink"/>
            <w:rFonts w:cs="Arial"/>
            <w:spacing w:val="-2"/>
            <w:sz w:val="20"/>
          </w:rPr>
          <w:t>European Year of Cultural Heritage</w:t>
        </w:r>
      </w:hyperlink>
      <w:r w:rsidRPr="003247D8">
        <w:rPr>
          <w:rFonts w:cs="Arial"/>
          <w:color w:val="000000"/>
          <w:spacing w:val="-2"/>
          <w:sz w:val="20"/>
        </w:rPr>
        <w:t xml:space="preserve"> 2018.</w:t>
      </w:r>
      <w:r w:rsidR="00F81C7F" w:rsidRPr="00F81C7F">
        <w:rPr>
          <w:rFonts w:cs="Arial"/>
          <w:color w:val="222222"/>
          <w:shd w:val="clear" w:color="auto" w:fill="FFFFFF"/>
        </w:rPr>
        <w:t xml:space="preserve"> </w:t>
      </w:r>
      <w:r w:rsidR="00F81C7F" w:rsidRPr="00F81C7F">
        <w:rPr>
          <w:rFonts w:cs="Arial"/>
          <w:color w:val="000000"/>
          <w:spacing w:val="-2"/>
          <w:sz w:val="20"/>
        </w:rPr>
        <w:t> </w:t>
      </w:r>
    </w:p>
    <w:p w:rsidR="003A004D" w:rsidRPr="003247D8" w:rsidRDefault="003A004D" w:rsidP="002406E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2406E4" w:rsidRPr="00854927" w:rsidRDefault="004A7C92" w:rsidP="002406E4">
      <w:pPr>
        <w:jc w:val="both"/>
        <w:rPr>
          <w:rFonts w:cs="Arial"/>
          <w:color w:val="000000"/>
          <w:spacing w:val="-2"/>
          <w:sz w:val="20"/>
          <w:lang w:val="en-US"/>
        </w:rPr>
      </w:pPr>
      <w:hyperlink r:id="rId38" w:history="1">
        <w:r w:rsidR="002406E4" w:rsidRPr="004518E9">
          <w:rPr>
            <w:rStyle w:val="Hyperlink"/>
            <w:rFonts w:cs="Arial"/>
            <w:b/>
            <w:spacing w:val="-2"/>
            <w:sz w:val="20"/>
          </w:rPr>
          <w:t>Creative Europe</w:t>
        </w:r>
      </w:hyperlink>
      <w:r w:rsidR="002406E4" w:rsidRPr="003247D8">
        <w:rPr>
          <w:rFonts w:cs="Arial"/>
          <w:color w:val="000000"/>
          <w:spacing w:val="-2"/>
          <w:sz w:val="20"/>
        </w:rPr>
        <w:t xml:space="preserve"> is the EU programme that supports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allows them to operate across Europe, to reach new audiences and to develop the skills required in the digital age.</w:t>
      </w:r>
      <w:r w:rsidR="002406E4" w:rsidRPr="00854927">
        <w:rPr>
          <w:rFonts w:cs="Arial"/>
          <w:color w:val="000000"/>
          <w:spacing w:val="-2"/>
          <w:sz w:val="20"/>
        </w:rPr>
        <w:t xml:space="preserve"> </w:t>
      </w:r>
    </w:p>
    <w:p w:rsidR="003A004D" w:rsidRPr="003A004D" w:rsidRDefault="003A004D" w:rsidP="00A31366">
      <w:pPr>
        <w:pStyle w:val="5Normal"/>
        <w:spacing w:after="0"/>
        <w:jc w:val="both"/>
        <w:rPr>
          <w:rFonts w:cs="Arial"/>
          <w:color w:val="000000"/>
          <w:sz w:val="20"/>
          <w:lang w:val="en-US"/>
        </w:rPr>
      </w:pPr>
    </w:p>
    <w:sectPr w:rsidR="003A004D" w:rsidRPr="003A004D" w:rsidSect="00255185">
      <w:footerReference w:type="default" r:id="rId39"/>
      <w:pgSz w:w="11907" w:h="16840" w:code="9"/>
      <w:pgMar w:top="567" w:right="1008" w:bottom="450"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92" w:rsidRDefault="004A7C92">
      <w:r>
        <w:separator/>
      </w:r>
    </w:p>
  </w:endnote>
  <w:endnote w:type="continuationSeparator" w:id="0">
    <w:p w:rsidR="004A7C92" w:rsidRDefault="004A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0C" w:rsidRDefault="00DC64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92" w:rsidRDefault="004A7C92">
      <w:r>
        <w:separator/>
      </w:r>
    </w:p>
  </w:footnote>
  <w:footnote w:type="continuationSeparator" w:id="0">
    <w:p w:rsidR="004A7C92" w:rsidRDefault="004A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4E21"/>
    <w:rsid w:val="00007311"/>
    <w:rsid w:val="000073EE"/>
    <w:rsid w:val="00014C31"/>
    <w:rsid w:val="0001621A"/>
    <w:rsid w:val="00022446"/>
    <w:rsid w:val="000302AC"/>
    <w:rsid w:val="000317F7"/>
    <w:rsid w:val="00036F36"/>
    <w:rsid w:val="00041DD5"/>
    <w:rsid w:val="0005166C"/>
    <w:rsid w:val="00052659"/>
    <w:rsid w:val="000616E2"/>
    <w:rsid w:val="000662AE"/>
    <w:rsid w:val="000758D8"/>
    <w:rsid w:val="00085201"/>
    <w:rsid w:val="00085703"/>
    <w:rsid w:val="00085FD5"/>
    <w:rsid w:val="000878A7"/>
    <w:rsid w:val="000A51B5"/>
    <w:rsid w:val="000A6584"/>
    <w:rsid w:val="000B432F"/>
    <w:rsid w:val="000B51C1"/>
    <w:rsid w:val="000B7EFA"/>
    <w:rsid w:val="000C152B"/>
    <w:rsid w:val="000C6CAB"/>
    <w:rsid w:val="000C76CE"/>
    <w:rsid w:val="000C7861"/>
    <w:rsid w:val="000C7ACD"/>
    <w:rsid w:val="000D08A9"/>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15F7"/>
    <w:rsid w:val="00143AC4"/>
    <w:rsid w:val="00144DC0"/>
    <w:rsid w:val="00151061"/>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3D2A"/>
    <w:rsid w:val="001979F2"/>
    <w:rsid w:val="001A013E"/>
    <w:rsid w:val="001A0A78"/>
    <w:rsid w:val="001A5971"/>
    <w:rsid w:val="001A652C"/>
    <w:rsid w:val="001C1E27"/>
    <w:rsid w:val="001D11ED"/>
    <w:rsid w:val="001D1723"/>
    <w:rsid w:val="001D35EE"/>
    <w:rsid w:val="001D3769"/>
    <w:rsid w:val="001D4591"/>
    <w:rsid w:val="001D5561"/>
    <w:rsid w:val="001D69FD"/>
    <w:rsid w:val="001E0A49"/>
    <w:rsid w:val="001E123E"/>
    <w:rsid w:val="001E4F51"/>
    <w:rsid w:val="001E60E8"/>
    <w:rsid w:val="001E77E3"/>
    <w:rsid w:val="001F1A29"/>
    <w:rsid w:val="001F3C40"/>
    <w:rsid w:val="001F565C"/>
    <w:rsid w:val="001F69E6"/>
    <w:rsid w:val="002025FC"/>
    <w:rsid w:val="00204350"/>
    <w:rsid w:val="00210958"/>
    <w:rsid w:val="00212BE5"/>
    <w:rsid w:val="002133D6"/>
    <w:rsid w:val="00221F52"/>
    <w:rsid w:val="00224B71"/>
    <w:rsid w:val="0022579D"/>
    <w:rsid w:val="00230B97"/>
    <w:rsid w:val="00236226"/>
    <w:rsid w:val="00237016"/>
    <w:rsid w:val="002406E4"/>
    <w:rsid w:val="00242081"/>
    <w:rsid w:val="00243052"/>
    <w:rsid w:val="002453FD"/>
    <w:rsid w:val="00247347"/>
    <w:rsid w:val="00250F1C"/>
    <w:rsid w:val="00251AA9"/>
    <w:rsid w:val="002542B0"/>
    <w:rsid w:val="00255185"/>
    <w:rsid w:val="002621F3"/>
    <w:rsid w:val="00270903"/>
    <w:rsid w:val="00271446"/>
    <w:rsid w:val="002718EC"/>
    <w:rsid w:val="00273819"/>
    <w:rsid w:val="00273A1F"/>
    <w:rsid w:val="00274D31"/>
    <w:rsid w:val="00277DB3"/>
    <w:rsid w:val="00277F02"/>
    <w:rsid w:val="002821E8"/>
    <w:rsid w:val="00286A55"/>
    <w:rsid w:val="0028738A"/>
    <w:rsid w:val="00287A67"/>
    <w:rsid w:val="00292F96"/>
    <w:rsid w:val="00294808"/>
    <w:rsid w:val="002A6103"/>
    <w:rsid w:val="002B45D0"/>
    <w:rsid w:val="002C0411"/>
    <w:rsid w:val="002C0908"/>
    <w:rsid w:val="002C128D"/>
    <w:rsid w:val="002C44BE"/>
    <w:rsid w:val="002C5005"/>
    <w:rsid w:val="002C6ECC"/>
    <w:rsid w:val="002D48B9"/>
    <w:rsid w:val="002D63D6"/>
    <w:rsid w:val="002D74AE"/>
    <w:rsid w:val="002D7AC9"/>
    <w:rsid w:val="002E4CDC"/>
    <w:rsid w:val="002F0B15"/>
    <w:rsid w:val="002F4699"/>
    <w:rsid w:val="002F69AF"/>
    <w:rsid w:val="002F7DE1"/>
    <w:rsid w:val="00310988"/>
    <w:rsid w:val="0031664A"/>
    <w:rsid w:val="003247D8"/>
    <w:rsid w:val="00324AD1"/>
    <w:rsid w:val="0033262F"/>
    <w:rsid w:val="003340A3"/>
    <w:rsid w:val="003340BC"/>
    <w:rsid w:val="0033487B"/>
    <w:rsid w:val="00335D59"/>
    <w:rsid w:val="00347857"/>
    <w:rsid w:val="00347D00"/>
    <w:rsid w:val="00354F3E"/>
    <w:rsid w:val="00356C64"/>
    <w:rsid w:val="00361F1A"/>
    <w:rsid w:val="00363145"/>
    <w:rsid w:val="00371778"/>
    <w:rsid w:val="00384403"/>
    <w:rsid w:val="00386DC5"/>
    <w:rsid w:val="00397E2D"/>
    <w:rsid w:val="003A004D"/>
    <w:rsid w:val="003A2658"/>
    <w:rsid w:val="003B5279"/>
    <w:rsid w:val="003B5E88"/>
    <w:rsid w:val="003B6581"/>
    <w:rsid w:val="003B77C7"/>
    <w:rsid w:val="003C3850"/>
    <w:rsid w:val="003C58D8"/>
    <w:rsid w:val="003D779B"/>
    <w:rsid w:val="003E07D4"/>
    <w:rsid w:val="003E17D9"/>
    <w:rsid w:val="003F5EA4"/>
    <w:rsid w:val="003F7AA5"/>
    <w:rsid w:val="00400C60"/>
    <w:rsid w:val="00401462"/>
    <w:rsid w:val="00401755"/>
    <w:rsid w:val="00407671"/>
    <w:rsid w:val="0041110C"/>
    <w:rsid w:val="004127B3"/>
    <w:rsid w:val="004145B7"/>
    <w:rsid w:val="0041486C"/>
    <w:rsid w:val="0041603C"/>
    <w:rsid w:val="00420D49"/>
    <w:rsid w:val="00421D85"/>
    <w:rsid w:val="004243C8"/>
    <w:rsid w:val="0043273C"/>
    <w:rsid w:val="00433608"/>
    <w:rsid w:val="00437BB2"/>
    <w:rsid w:val="0044051B"/>
    <w:rsid w:val="004411B9"/>
    <w:rsid w:val="00446F79"/>
    <w:rsid w:val="00447767"/>
    <w:rsid w:val="00447F36"/>
    <w:rsid w:val="004518E9"/>
    <w:rsid w:val="00454DB5"/>
    <w:rsid w:val="00454F1E"/>
    <w:rsid w:val="00463407"/>
    <w:rsid w:val="004709BB"/>
    <w:rsid w:val="00471A88"/>
    <w:rsid w:val="0047317A"/>
    <w:rsid w:val="00473B7E"/>
    <w:rsid w:val="004744B3"/>
    <w:rsid w:val="00477648"/>
    <w:rsid w:val="0049793F"/>
    <w:rsid w:val="00497AE1"/>
    <w:rsid w:val="00497FE8"/>
    <w:rsid w:val="004A2EF1"/>
    <w:rsid w:val="004A418F"/>
    <w:rsid w:val="004A4CF1"/>
    <w:rsid w:val="004A79CE"/>
    <w:rsid w:val="004A7C92"/>
    <w:rsid w:val="004B2BB9"/>
    <w:rsid w:val="004B6074"/>
    <w:rsid w:val="004C170E"/>
    <w:rsid w:val="004C4314"/>
    <w:rsid w:val="004C563C"/>
    <w:rsid w:val="004C7A06"/>
    <w:rsid w:val="004D3CBD"/>
    <w:rsid w:val="004D568D"/>
    <w:rsid w:val="004D7DFB"/>
    <w:rsid w:val="004E0C47"/>
    <w:rsid w:val="004E1230"/>
    <w:rsid w:val="004F2B6D"/>
    <w:rsid w:val="004F492A"/>
    <w:rsid w:val="0050059F"/>
    <w:rsid w:val="005010FC"/>
    <w:rsid w:val="00502F4D"/>
    <w:rsid w:val="00506505"/>
    <w:rsid w:val="0051115F"/>
    <w:rsid w:val="00514C0E"/>
    <w:rsid w:val="00516A41"/>
    <w:rsid w:val="00521551"/>
    <w:rsid w:val="005226B7"/>
    <w:rsid w:val="00526ED6"/>
    <w:rsid w:val="0053617F"/>
    <w:rsid w:val="0053686C"/>
    <w:rsid w:val="0053712F"/>
    <w:rsid w:val="00540936"/>
    <w:rsid w:val="00542DB8"/>
    <w:rsid w:val="00547179"/>
    <w:rsid w:val="00552E6F"/>
    <w:rsid w:val="00561B31"/>
    <w:rsid w:val="00563219"/>
    <w:rsid w:val="00565B37"/>
    <w:rsid w:val="00566A79"/>
    <w:rsid w:val="0056780C"/>
    <w:rsid w:val="00567C78"/>
    <w:rsid w:val="00567EE1"/>
    <w:rsid w:val="00575AC5"/>
    <w:rsid w:val="005774E4"/>
    <w:rsid w:val="00587271"/>
    <w:rsid w:val="00587AC2"/>
    <w:rsid w:val="005908F7"/>
    <w:rsid w:val="005913DB"/>
    <w:rsid w:val="00594132"/>
    <w:rsid w:val="00594B24"/>
    <w:rsid w:val="005950C0"/>
    <w:rsid w:val="005A070B"/>
    <w:rsid w:val="005A1038"/>
    <w:rsid w:val="005A1D97"/>
    <w:rsid w:val="005A22E6"/>
    <w:rsid w:val="005A4843"/>
    <w:rsid w:val="005B0CB5"/>
    <w:rsid w:val="005B6311"/>
    <w:rsid w:val="005B6B28"/>
    <w:rsid w:val="005B7BC7"/>
    <w:rsid w:val="005C0198"/>
    <w:rsid w:val="005C5B03"/>
    <w:rsid w:val="005C5DF5"/>
    <w:rsid w:val="005C7AB6"/>
    <w:rsid w:val="005D1F8D"/>
    <w:rsid w:val="005D3232"/>
    <w:rsid w:val="005D4E3E"/>
    <w:rsid w:val="005D609B"/>
    <w:rsid w:val="005D6ED5"/>
    <w:rsid w:val="005D71B0"/>
    <w:rsid w:val="005E4F4B"/>
    <w:rsid w:val="005E50C2"/>
    <w:rsid w:val="005E5113"/>
    <w:rsid w:val="005E5A9E"/>
    <w:rsid w:val="005E5C2D"/>
    <w:rsid w:val="005E6865"/>
    <w:rsid w:val="005F070F"/>
    <w:rsid w:val="005F20DC"/>
    <w:rsid w:val="005F2AF9"/>
    <w:rsid w:val="005F4017"/>
    <w:rsid w:val="005F7617"/>
    <w:rsid w:val="005F775F"/>
    <w:rsid w:val="0060059C"/>
    <w:rsid w:val="0060061F"/>
    <w:rsid w:val="006102BA"/>
    <w:rsid w:val="00611032"/>
    <w:rsid w:val="00612300"/>
    <w:rsid w:val="00614CAB"/>
    <w:rsid w:val="00615A63"/>
    <w:rsid w:val="00621BB8"/>
    <w:rsid w:val="006229F5"/>
    <w:rsid w:val="00623B94"/>
    <w:rsid w:val="00635D03"/>
    <w:rsid w:val="006377BA"/>
    <w:rsid w:val="00642683"/>
    <w:rsid w:val="00642904"/>
    <w:rsid w:val="00654699"/>
    <w:rsid w:val="006607B5"/>
    <w:rsid w:val="00661A13"/>
    <w:rsid w:val="00662E3D"/>
    <w:rsid w:val="006704F1"/>
    <w:rsid w:val="00671490"/>
    <w:rsid w:val="00673402"/>
    <w:rsid w:val="00676E16"/>
    <w:rsid w:val="0068328B"/>
    <w:rsid w:val="006854D9"/>
    <w:rsid w:val="00685CA6"/>
    <w:rsid w:val="00686D0B"/>
    <w:rsid w:val="00690FEA"/>
    <w:rsid w:val="00691A18"/>
    <w:rsid w:val="00692281"/>
    <w:rsid w:val="00696458"/>
    <w:rsid w:val="00696695"/>
    <w:rsid w:val="00696DBD"/>
    <w:rsid w:val="006A2F60"/>
    <w:rsid w:val="006A35D2"/>
    <w:rsid w:val="006A42DC"/>
    <w:rsid w:val="006B1017"/>
    <w:rsid w:val="006B38DC"/>
    <w:rsid w:val="006B4000"/>
    <w:rsid w:val="006C1803"/>
    <w:rsid w:val="006C1FE1"/>
    <w:rsid w:val="006C2084"/>
    <w:rsid w:val="006C5C01"/>
    <w:rsid w:val="006C6325"/>
    <w:rsid w:val="006C7DAE"/>
    <w:rsid w:val="006D1B9C"/>
    <w:rsid w:val="006D3E0D"/>
    <w:rsid w:val="006D699A"/>
    <w:rsid w:val="006D7469"/>
    <w:rsid w:val="006E3FA8"/>
    <w:rsid w:val="006E4905"/>
    <w:rsid w:val="006E4A85"/>
    <w:rsid w:val="006E5F46"/>
    <w:rsid w:val="006E6D75"/>
    <w:rsid w:val="006F3709"/>
    <w:rsid w:val="006F5418"/>
    <w:rsid w:val="006F5577"/>
    <w:rsid w:val="006F730A"/>
    <w:rsid w:val="0070069A"/>
    <w:rsid w:val="00706D34"/>
    <w:rsid w:val="00711AAF"/>
    <w:rsid w:val="00713DBB"/>
    <w:rsid w:val="00716A19"/>
    <w:rsid w:val="00732855"/>
    <w:rsid w:val="00733A66"/>
    <w:rsid w:val="00735B6E"/>
    <w:rsid w:val="00737445"/>
    <w:rsid w:val="00742EB3"/>
    <w:rsid w:val="00744194"/>
    <w:rsid w:val="007610FC"/>
    <w:rsid w:val="00763848"/>
    <w:rsid w:val="00770704"/>
    <w:rsid w:val="007722FE"/>
    <w:rsid w:val="00772FB0"/>
    <w:rsid w:val="00773132"/>
    <w:rsid w:val="00780AD1"/>
    <w:rsid w:val="00786B15"/>
    <w:rsid w:val="007908A9"/>
    <w:rsid w:val="00790A01"/>
    <w:rsid w:val="00792922"/>
    <w:rsid w:val="0079375C"/>
    <w:rsid w:val="00794348"/>
    <w:rsid w:val="00795D4B"/>
    <w:rsid w:val="007A00E7"/>
    <w:rsid w:val="007A3BFE"/>
    <w:rsid w:val="007B092D"/>
    <w:rsid w:val="007B32CD"/>
    <w:rsid w:val="007B5479"/>
    <w:rsid w:val="007C1ACD"/>
    <w:rsid w:val="007E1414"/>
    <w:rsid w:val="007E352A"/>
    <w:rsid w:val="007E5EF0"/>
    <w:rsid w:val="007E6811"/>
    <w:rsid w:val="007E6D04"/>
    <w:rsid w:val="007F0C4D"/>
    <w:rsid w:val="007F700F"/>
    <w:rsid w:val="007F706B"/>
    <w:rsid w:val="008047A2"/>
    <w:rsid w:val="00815053"/>
    <w:rsid w:val="00815908"/>
    <w:rsid w:val="00817F47"/>
    <w:rsid w:val="0082232D"/>
    <w:rsid w:val="00830624"/>
    <w:rsid w:val="00833658"/>
    <w:rsid w:val="0083397F"/>
    <w:rsid w:val="00836062"/>
    <w:rsid w:val="00836207"/>
    <w:rsid w:val="008374E5"/>
    <w:rsid w:val="0083757D"/>
    <w:rsid w:val="008419FF"/>
    <w:rsid w:val="00842045"/>
    <w:rsid w:val="0084325D"/>
    <w:rsid w:val="00843804"/>
    <w:rsid w:val="00847105"/>
    <w:rsid w:val="00847721"/>
    <w:rsid w:val="00847DF5"/>
    <w:rsid w:val="008505FA"/>
    <w:rsid w:val="008506E7"/>
    <w:rsid w:val="008613D7"/>
    <w:rsid w:val="00864A36"/>
    <w:rsid w:val="008655D9"/>
    <w:rsid w:val="008663A9"/>
    <w:rsid w:val="00870B4A"/>
    <w:rsid w:val="00872855"/>
    <w:rsid w:val="00875CD6"/>
    <w:rsid w:val="00883E53"/>
    <w:rsid w:val="00892014"/>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06C4"/>
    <w:rsid w:val="00945468"/>
    <w:rsid w:val="00946BDC"/>
    <w:rsid w:val="00947069"/>
    <w:rsid w:val="00951D7D"/>
    <w:rsid w:val="009553EA"/>
    <w:rsid w:val="00956BE0"/>
    <w:rsid w:val="00962152"/>
    <w:rsid w:val="009717EA"/>
    <w:rsid w:val="00971915"/>
    <w:rsid w:val="009737C1"/>
    <w:rsid w:val="00976BB5"/>
    <w:rsid w:val="00990501"/>
    <w:rsid w:val="00992B23"/>
    <w:rsid w:val="009958E1"/>
    <w:rsid w:val="00995A25"/>
    <w:rsid w:val="009A23A5"/>
    <w:rsid w:val="009A60E7"/>
    <w:rsid w:val="009B00A7"/>
    <w:rsid w:val="009B06E5"/>
    <w:rsid w:val="009B1F10"/>
    <w:rsid w:val="009B6C94"/>
    <w:rsid w:val="009B7BC5"/>
    <w:rsid w:val="009C0453"/>
    <w:rsid w:val="009C5FF2"/>
    <w:rsid w:val="009C6754"/>
    <w:rsid w:val="009C68CA"/>
    <w:rsid w:val="009D150E"/>
    <w:rsid w:val="009E1504"/>
    <w:rsid w:val="009E7E64"/>
    <w:rsid w:val="009F5791"/>
    <w:rsid w:val="00A013B0"/>
    <w:rsid w:val="00A05736"/>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0B90"/>
    <w:rsid w:val="00A91BA6"/>
    <w:rsid w:val="00A92A4F"/>
    <w:rsid w:val="00A9613E"/>
    <w:rsid w:val="00AA0EF6"/>
    <w:rsid w:val="00AA1563"/>
    <w:rsid w:val="00AA3887"/>
    <w:rsid w:val="00AA43FA"/>
    <w:rsid w:val="00AA584D"/>
    <w:rsid w:val="00AA73C6"/>
    <w:rsid w:val="00AB1550"/>
    <w:rsid w:val="00AB1C1A"/>
    <w:rsid w:val="00AB265E"/>
    <w:rsid w:val="00AB660A"/>
    <w:rsid w:val="00AC04E6"/>
    <w:rsid w:val="00AC61DD"/>
    <w:rsid w:val="00AC70EE"/>
    <w:rsid w:val="00AE0358"/>
    <w:rsid w:val="00AF1EEB"/>
    <w:rsid w:val="00AF2175"/>
    <w:rsid w:val="00AF3C3C"/>
    <w:rsid w:val="00B00955"/>
    <w:rsid w:val="00B00AB5"/>
    <w:rsid w:val="00B07622"/>
    <w:rsid w:val="00B20701"/>
    <w:rsid w:val="00B22B7E"/>
    <w:rsid w:val="00B26B8C"/>
    <w:rsid w:val="00B31914"/>
    <w:rsid w:val="00B36DDC"/>
    <w:rsid w:val="00B40034"/>
    <w:rsid w:val="00B41B80"/>
    <w:rsid w:val="00B46411"/>
    <w:rsid w:val="00B46AF4"/>
    <w:rsid w:val="00B46F1C"/>
    <w:rsid w:val="00B47201"/>
    <w:rsid w:val="00B5360B"/>
    <w:rsid w:val="00B5694B"/>
    <w:rsid w:val="00B724DF"/>
    <w:rsid w:val="00B74438"/>
    <w:rsid w:val="00B7644F"/>
    <w:rsid w:val="00B86157"/>
    <w:rsid w:val="00B90533"/>
    <w:rsid w:val="00B91FE2"/>
    <w:rsid w:val="00B95385"/>
    <w:rsid w:val="00B9590D"/>
    <w:rsid w:val="00B97CE4"/>
    <w:rsid w:val="00BA0176"/>
    <w:rsid w:val="00BA4811"/>
    <w:rsid w:val="00BA6AAC"/>
    <w:rsid w:val="00BB6040"/>
    <w:rsid w:val="00BC09D5"/>
    <w:rsid w:val="00BC1DA9"/>
    <w:rsid w:val="00BC2C35"/>
    <w:rsid w:val="00BC37DD"/>
    <w:rsid w:val="00BC4DC6"/>
    <w:rsid w:val="00BC5640"/>
    <w:rsid w:val="00BC57C0"/>
    <w:rsid w:val="00BD1A9C"/>
    <w:rsid w:val="00BD1C50"/>
    <w:rsid w:val="00BD4FCF"/>
    <w:rsid w:val="00BE131E"/>
    <w:rsid w:val="00BE39B0"/>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1668"/>
    <w:rsid w:val="00C62A66"/>
    <w:rsid w:val="00C6330C"/>
    <w:rsid w:val="00C63D40"/>
    <w:rsid w:val="00C640C7"/>
    <w:rsid w:val="00C64ED1"/>
    <w:rsid w:val="00C6784F"/>
    <w:rsid w:val="00C723FA"/>
    <w:rsid w:val="00C72E6C"/>
    <w:rsid w:val="00C75154"/>
    <w:rsid w:val="00C768CF"/>
    <w:rsid w:val="00C80133"/>
    <w:rsid w:val="00C81D1F"/>
    <w:rsid w:val="00C81F03"/>
    <w:rsid w:val="00C84FCC"/>
    <w:rsid w:val="00C9211B"/>
    <w:rsid w:val="00C93258"/>
    <w:rsid w:val="00C933F4"/>
    <w:rsid w:val="00C95B24"/>
    <w:rsid w:val="00C97C99"/>
    <w:rsid w:val="00CA37CC"/>
    <w:rsid w:val="00CA775E"/>
    <w:rsid w:val="00CB03C5"/>
    <w:rsid w:val="00CB2E56"/>
    <w:rsid w:val="00CB353C"/>
    <w:rsid w:val="00CB3FEC"/>
    <w:rsid w:val="00CC224B"/>
    <w:rsid w:val="00CC3DE9"/>
    <w:rsid w:val="00CD0316"/>
    <w:rsid w:val="00CD17C2"/>
    <w:rsid w:val="00CD2B97"/>
    <w:rsid w:val="00CD5F04"/>
    <w:rsid w:val="00CE15E5"/>
    <w:rsid w:val="00CE2F43"/>
    <w:rsid w:val="00CE480C"/>
    <w:rsid w:val="00CE56EE"/>
    <w:rsid w:val="00CF012F"/>
    <w:rsid w:val="00CF0E1B"/>
    <w:rsid w:val="00CF11E9"/>
    <w:rsid w:val="00D00462"/>
    <w:rsid w:val="00D01190"/>
    <w:rsid w:val="00D011C8"/>
    <w:rsid w:val="00D03D34"/>
    <w:rsid w:val="00D10D7A"/>
    <w:rsid w:val="00D12B17"/>
    <w:rsid w:val="00D1341E"/>
    <w:rsid w:val="00D1716F"/>
    <w:rsid w:val="00D17B34"/>
    <w:rsid w:val="00D229A6"/>
    <w:rsid w:val="00D23EAC"/>
    <w:rsid w:val="00D24D4C"/>
    <w:rsid w:val="00D316E2"/>
    <w:rsid w:val="00D363A5"/>
    <w:rsid w:val="00D419DF"/>
    <w:rsid w:val="00D436B2"/>
    <w:rsid w:val="00D47390"/>
    <w:rsid w:val="00D47DC0"/>
    <w:rsid w:val="00D47DFE"/>
    <w:rsid w:val="00D54A28"/>
    <w:rsid w:val="00D55C25"/>
    <w:rsid w:val="00D57C15"/>
    <w:rsid w:val="00D63B07"/>
    <w:rsid w:val="00D63EF2"/>
    <w:rsid w:val="00D65434"/>
    <w:rsid w:val="00D67315"/>
    <w:rsid w:val="00D769FB"/>
    <w:rsid w:val="00D77259"/>
    <w:rsid w:val="00D77FC9"/>
    <w:rsid w:val="00D823FA"/>
    <w:rsid w:val="00D826CD"/>
    <w:rsid w:val="00D852D5"/>
    <w:rsid w:val="00D859FE"/>
    <w:rsid w:val="00D9150B"/>
    <w:rsid w:val="00D97869"/>
    <w:rsid w:val="00DA41D5"/>
    <w:rsid w:val="00DA79B1"/>
    <w:rsid w:val="00DC11B2"/>
    <w:rsid w:val="00DC640C"/>
    <w:rsid w:val="00DD0CB3"/>
    <w:rsid w:val="00DD17E5"/>
    <w:rsid w:val="00DD2AE4"/>
    <w:rsid w:val="00DD4F31"/>
    <w:rsid w:val="00DE0A65"/>
    <w:rsid w:val="00DF11D7"/>
    <w:rsid w:val="00DF5104"/>
    <w:rsid w:val="00DF6AC2"/>
    <w:rsid w:val="00DF7D70"/>
    <w:rsid w:val="00E002E2"/>
    <w:rsid w:val="00E01845"/>
    <w:rsid w:val="00E02CF6"/>
    <w:rsid w:val="00E03014"/>
    <w:rsid w:val="00E03642"/>
    <w:rsid w:val="00E064C6"/>
    <w:rsid w:val="00E127A5"/>
    <w:rsid w:val="00E20C9C"/>
    <w:rsid w:val="00E22815"/>
    <w:rsid w:val="00E24319"/>
    <w:rsid w:val="00E2747B"/>
    <w:rsid w:val="00E35844"/>
    <w:rsid w:val="00E35CC5"/>
    <w:rsid w:val="00E36245"/>
    <w:rsid w:val="00E36374"/>
    <w:rsid w:val="00E448EB"/>
    <w:rsid w:val="00E46C41"/>
    <w:rsid w:val="00E54592"/>
    <w:rsid w:val="00E5669E"/>
    <w:rsid w:val="00E56A81"/>
    <w:rsid w:val="00E57B02"/>
    <w:rsid w:val="00E77455"/>
    <w:rsid w:val="00E77DD0"/>
    <w:rsid w:val="00E8070C"/>
    <w:rsid w:val="00E817F6"/>
    <w:rsid w:val="00E86D8F"/>
    <w:rsid w:val="00E91F53"/>
    <w:rsid w:val="00E96C0A"/>
    <w:rsid w:val="00EA202C"/>
    <w:rsid w:val="00EA2276"/>
    <w:rsid w:val="00EA38F7"/>
    <w:rsid w:val="00EA4190"/>
    <w:rsid w:val="00EB05CA"/>
    <w:rsid w:val="00EB1A31"/>
    <w:rsid w:val="00EB31F0"/>
    <w:rsid w:val="00EB46FC"/>
    <w:rsid w:val="00EB7D0F"/>
    <w:rsid w:val="00EB7E89"/>
    <w:rsid w:val="00EC0302"/>
    <w:rsid w:val="00EC5FAA"/>
    <w:rsid w:val="00EC7A0B"/>
    <w:rsid w:val="00ED123A"/>
    <w:rsid w:val="00ED398B"/>
    <w:rsid w:val="00ED5F71"/>
    <w:rsid w:val="00EE309C"/>
    <w:rsid w:val="00EE4E48"/>
    <w:rsid w:val="00EE7B98"/>
    <w:rsid w:val="00EF2B13"/>
    <w:rsid w:val="00EF39F8"/>
    <w:rsid w:val="00EF57AD"/>
    <w:rsid w:val="00F03AB0"/>
    <w:rsid w:val="00F04A4B"/>
    <w:rsid w:val="00F06976"/>
    <w:rsid w:val="00F107CB"/>
    <w:rsid w:val="00F1161D"/>
    <w:rsid w:val="00F133A1"/>
    <w:rsid w:val="00F159CC"/>
    <w:rsid w:val="00F17E61"/>
    <w:rsid w:val="00F22839"/>
    <w:rsid w:val="00F232A6"/>
    <w:rsid w:val="00F257CD"/>
    <w:rsid w:val="00F25AED"/>
    <w:rsid w:val="00F25D4D"/>
    <w:rsid w:val="00F263CF"/>
    <w:rsid w:val="00F2662A"/>
    <w:rsid w:val="00F27037"/>
    <w:rsid w:val="00F30692"/>
    <w:rsid w:val="00F32BAE"/>
    <w:rsid w:val="00F4330C"/>
    <w:rsid w:val="00F51CE6"/>
    <w:rsid w:val="00F54EA5"/>
    <w:rsid w:val="00F57DD9"/>
    <w:rsid w:val="00F613B1"/>
    <w:rsid w:val="00F70924"/>
    <w:rsid w:val="00F744CD"/>
    <w:rsid w:val="00F7553F"/>
    <w:rsid w:val="00F7591A"/>
    <w:rsid w:val="00F80B86"/>
    <w:rsid w:val="00F81190"/>
    <w:rsid w:val="00F81C7F"/>
    <w:rsid w:val="00F828D4"/>
    <w:rsid w:val="00F906A9"/>
    <w:rsid w:val="00F93484"/>
    <w:rsid w:val="00F96462"/>
    <w:rsid w:val="00F97D05"/>
    <w:rsid w:val="00FA2802"/>
    <w:rsid w:val="00FA4FF4"/>
    <w:rsid w:val="00FB2297"/>
    <w:rsid w:val="00FB2E2F"/>
    <w:rsid w:val="00FB2EA5"/>
    <w:rsid w:val="00FB5E05"/>
    <w:rsid w:val="00FC064E"/>
    <w:rsid w:val="00FC0EFC"/>
    <w:rsid w:val="00FC2F2A"/>
    <w:rsid w:val="00FC4E46"/>
    <w:rsid w:val="00FD6DB3"/>
    <w:rsid w:val="00FE06BE"/>
    <w:rsid w:val="00FE2BCA"/>
    <w:rsid w:val="00FE73B1"/>
    <w:rsid w:val="00FE7BB8"/>
    <w:rsid w:val="00FE7FA5"/>
    <w:rsid w:val="00FF1D76"/>
    <w:rsid w:val="00FF2010"/>
    <w:rsid w:val="00FF251F"/>
    <w:rsid w:val="00FF55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933854-D3B6-4A38-AD69-ACAD0A75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customStyle="1" w:styleId="Normal1">
    <w:name w:val="Normal1"/>
    <w:rsid w:val="00D47DC0"/>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s/botanical-garden-national-palace-queluz/" TargetMode="External"/><Relationship Id="rId18" Type="http://schemas.openxmlformats.org/officeDocument/2006/relationships/hyperlink" Target="https://www.youtube.com/user/EuropaNostraChannel" TargetMode="External"/><Relationship Id="rId26" Type="http://schemas.openxmlformats.org/officeDocument/2006/relationships/hyperlink" Target="http://europa.eu/cultural-heritage/" TargetMode="External"/><Relationship Id="rId39" Type="http://schemas.openxmlformats.org/officeDocument/2006/relationships/footer" Target="footer1.xml"/><Relationship Id="rId21" Type="http://schemas.openxmlformats.org/officeDocument/2006/relationships/hyperlink" Target="http://www.europeanheritageawards.eu/winner_year/2018" TargetMode="External"/><Relationship Id="rId34" Type="http://schemas.openxmlformats.org/officeDocument/2006/relationships/hyperlink" Target="http://www.europeanheritageawards.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ropanostra.org/2018-grand-prix-winners-announced" TargetMode="External"/><Relationship Id="rId20" Type="http://schemas.openxmlformats.org/officeDocument/2006/relationships/hyperlink" Target="tel:%2B32%202%202967083" TargetMode="External"/><Relationship Id="rId29" Type="http://schemas.openxmlformats.org/officeDocument/2006/relationships/hyperlink" Target="http://www.europeanheritageawards.eu/winners/the-bac-fortr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an-cultural-heritage-summit.eu/" TargetMode="External"/><Relationship Id="rId24" Type="http://schemas.openxmlformats.org/officeDocument/2006/relationships/hyperlink" Target="http://ec.europa.eu/programmes/creative-europe/index_en.htm" TargetMode="External"/><Relationship Id="rId32" Type="http://schemas.openxmlformats.org/officeDocument/2006/relationships/hyperlink" Target="http://www.europeanheritageawards.eu/winners/private-water-owners-argual-tazacorte/" TargetMode="External"/><Relationship Id="rId37" Type="http://schemas.openxmlformats.org/officeDocument/2006/relationships/hyperlink" Target="http://www.europanostra.org/our-work/policy/european-year-cultural-heritag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s://www.youtube.com/user/EuropaNostraChannel" TargetMode="External"/><Relationship Id="rId28" Type="http://schemas.openxmlformats.org/officeDocument/2006/relationships/hyperlink" Target="http://www.europeanheritageawards.eu/winners/byzantine-church-hagia-kyriaki/" TargetMode="External"/><Relationship Id="rId36" Type="http://schemas.openxmlformats.org/officeDocument/2006/relationships/hyperlink" Target="http://7mostendangered.eu/" TargetMode="External"/><Relationship Id="rId10" Type="http://schemas.openxmlformats.org/officeDocument/2006/relationships/image" Target="media/image3.jpeg"/><Relationship Id="rId19" Type="http://schemas.openxmlformats.org/officeDocument/2006/relationships/hyperlink" Target="https://www.flickr.com/photos/europanostra/sets/72157653286801798" TargetMode="External"/><Relationship Id="rId31" Type="http://schemas.openxmlformats.org/officeDocument/2006/relationships/hyperlink" Target="http://www.europeanheritageawards.eu/winners/mrs-tone-sinding-steinsvi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anostra.org/eu-prize-cultural-heritage-europa-nostra-awards-2018-29-winners-17-countries-announced/" TargetMode="External"/><Relationship Id="rId22" Type="http://schemas.openxmlformats.org/officeDocument/2006/relationships/hyperlink" Target="https://www.flickr.com/photos/europanostra/albums/72157694515957994" TargetMode="External"/><Relationship Id="rId27" Type="http://schemas.openxmlformats.org/officeDocument/2006/relationships/hyperlink" Target="http://www.europeanheritageawards.eu/winners/dr-barners-sanatorium/" TargetMode="External"/><Relationship Id="rId30" Type="http://schemas.openxmlformats.org/officeDocument/2006/relationships/hyperlink" Target="http://www.europeanheritageawards.eu/winners/epico-european-protocol-preventive-conservation-coordinated-versailles/" TargetMode="External"/><Relationship Id="rId35" Type="http://schemas.openxmlformats.org/officeDocument/2006/relationships/hyperlink" Target="http://www.europanostra.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uropeanheritageawards.eu/jury/" TargetMode="External"/><Relationship Id="rId17" Type="http://schemas.openxmlformats.org/officeDocument/2006/relationships/hyperlink" Target="https://www.flickr.com/photos/europanostra/albums/72157669876675588" TargetMode="External"/><Relationship Id="rId25" Type="http://schemas.openxmlformats.org/officeDocument/2006/relationships/hyperlink" Target="http://ec.europa.eu/commission/2014-2019/navracsics_en" TargetMode="External"/><Relationship Id="rId33" Type="http://schemas.openxmlformats.org/officeDocument/2006/relationships/hyperlink" Target="http://www.europeanheritageawards.eu/winners/culture-leap-educational-programme/" TargetMode="External"/><Relationship Id="rId38"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F8D6-BE9B-4CE6-B0CB-24C9F8B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9</TotalTime>
  <Pages>3</Pages>
  <Words>2398</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15323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10</cp:revision>
  <cp:lastPrinted>2018-04-23T13:03:00Z</cp:lastPrinted>
  <dcterms:created xsi:type="dcterms:W3CDTF">2018-06-11T14:54:00Z</dcterms:created>
  <dcterms:modified xsi:type="dcterms:W3CDTF">2018-06-21T19:48:00Z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