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72EC" w:rsidRDefault="000472EC">
      <w:bookmarkStart w:id="0" w:name="_GoBack"/>
      <w:bookmarkEnd w:id="0"/>
    </w:p>
    <w:tbl>
      <w:tblPr>
        <w:tblpPr w:leftFromText="180" w:rightFromText="180" w:vertAnchor="page" w:tblpX="-176" w:tblpY="586"/>
        <w:tblW w:w="10456" w:type="dxa"/>
        <w:tblLayout w:type="fixed"/>
        <w:tblLook w:val="0000" w:firstRow="0" w:lastRow="0" w:firstColumn="0" w:lastColumn="0" w:noHBand="0" w:noVBand="0"/>
      </w:tblPr>
      <w:tblGrid>
        <w:gridCol w:w="2660"/>
        <w:gridCol w:w="2835"/>
        <w:gridCol w:w="3402"/>
        <w:gridCol w:w="1559"/>
      </w:tblGrid>
      <w:tr w:rsidR="008A4D8A" w:rsidTr="00A91C73">
        <w:trPr>
          <w:trHeight w:val="1845"/>
        </w:trPr>
        <w:tc>
          <w:tcPr>
            <w:tcW w:w="2660" w:type="dxa"/>
            <w:shd w:val="clear" w:color="auto" w:fill="auto"/>
          </w:tcPr>
          <w:p w:rsidR="008A4D8A" w:rsidRDefault="008A4D8A" w:rsidP="008A4D8A">
            <w:pPr>
              <w:spacing w:after="0" w:line="240" w:lineRule="auto"/>
              <w:rPr>
                <w:rFonts w:ascii="Calibri" w:hAnsi="Calibri"/>
                <w:sz w:val="16"/>
              </w:rPr>
            </w:pPr>
          </w:p>
          <w:p w:rsidR="000472EC" w:rsidRPr="008A4D8A" w:rsidRDefault="007B54EE" w:rsidP="008A4D8A">
            <w:pPr>
              <w:spacing w:after="0" w:line="240" w:lineRule="auto"/>
              <w:rPr>
                <w:rFonts w:ascii="Arial" w:hAnsi="Arial" w:cs="Arial"/>
                <w:b/>
                <w:sz w:val="24"/>
                <w:szCs w:val="24"/>
              </w:rPr>
            </w:pPr>
            <w:r>
              <w:rPr>
                <w:rFonts w:ascii="Calibri" w:hAnsi="Calibri"/>
                <w:sz w:val="16"/>
              </w:rPr>
              <w:pict>
                <v:shape id="_x0000_i1025" type="#_x0000_t75" style="width:92.25pt;height:42.75pt">
                  <v:imagedata r:id="rId8" o:title="LOGO_DAL"/>
                </v:shape>
              </w:pict>
            </w:r>
          </w:p>
        </w:tc>
        <w:tc>
          <w:tcPr>
            <w:tcW w:w="2835" w:type="dxa"/>
            <w:shd w:val="clear" w:color="auto" w:fill="auto"/>
          </w:tcPr>
          <w:p w:rsidR="008A4D8A" w:rsidRDefault="008A4D8A" w:rsidP="008A4D8A">
            <w:pPr>
              <w:spacing w:after="0" w:line="240" w:lineRule="auto"/>
              <w:rPr>
                <w:b/>
                <w:sz w:val="28"/>
                <w:szCs w:val="28"/>
              </w:rPr>
            </w:pPr>
          </w:p>
          <w:p w:rsidR="008A4D8A" w:rsidRDefault="007B54EE" w:rsidP="008A4D8A">
            <w:pPr>
              <w:spacing w:after="0" w:line="240" w:lineRule="auto"/>
              <w:rPr>
                <w:sz w:val="20"/>
                <w:lang w:val="en-GB"/>
              </w:rPr>
            </w:pPr>
            <w:r>
              <w:rPr>
                <w:b/>
                <w:sz w:val="28"/>
                <w:szCs w:val="28"/>
                <w:lang w:val="en-GB"/>
              </w:rPr>
              <w:pict>
                <v:shape id="_x0000_i1026" type="#_x0000_t75" style="width:122.25pt;height:39pt" filled="t">
                  <v:fill opacity="0" color2="black"/>
                  <v:imagedata r:id="rId9" o:title=""/>
                </v:shape>
              </w:pict>
            </w:r>
          </w:p>
        </w:tc>
        <w:tc>
          <w:tcPr>
            <w:tcW w:w="3402" w:type="dxa"/>
            <w:shd w:val="clear" w:color="auto" w:fill="auto"/>
          </w:tcPr>
          <w:p w:rsidR="008A4D8A" w:rsidRDefault="008A4D8A" w:rsidP="008A4D8A">
            <w:pPr>
              <w:snapToGrid w:val="0"/>
              <w:spacing w:after="0" w:line="240" w:lineRule="auto"/>
              <w:jc w:val="center"/>
              <w:rPr>
                <w:sz w:val="20"/>
                <w:lang w:val="en-GB"/>
              </w:rPr>
            </w:pPr>
          </w:p>
          <w:p w:rsidR="008A4D8A" w:rsidRDefault="008A4D8A" w:rsidP="008A4D8A">
            <w:pPr>
              <w:spacing w:after="0" w:line="240" w:lineRule="auto"/>
              <w:jc w:val="center"/>
              <w:rPr>
                <w:rFonts w:ascii="Arial" w:hAnsi="Arial" w:cs="Arial"/>
                <w:b/>
                <w:iCs/>
                <w:color w:val="FF0000"/>
                <w:sz w:val="24"/>
                <w:szCs w:val="24"/>
                <w:u w:val="single"/>
              </w:rPr>
            </w:pPr>
            <w:r>
              <w:object w:dxaOrig="3720" w:dyaOrig="1514">
                <v:shape id="_x0000_i1027" type="#_x0000_t75" style="width:159pt;height:64.5pt" o:ole="" filled="t">
                  <v:fill opacity="0" color2="black"/>
                  <v:imagedata r:id="rId10" o:title=""/>
                </v:shape>
                <o:OLEObject Type="Embed" ProgID="PBrush" ShapeID="_x0000_i1027" DrawAspect="Content" ObjectID="_1648921037" r:id="rId11"/>
              </w:object>
            </w:r>
          </w:p>
          <w:p w:rsidR="008A4D8A" w:rsidRDefault="008A4D8A" w:rsidP="008A4D8A">
            <w:pPr>
              <w:spacing w:after="0" w:line="240" w:lineRule="auto"/>
              <w:rPr>
                <w:rFonts w:ascii="Arial" w:hAnsi="Arial" w:cs="Arial"/>
                <w:b/>
                <w:iCs/>
                <w:color w:val="FF0000"/>
                <w:sz w:val="24"/>
                <w:szCs w:val="24"/>
                <w:u w:val="single"/>
              </w:rPr>
            </w:pPr>
          </w:p>
          <w:p w:rsidR="008A4D8A" w:rsidRDefault="008A4D8A" w:rsidP="008A4D8A">
            <w:pPr>
              <w:spacing w:after="0" w:line="240" w:lineRule="auto"/>
            </w:pPr>
          </w:p>
        </w:tc>
        <w:tc>
          <w:tcPr>
            <w:tcW w:w="1559" w:type="dxa"/>
            <w:shd w:val="clear" w:color="auto" w:fill="auto"/>
          </w:tcPr>
          <w:p w:rsidR="008A4D8A" w:rsidRDefault="007B54EE" w:rsidP="008A4D8A">
            <w:pPr>
              <w:spacing w:after="0" w:line="240" w:lineRule="auto"/>
              <w:jc w:val="right"/>
            </w:pPr>
            <w:r>
              <w:rPr>
                <w:rFonts w:ascii="Arial" w:hAnsi="Arial" w:cs="Arial"/>
                <w:b/>
                <w:sz w:val="20"/>
                <w:lang w:val="en-GB"/>
              </w:rPr>
              <w:pict>
                <v:shape id="_x0000_i1028" type="#_x0000_t75" style="width:57.75pt;height:93.75pt" filled="t">
                  <v:fill opacity="0" color2="black"/>
                  <v:imagedata r:id="rId12" o:title="" croptop="2655f" cropbottom="2655f"/>
                </v:shape>
              </w:pict>
            </w:r>
          </w:p>
        </w:tc>
      </w:tr>
    </w:tbl>
    <w:p w:rsidR="007D12B7" w:rsidRDefault="007D12B7">
      <w:pPr>
        <w:spacing w:after="0" w:line="240" w:lineRule="auto"/>
        <w:jc w:val="both"/>
        <w:rPr>
          <w:rFonts w:ascii="Arial" w:hAnsi="Arial" w:cs="Arial"/>
          <w:b/>
          <w:bCs/>
          <w:color w:val="000000"/>
          <w:sz w:val="20"/>
          <w:szCs w:val="20"/>
          <w:lang w:val="en-US"/>
        </w:rPr>
      </w:pPr>
    </w:p>
    <w:p w:rsidR="008A4D8A" w:rsidRDefault="008A4D8A" w:rsidP="008A4D8A">
      <w:pPr>
        <w:framePr w:hSpace="180" w:wrap="around" w:vAnchor="page" w:hAnchor="text" w:y="586"/>
        <w:spacing w:after="0" w:line="240" w:lineRule="auto"/>
        <w:rPr>
          <w:rFonts w:ascii="Arial" w:hAnsi="Arial" w:cs="Arial"/>
          <w:b/>
          <w:iCs/>
          <w:color w:val="FF0000"/>
          <w:sz w:val="24"/>
          <w:szCs w:val="24"/>
          <w:u w:val="single"/>
        </w:rPr>
      </w:pPr>
    </w:p>
    <w:p w:rsidR="008B6425" w:rsidRDefault="008B6425" w:rsidP="008A4D8A">
      <w:pPr>
        <w:framePr w:hSpace="180" w:wrap="around" w:vAnchor="page" w:hAnchor="text" w:y="586"/>
        <w:spacing w:after="0" w:line="240" w:lineRule="auto"/>
        <w:rPr>
          <w:rFonts w:ascii="Arial" w:hAnsi="Arial" w:cs="Arial"/>
          <w:b/>
          <w:iCs/>
          <w:color w:val="FF0000"/>
          <w:sz w:val="24"/>
          <w:szCs w:val="24"/>
          <w:u w:val="single"/>
        </w:rPr>
      </w:pPr>
    </w:p>
    <w:p w:rsidR="008A4D8A" w:rsidRPr="006E2C73" w:rsidRDefault="00223336" w:rsidP="008A4D8A">
      <w:pPr>
        <w:spacing w:after="0" w:line="240" w:lineRule="auto"/>
        <w:jc w:val="center"/>
        <w:rPr>
          <w:rFonts w:ascii="Arial" w:hAnsi="Arial" w:cs="Arial"/>
          <w:b/>
          <w:iCs/>
          <w:color w:val="FF0000"/>
          <w:sz w:val="18"/>
          <w:szCs w:val="18"/>
        </w:rPr>
      </w:pPr>
      <w:r w:rsidRPr="006E2C73">
        <w:rPr>
          <w:rFonts w:ascii="Arial" w:hAnsi="Arial" w:cs="Arial"/>
          <w:b/>
          <w:iCs/>
          <w:sz w:val="24"/>
          <w:szCs w:val="24"/>
        </w:rPr>
        <w:t>SPOROČILO ZA JAVNOST</w:t>
      </w:r>
    </w:p>
    <w:p w:rsidR="007D12B7" w:rsidRDefault="00223336" w:rsidP="008A4D8A">
      <w:pPr>
        <w:spacing w:after="0" w:line="240" w:lineRule="auto"/>
        <w:jc w:val="center"/>
        <w:rPr>
          <w:sz w:val="24"/>
          <w:szCs w:val="24"/>
        </w:rPr>
      </w:pPr>
      <w:r w:rsidRPr="006E2C73">
        <w:rPr>
          <w:rFonts w:ascii="Arial" w:hAnsi="Arial" w:cs="Arial"/>
          <w:color w:val="000000"/>
          <w:sz w:val="20"/>
          <w:szCs w:val="20"/>
        </w:rPr>
        <w:t>Haag</w:t>
      </w:r>
      <w:r w:rsidR="007D12B7" w:rsidRPr="006E2C73">
        <w:rPr>
          <w:rFonts w:ascii="Arial" w:hAnsi="Arial" w:cs="Arial"/>
          <w:color w:val="000000"/>
          <w:sz w:val="20"/>
          <w:szCs w:val="20"/>
        </w:rPr>
        <w:t xml:space="preserve"> / Lu</w:t>
      </w:r>
      <w:r w:rsidRPr="006E2C73">
        <w:rPr>
          <w:rFonts w:ascii="Arial" w:hAnsi="Arial" w:cs="Arial"/>
          <w:color w:val="000000"/>
          <w:sz w:val="20"/>
          <w:szCs w:val="20"/>
        </w:rPr>
        <w:t>ksemburg</w:t>
      </w:r>
      <w:r w:rsidR="007D12B7" w:rsidRPr="006E2C73">
        <w:rPr>
          <w:rFonts w:ascii="Arial" w:hAnsi="Arial" w:cs="Arial"/>
          <w:color w:val="000000"/>
          <w:sz w:val="20"/>
          <w:szCs w:val="20"/>
        </w:rPr>
        <w:t xml:space="preserve"> / B</w:t>
      </w:r>
      <w:r w:rsidRPr="006E2C73">
        <w:rPr>
          <w:rFonts w:ascii="Arial" w:hAnsi="Arial" w:cs="Arial"/>
          <w:color w:val="000000"/>
          <w:sz w:val="20"/>
          <w:szCs w:val="20"/>
        </w:rPr>
        <w:t>ruselj</w:t>
      </w:r>
      <w:r w:rsidR="007D12B7" w:rsidRPr="006E2C73">
        <w:rPr>
          <w:rFonts w:ascii="Arial" w:hAnsi="Arial" w:cs="Arial"/>
          <w:color w:val="000000"/>
          <w:sz w:val="20"/>
          <w:szCs w:val="20"/>
        </w:rPr>
        <w:t xml:space="preserve">, </w:t>
      </w:r>
      <w:r w:rsidR="00B8320D">
        <w:rPr>
          <w:rFonts w:ascii="Arial" w:hAnsi="Arial" w:cs="Arial"/>
          <w:color w:val="000000"/>
          <w:sz w:val="20"/>
          <w:szCs w:val="20"/>
        </w:rPr>
        <w:t>02. april</w:t>
      </w:r>
      <w:r w:rsidRPr="006E2C73">
        <w:rPr>
          <w:rFonts w:ascii="Arial" w:hAnsi="Arial" w:cs="Arial"/>
          <w:color w:val="000000"/>
          <w:sz w:val="20"/>
          <w:szCs w:val="20"/>
        </w:rPr>
        <w:t xml:space="preserve"> 2020</w:t>
      </w:r>
    </w:p>
    <w:p w:rsidR="007D12B7" w:rsidRDefault="007D12B7">
      <w:pPr>
        <w:spacing w:after="0" w:line="240" w:lineRule="auto"/>
        <w:jc w:val="center"/>
        <w:rPr>
          <w:sz w:val="24"/>
          <w:szCs w:val="24"/>
        </w:rPr>
      </w:pPr>
    </w:p>
    <w:p w:rsidR="009D7AA5" w:rsidRPr="006E2C73" w:rsidRDefault="009D7AA5" w:rsidP="009D7AA5">
      <w:pPr>
        <w:spacing w:after="0" w:line="240" w:lineRule="auto"/>
        <w:jc w:val="center"/>
        <w:rPr>
          <w:rFonts w:ascii="Arial" w:hAnsi="Arial" w:cs="Arial"/>
          <w:b/>
          <w:color w:val="000000"/>
          <w:sz w:val="24"/>
          <w:szCs w:val="24"/>
        </w:rPr>
      </w:pPr>
    </w:p>
    <w:p w:rsidR="00223336" w:rsidRPr="006E2C73" w:rsidRDefault="00223336" w:rsidP="009D7AA5">
      <w:pPr>
        <w:spacing w:after="0" w:line="240" w:lineRule="auto"/>
        <w:jc w:val="center"/>
        <w:rPr>
          <w:rFonts w:ascii="Arial" w:hAnsi="Arial" w:cs="Arial"/>
          <w:b/>
          <w:color w:val="000000"/>
          <w:sz w:val="24"/>
          <w:szCs w:val="24"/>
        </w:rPr>
      </w:pPr>
      <w:r w:rsidRPr="006E2C73">
        <w:rPr>
          <w:rFonts w:ascii="Arial" w:hAnsi="Arial" w:cs="Arial"/>
          <w:b/>
          <w:color w:val="000000"/>
          <w:sz w:val="24"/>
          <w:szCs w:val="24"/>
        </w:rPr>
        <w:t>Plečnikov stadion v Ljubljani med</w:t>
      </w:r>
    </w:p>
    <w:p w:rsidR="00223336" w:rsidRPr="006E2C73" w:rsidRDefault="002E4316" w:rsidP="009D7AA5">
      <w:pPr>
        <w:spacing w:after="0" w:line="240" w:lineRule="auto"/>
        <w:jc w:val="center"/>
        <w:rPr>
          <w:rFonts w:ascii="Arial" w:hAnsi="Arial" w:cs="Arial"/>
          <w:b/>
          <w:color w:val="000000"/>
          <w:sz w:val="24"/>
          <w:szCs w:val="24"/>
        </w:rPr>
      </w:pPr>
      <w:r w:rsidRPr="006E2C73">
        <w:rPr>
          <w:rFonts w:ascii="Arial" w:hAnsi="Arial" w:cs="Arial"/>
          <w:b/>
          <w:color w:val="000000"/>
          <w:sz w:val="24"/>
          <w:szCs w:val="24"/>
        </w:rPr>
        <w:t>7</w:t>
      </w:r>
      <w:r w:rsidR="00223336" w:rsidRPr="006E2C73">
        <w:rPr>
          <w:rFonts w:ascii="Arial" w:hAnsi="Arial" w:cs="Arial"/>
          <w:b/>
          <w:color w:val="000000"/>
          <w:sz w:val="24"/>
          <w:szCs w:val="24"/>
        </w:rPr>
        <w:t xml:space="preserve"> najbolj ogroženimi območji evropske dediščine 2020</w:t>
      </w:r>
    </w:p>
    <w:p w:rsidR="000472EC" w:rsidRPr="006E2C73" w:rsidRDefault="000472EC">
      <w:pPr>
        <w:spacing w:after="0" w:line="240" w:lineRule="auto"/>
        <w:jc w:val="center"/>
        <w:rPr>
          <w:rFonts w:ascii="Arial" w:hAnsi="Arial" w:cs="Arial"/>
          <w:b/>
          <w:iCs/>
          <w:color w:val="002060"/>
          <w:sz w:val="28"/>
          <w:szCs w:val="28"/>
        </w:rPr>
      </w:pPr>
    </w:p>
    <w:p w:rsidR="00223336" w:rsidRPr="006E2C73" w:rsidRDefault="00223336">
      <w:pPr>
        <w:spacing w:after="0" w:line="240" w:lineRule="auto"/>
        <w:jc w:val="both"/>
        <w:rPr>
          <w:rFonts w:ascii="Arial" w:hAnsi="Arial" w:cs="Arial"/>
          <w:b/>
          <w:color w:val="000000"/>
          <w:sz w:val="20"/>
          <w:szCs w:val="20"/>
        </w:rPr>
      </w:pPr>
      <w:r w:rsidRPr="006E2C73">
        <w:rPr>
          <w:rFonts w:ascii="Arial" w:hAnsi="Arial" w:cs="Arial"/>
          <w:color w:val="000000"/>
          <w:sz w:val="20"/>
          <w:szCs w:val="20"/>
        </w:rPr>
        <w:t xml:space="preserve">Europa Nostra - </w:t>
      </w:r>
      <w:r w:rsidR="00BA25FC">
        <w:rPr>
          <w:rFonts w:ascii="Arial" w:hAnsi="Arial" w:cs="Arial"/>
          <w:color w:val="000000"/>
          <w:sz w:val="20"/>
          <w:szCs w:val="20"/>
        </w:rPr>
        <w:t>e</w:t>
      </w:r>
      <w:r w:rsidRPr="006E2C73">
        <w:rPr>
          <w:rFonts w:ascii="Arial" w:hAnsi="Arial" w:cs="Arial"/>
          <w:color w:val="000000"/>
          <w:sz w:val="20"/>
          <w:szCs w:val="20"/>
        </w:rPr>
        <w:t xml:space="preserve">vropski glas civilne družbe zavezane kulturni in naravni dediščini - in njena partnerska organizacija, Inštitut Evropske investicijske banke, razglašata </w:t>
      </w:r>
      <w:r w:rsidR="002E4316" w:rsidRPr="006E2C73">
        <w:rPr>
          <w:rFonts w:ascii="Arial" w:hAnsi="Arial" w:cs="Arial"/>
          <w:b/>
          <w:color w:val="000000"/>
          <w:sz w:val="20"/>
          <w:szCs w:val="20"/>
        </w:rPr>
        <w:t>7 najbolj ogroženih spomenikov in dediščinskih območij v Evropi za leto 2020:</w:t>
      </w:r>
    </w:p>
    <w:p w:rsidR="002E4316" w:rsidRPr="00F82090" w:rsidRDefault="002E4316">
      <w:pPr>
        <w:spacing w:after="0" w:line="240" w:lineRule="auto"/>
        <w:jc w:val="both"/>
        <w:rPr>
          <w:rFonts w:ascii="Arial" w:hAnsi="Arial" w:cs="Arial"/>
          <w:color w:val="BFBFBF"/>
          <w:sz w:val="20"/>
          <w:szCs w:val="20"/>
        </w:rPr>
      </w:pPr>
    </w:p>
    <w:p w:rsidR="002E4316" w:rsidRPr="005C195A" w:rsidRDefault="007B54EE" w:rsidP="002E4316">
      <w:pPr>
        <w:numPr>
          <w:ilvl w:val="0"/>
          <w:numId w:val="2"/>
        </w:numPr>
        <w:spacing w:after="0" w:line="240" w:lineRule="auto"/>
        <w:jc w:val="both"/>
        <w:rPr>
          <w:rFonts w:ascii="Arial" w:eastAsia="Times New Roman" w:hAnsi="Arial" w:cs="Arial"/>
          <w:b/>
          <w:color w:val="000000"/>
          <w:sz w:val="20"/>
          <w:szCs w:val="20"/>
          <w:lang w:val="en-GB"/>
        </w:rPr>
      </w:pPr>
      <w:hyperlink r:id="rId13" w:anchor="_blank" w:history="1">
        <w:r w:rsidR="002E4316" w:rsidRPr="005C195A">
          <w:rPr>
            <w:rStyle w:val="Hyperlink"/>
            <w:rFonts w:ascii="Arial" w:hAnsi="Arial" w:cs="Arial"/>
            <w:b/>
            <w:color w:val="000000"/>
            <w:sz w:val="20"/>
            <w:szCs w:val="20"/>
            <w:u w:val="none"/>
            <w:lang w:val="en-US"/>
          </w:rPr>
          <w:t>Plečnik</w:t>
        </w:r>
        <w:r w:rsidR="002E4316">
          <w:rPr>
            <w:rStyle w:val="Hyperlink"/>
            <w:rFonts w:ascii="Arial" w:hAnsi="Arial" w:cs="Arial"/>
            <w:b/>
            <w:color w:val="000000"/>
            <w:sz w:val="20"/>
            <w:szCs w:val="20"/>
            <w:u w:val="none"/>
            <w:lang w:val="en-US"/>
          </w:rPr>
          <w:t>ov</w:t>
        </w:r>
        <w:r w:rsidR="002E4316" w:rsidRPr="005C195A">
          <w:rPr>
            <w:rStyle w:val="Hyperlink"/>
            <w:rFonts w:ascii="Arial" w:hAnsi="Arial" w:cs="Arial"/>
            <w:b/>
            <w:color w:val="000000"/>
            <w:sz w:val="20"/>
            <w:szCs w:val="20"/>
            <w:u w:val="none"/>
            <w:lang w:val="en-US"/>
          </w:rPr>
          <w:t xml:space="preserve"> Stadi</w:t>
        </w:r>
        <w:r w:rsidR="002E4316">
          <w:rPr>
            <w:rStyle w:val="Hyperlink"/>
            <w:rFonts w:ascii="Arial" w:hAnsi="Arial" w:cs="Arial"/>
            <w:b/>
            <w:color w:val="000000"/>
            <w:sz w:val="20"/>
            <w:szCs w:val="20"/>
            <w:u w:val="none"/>
            <w:lang w:val="en-US"/>
          </w:rPr>
          <w:t>on</w:t>
        </w:r>
        <w:r w:rsidR="002E4316" w:rsidRPr="005C195A">
          <w:rPr>
            <w:rStyle w:val="Hyperlink"/>
            <w:rFonts w:ascii="Arial" w:hAnsi="Arial" w:cs="Arial"/>
            <w:b/>
            <w:color w:val="000000"/>
            <w:sz w:val="20"/>
            <w:szCs w:val="20"/>
            <w:u w:val="none"/>
            <w:lang w:val="en-US"/>
          </w:rPr>
          <w:t>, Ljubljana, SLOVENI</w:t>
        </w:r>
        <w:r w:rsidR="002E4316">
          <w:rPr>
            <w:rStyle w:val="Hyperlink"/>
            <w:rFonts w:ascii="Arial" w:hAnsi="Arial" w:cs="Arial"/>
            <w:b/>
            <w:color w:val="000000"/>
            <w:sz w:val="20"/>
            <w:szCs w:val="20"/>
            <w:u w:val="none"/>
            <w:lang w:val="en-US"/>
          </w:rPr>
          <w:t>J</w:t>
        </w:r>
        <w:r w:rsidR="002E4316" w:rsidRPr="005C195A">
          <w:rPr>
            <w:rStyle w:val="Hyperlink"/>
            <w:rFonts w:ascii="Arial" w:hAnsi="Arial" w:cs="Arial"/>
            <w:b/>
            <w:color w:val="000000"/>
            <w:sz w:val="20"/>
            <w:szCs w:val="20"/>
            <w:u w:val="none"/>
            <w:lang w:val="en-US"/>
          </w:rPr>
          <w:t>A</w:t>
        </w:r>
      </w:hyperlink>
    </w:p>
    <w:p w:rsidR="00A81FCF" w:rsidRPr="008779A9" w:rsidRDefault="002E4316">
      <w:pPr>
        <w:spacing w:after="0" w:line="240" w:lineRule="auto"/>
        <w:jc w:val="both"/>
        <w:rPr>
          <w:rFonts w:ascii="Arial" w:hAnsi="Arial" w:cs="Arial"/>
          <w:color w:val="000000"/>
          <w:sz w:val="20"/>
          <w:szCs w:val="20"/>
          <w:lang w:val="en-US"/>
        </w:rPr>
      </w:pPr>
      <w:r>
        <w:rPr>
          <w:rFonts w:ascii="Arial" w:eastAsia="Times New Roman" w:hAnsi="Arial" w:cs="Arial"/>
          <w:b/>
          <w:color w:val="000000"/>
          <w:sz w:val="20"/>
          <w:szCs w:val="20"/>
          <w:lang w:val="en-GB"/>
        </w:rPr>
        <w:tab/>
      </w:r>
      <w:r w:rsidRPr="002E4316">
        <w:rPr>
          <w:rFonts w:ascii="Arial" w:eastAsia="Times New Roman" w:hAnsi="Arial" w:cs="Arial"/>
          <w:b/>
          <w:color w:val="000000"/>
          <w:sz w:val="20"/>
          <w:szCs w:val="20"/>
          <w:lang w:val="en-GB"/>
        </w:rPr>
        <w:t>En</w:t>
      </w:r>
      <w:r>
        <w:rPr>
          <w:rFonts w:ascii="Arial" w:eastAsia="Times New Roman" w:hAnsi="Arial" w:cs="Arial"/>
          <w:b/>
          <w:color w:val="000000"/>
          <w:sz w:val="20"/>
          <w:szCs w:val="20"/>
          <w:lang w:val="en-GB"/>
        </w:rPr>
        <w:t>i</w:t>
      </w:r>
      <w:r w:rsidRPr="002E4316">
        <w:rPr>
          <w:rFonts w:ascii="Arial" w:eastAsia="Times New Roman" w:hAnsi="Arial" w:cs="Arial"/>
          <w:b/>
          <w:color w:val="000000"/>
          <w:sz w:val="20"/>
          <w:szCs w:val="20"/>
          <w:lang w:val="en-GB"/>
        </w:rPr>
        <w:t xml:space="preserve"> najzgodnejših tovrstnih stavb v Evropi, zgrajen</w:t>
      </w:r>
      <w:r w:rsidR="00592A30">
        <w:rPr>
          <w:rFonts w:ascii="Arial" w:eastAsia="Times New Roman" w:hAnsi="Arial" w:cs="Arial"/>
          <w:b/>
          <w:color w:val="000000"/>
          <w:sz w:val="20"/>
          <w:szCs w:val="20"/>
          <w:lang w:val="en-GB"/>
        </w:rPr>
        <w:t>i</w:t>
      </w:r>
      <w:r w:rsidRPr="002E4316">
        <w:rPr>
          <w:rFonts w:ascii="Arial" w:eastAsia="Times New Roman" w:hAnsi="Arial" w:cs="Arial"/>
          <w:b/>
          <w:color w:val="000000"/>
          <w:sz w:val="20"/>
          <w:szCs w:val="20"/>
          <w:lang w:val="en-GB"/>
        </w:rPr>
        <w:t xml:space="preserve"> leta 1925 po načrt</w:t>
      </w:r>
      <w:r>
        <w:rPr>
          <w:rFonts w:ascii="Arial" w:eastAsia="Times New Roman" w:hAnsi="Arial" w:cs="Arial"/>
          <w:b/>
          <w:color w:val="000000"/>
          <w:sz w:val="20"/>
          <w:szCs w:val="20"/>
          <w:lang w:val="en-GB"/>
        </w:rPr>
        <w:t>ih</w:t>
      </w:r>
      <w:r w:rsidRPr="002E4316">
        <w:rPr>
          <w:rFonts w:ascii="Arial" w:eastAsia="Times New Roman" w:hAnsi="Arial" w:cs="Arial"/>
          <w:b/>
          <w:color w:val="000000"/>
          <w:sz w:val="20"/>
          <w:szCs w:val="20"/>
          <w:lang w:val="en-GB"/>
        </w:rPr>
        <w:t xml:space="preserve"> priznanega arhitekta </w:t>
      </w:r>
      <w:r>
        <w:rPr>
          <w:rFonts w:ascii="Arial" w:eastAsia="Times New Roman" w:hAnsi="Arial" w:cs="Arial"/>
          <w:b/>
          <w:color w:val="000000"/>
          <w:sz w:val="20"/>
          <w:szCs w:val="20"/>
          <w:lang w:val="en-GB"/>
        </w:rPr>
        <w:tab/>
      </w:r>
      <w:r w:rsidRPr="002E4316">
        <w:rPr>
          <w:rFonts w:ascii="Arial" w:eastAsia="Times New Roman" w:hAnsi="Arial" w:cs="Arial"/>
          <w:b/>
          <w:color w:val="000000"/>
          <w:sz w:val="20"/>
          <w:szCs w:val="20"/>
          <w:lang w:val="en-GB"/>
        </w:rPr>
        <w:t>Jožeta Plečnika, grozi, da bo zaradi neprimern</w:t>
      </w:r>
      <w:r>
        <w:rPr>
          <w:rFonts w:ascii="Arial" w:eastAsia="Times New Roman" w:hAnsi="Arial" w:cs="Arial"/>
          <w:b/>
          <w:color w:val="000000"/>
          <w:sz w:val="20"/>
          <w:szCs w:val="20"/>
          <w:lang w:val="en-GB"/>
        </w:rPr>
        <w:t>ih</w:t>
      </w:r>
      <w:r w:rsidRPr="002E4316">
        <w:rPr>
          <w:rFonts w:ascii="Arial" w:eastAsia="Times New Roman" w:hAnsi="Arial" w:cs="Arial"/>
          <w:b/>
          <w:color w:val="000000"/>
          <w:sz w:val="20"/>
          <w:szCs w:val="20"/>
          <w:lang w:val="en-GB"/>
        </w:rPr>
        <w:t xml:space="preserve"> razvoj</w:t>
      </w:r>
      <w:r>
        <w:rPr>
          <w:rFonts w:ascii="Arial" w:eastAsia="Times New Roman" w:hAnsi="Arial" w:cs="Arial"/>
          <w:b/>
          <w:color w:val="000000"/>
          <w:sz w:val="20"/>
          <w:szCs w:val="20"/>
          <w:lang w:val="en-GB"/>
        </w:rPr>
        <w:t>nih načrtov</w:t>
      </w:r>
      <w:r w:rsidRPr="002E4316">
        <w:rPr>
          <w:rFonts w:ascii="Arial" w:eastAsia="Times New Roman" w:hAnsi="Arial" w:cs="Arial"/>
          <w:b/>
          <w:color w:val="000000"/>
          <w:sz w:val="20"/>
          <w:szCs w:val="20"/>
          <w:lang w:val="en-GB"/>
        </w:rPr>
        <w:t xml:space="preserve"> izgubljena.</w:t>
      </w:r>
    </w:p>
    <w:p w:rsidR="005C195A" w:rsidRPr="008779A9" w:rsidRDefault="005C195A" w:rsidP="005C195A">
      <w:pPr>
        <w:spacing w:after="0" w:line="240" w:lineRule="auto"/>
        <w:ind w:left="720"/>
        <w:jc w:val="both"/>
        <w:rPr>
          <w:rFonts w:ascii="Arial" w:hAnsi="Arial" w:cs="Arial"/>
          <w:color w:val="000000"/>
          <w:sz w:val="20"/>
          <w:szCs w:val="20"/>
          <w:lang w:val="en-US"/>
        </w:rPr>
      </w:pPr>
    </w:p>
    <w:p w:rsidR="002E4316" w:rsidRPr="002E4316" w:rsidRDefault="002E4316" w:rsidP="002E4316">
      <w:pPr>
        <w:numPr>
          <w:ilvl w:val="0"/>
          <w:numId w:val="2"/>
        </w:numPr>
        <w:spacing w:after="0" w:line="240" w:lineRule="auto"/>
        <w:jc w:val="both"/>
        <w:rPr>
          <w:rFonts w:ascii="Arial" w:hAnsi="Arial" w:cs="Arial"/>
          <w:b/>
          <w:color w:val="000000"/>
          <w:sz w:val="20"/>
          <w:szCs w:val="20"/>
          <w:lang w:val="en-US"/>
        </w:rPr>
      </w:pPr>
      <w:r w:rsidRPr="002E4316">
        <w:rPr>
          <w:rFonts w:ascii="Arial" w:hAnsi="Arial" w:cs="Arial"/>
          <w:b/>
          <w:color w:val="000000"/>
          <w:sz w:val="20"/>
          <w:szCs w:val="20"/>
          <w:lang w:val="en-US"/>
        </w:rPr>
        <w:t>Nacionalno gledališče Albanije, Tirana, ALBANIJA</w:t>
      </w:r>
    </w:p>
    <w:p w:rsidR="001869DE" w:rsidRDefault="002E4316" w:rsidP="002E4316">
      <w:pPr>
        <w:spacing w:after="0" w:line="240" w:lineRule="auto"/>
        <w:ind w:left="720"/>
        <w:jc w:val="both"/>
        <w:rPr>
          <w:rFonts w:ascii="Arial" w:hAnsi="Arial" w:cs="Arial"/>
          <w:b/>
          <w:color w:val="000000"/>
          <w:sz w:val="20"/>
          <w:szCs w:val="20"/>
          <w:lang w:val="en-US"/>
        </w:rPr>
      </w:pPr>
      <w:r w:rsidRPr="001869DE">
        <w:rPr>
          <w:rFonts w:ascii="Arial" w:hAnsi="Arial" w:cs="Arial"/>
          <w:color w:val="000000"/>
          <w:sz w:val="20"/>
          <w:szCs w:val="20"/>
          <w:lang w:val="en-US"/>
        </w:rPr>
        <w:t>Izjemen primer modernistične italijanske arhitekture iz tridesetih let prejšnjega stoletja, ki je eno najvidnejših kulturnih središč v državi, se sooča z neposredno grožnjo rušenja.</w:t>
      </w:r>
    </w:p>
    <w:p w:rsidR="00A81FCF" w:rsidRPr="008779A9" w:rsidRDefault="00A81FCF">
      <w:pPr>
        <w:spacing w:after="0" w:line="240" w:lineRule="auto"/>
        <w:ind w:left="720"/>
        <w:jc w:val="both"/>
        <w:rPr>
          <w:rFonts w:ascii="Arial" w:hAnsi="Arial" w:cs="Arial"/>
          <w:color w:val="000000"/>
          <w:sz w:val="20"/>
          <w:szCs w:val="20"/>
        </w:rPr>
      </w:pPr>
    </w:p>
    <w:p w:rsidR="001869DE" w:rsidRPr="001869DE" w:rsidRDefault="001869DE" w:rsidP="001869DE">
      <w:pPr>
        <w:numPr>
          <w:ilvl w:val="0"/>
          <w:numId w:val="2"/>
        </w:numPr>
        <w:spacing w:after="0" w:line="240" w:lineRule="auto"/>
        <w:jc w:val="both"/>
        <w:rPr>
          <w:rFonts w:ascii="Arial" w:hAnsi="Arial" w:cs="Arial"/>
          <w:b/>
          <w:color w:val="000000"/>
          <w:sz w:val="20"/>
          <w:szCs w:val="20"/>
          <w:lang w:val="en-US"/>
        </w:rPr>
      </w:pPr>
      <w:r w:rsidRPr="001869DE">
        <w:rPr>
          <w:rFonts w:ascii="Arial" w:hAnsi="Arial" w:cs="Arial"/>
          <w:b/>
          <w:color w:val="000000"/>
          <w:sz w:val="20"/>
          <w:szCs w:val="20"/>
          <w:lang w:val="en-US"/>
        </w:rPr>
        <w:t>Grad Jezeří, Horní Jiřetín, ČEŠKA</w:t>
      </w:r>
    </w:p>
    <w:p w:rsidR="001869DE" w:rsidRDefault="001869DE" w:rsidP="001869DE">
      <w:pPr>
        <w:spacing w:after="0" w:line="240" w:lineRule="auto"/>
        <w:ind w:left="720"/>
        <w:jc w:val="both"/>
        <w:rPr>
          <w:rFonts w:ascii="Arial" w:hAnsi="Arial" w:cs="Arial"/>
          <w:color w:val="000000"/>
          <w:sz w:val="20"/>
          <w:szCs w:val="20"/>
          <w:lang w:val="en-US"/>
        </w:rPr>
      </w:pPr>
      <w:r w:rsidRPr="001869DE">
        <w:rPr>
          <w:rFonts w:ascii="Arial" w:hAnsi="Arial" w:cs="Arial"/>
          <w:color w:val="000000"/>
          <w:sz w:val="20"/>
          <w:szCs w:val="20"/>
          <w:lang w:val="en-US"/>
        </w:rPr>
        <w:t>Baročni grad, ki je bil prizorišče prve zasebne predstav</w:t>
      </w:r>
      <w:r>
        <w:rPr>
          <w:rFonts w:ascii="Arial" w:hAnsi="Arial" w:cs="Arial"/>
          <w:color w:val="000000"/>
          <w:sz w:val="20"/>
          <w:szCs w:val="20"/>
          <w:lang w:val="en-US"/>
        </w:rPr>
        <w:t>itv</w:t>
      </w:r>
      <w:r w:rsidRPr="001869DE">
        <w:rPr>
          <w:rFonts w:ascii="Arial" w:hAnsi="Arial" w:cs="Arial"/>
          <w:color w:val="000000"/>
          <w:sz w:val="20"/>
          <w:szCs w:val="20"/>
          <w:lang w:val="en-US"/>
        </w:rPr>
        <w:t xml:space="preserve">e Beethovnove 3. simfonije leta 1804, je v </w:t>
      </w:r>
      <w:r w:rsidR="00A85C4C">
        <w:rPr>
          <w:rFonts w:ascii="Arial" w:hAnsi="Arial" w:cs="Arial"/>
          <w:color w:val="000000"/>
          <w:sz w:val="20"/>
          <w:szCs w:val="20"/>
          <w:lang w:val="en-US"/>
        </w:rPr>
        <w:t>močno propadajočem stanju</w:t>
      </w:r>
      <w:r w:rsidRPr="001869DE">
        <w:rPr>
          <w:rFonts w:ascii="Arial" w:hAnsi="Arial" w:cs="Arial"/>
          <w:color w:val="000000"/>
          <w:sz w:val="20"/>
          <w:szCs w:val="20"/>
          <w:lang w:val="en-US"/>
        </w:rPr>
        <w:t>.</w:t>
      </w:r>
    </w:p>
    <w:p w:rsidR="00DB6EC8" w:rsidRDefault="00DB6EC8" w:rsidP="00DB6EC8">
      <w:pPr>
        <w:spacing w:after="0" w:line="240" w:lineRule="auto"/>
        <w:ind w:left="1440"/>
        <w:jc w:val="both"/>
        <w:rPr>
          <w:rFonts w:ascii="Arial" w:hAnsi="Arial" w:cs="Arial"/>
          <w:color w:val="000000"/>
          <w:sz w:val="20"/>
          <w:szCs w:val="20"/>
          <w:lang w:val="en-US"/>
        </w:rPr>
      </w:pPr>
    </w:p>
    <w:p w:rsidR="00DB6EC8" w:rsidRPr="00DB6EC8" w:rsidRDefault="00DB6EC8" w:rsidP="00DB6EC8">
      <w:pPr>
        <w:numPr>
          <w:ilvl w:val="0"/>
          <w:numId w:val="2"/>
        </w:numPr>
        <w:spacing w:after="0" w:line="240" w:lineRule="auto"/>
        <w:jc w:val="both"/>
        <w:rPr>
          <w:rFonts w:ascii="Arial" w:hAnsi="Arial" w:cs="Arial"/>
          <w:b/>
          <w:color w:val="000000"/>
          <w:sz w:val="20"/>
          <w:szCs w:val="20"/>
          <w:lang w:val="en-US"/>
        </w:rPr>
      </w:pPr>
      <w:r w:rsidRPr="001869DE">
        <w:rPr>
          <w:rFonts w:ascii="Arial" w:hAnsi="Arial" w:cs="Arial"/>
          <w:b/>
          <w:color w:val="000000"/>
          <w:sz w:val="20"/>
          <w:szCs w:val="20"/>
          <w:lang w:val="en-US"/>
        </w:rPr>
        <w:t xml:space="preserve">Grad </w:t>
      </w:r>
      <w:r w:rsidRPr="00DB6EC8">
        <w:rPr>
          <w:rFonts w:ascii="Arial" w:hAnsi="Arial" w:cs="Arial"/>
          <w:b/>
          <w:bCs/>
          <w:color w:val="000000"/>
          <w:sz w:val="20"/>
          <w:szCs w:val="20"/>
          <w:lang w:val="sl-SI"/>
        </w:rPr>
        <w:t>Sammezzano, Toskana, ITALIJA</w:t>
      </w:r>
    </w:p>
    <w:p w:rsidR="00DB6EC8" w:rsidRPr="001869DE" w:rsidRDefault="00DB6EC8" w:rsidP="001869DE">
      <w:pPr>
        <w:spacing w:after="0" w:line="240" w:lineRule="auto"/>
        <w:ind w:left="720"/>
        <w:jc w:val="both"/>
        <w:rPr>
          <w:rFonts w:ascii="Arial" w:hAnsi="Arial" w:cs="Arial"/>
          <w:color w:val="000000"/>
          <w:sz w:val="20"/>
          <w:szCs w:val="20"/>
          <w:lang w:val="en-US"/>
        </w:rPr>
      </w:pPr>
      <w:r>
        <w:rPr>
          <w:rFonts w:ascii="Arial" w:hAnsi="Arial" w:cs="Arial"/>
          <w:color w:val="000000"/>
          <w:sz w:val="20"/>
          <w:szCs w:val="20"/>
          <w:lang w:val="en-US"/>
        </w:rPr>
        <w:t>Osupljivo</w:t>
      </w:r>
      <w:r w:rsidRPr="00DB6EC8">
        <w:rPr>
          <w:rFonts w:ascii="Arial" w:hAnsi="Arial" w:cs="Arial"/>
          <w:color w:val="000000"/>
          <w:sz w:val="20"/>
          <w:szCs w:val="20"/>
          <w:lang w:val="en-US"/>
        </w:rPr>
        <w:t xml:space="preserve"> lepa zgodovinska zgradba eklektičnega sloga, </w:t>
      </w:r>
      <w:r>
        <w:rPr>
          <w:rFonts w:ascii="Arial" w:hAnsi="Arial" w:cs="Arial"/>
          <w:color w:val="000000"/>
          <w:sz w:val="20"/>
          <w:szCs w:val="20"/>
          <w:lang w:val="en-US"/>
        </w:rPr>
        <w:t>z</w:t>
      </w:r>
      <w:r w:rsidRPr="00DB6EC8">
        <w:rPr>
          <w:rFonts w:ascii="Arial" w:hAnsi="Arial" w:cs="Arial"/>
          <w:color w:val="000000"/>
          <w:sz w:val="20"/>
          <w:szCs w:val="20"/>
          <w:lang w:val="en-US"/>
        </w:rPr>
        <w:t>načiln</w:t>
      </w:r>
      <w:r>
        <w:rPr>
          <w:rFonts w:ascii="Arial" w:hAnsi="Arial" w:cs="Arial"/>
          <w:color w:val="000000"/>
          <w:sz w:val="20"/>
          <w:szCs w:val="20"/>
          <w:lang w:val="en-US"/>
        </w:rPr>
        <w:t>ega</w:t>
      </w:r>
      <w:r w:rsidRPr="00DB6EC8">
        <w:rPr>
          <w:rFonts w:ascii="Arial" w:hAnsi="Arial" w:cs="Arial"/>
          <w:color w:val="000000"/>
          <w:sz w:val="20"/>
          <w:szCs w:val="20"/>
          <w:lang w:val="en-US"/>
        </w:rPr>
        <w:t xml:space="preserve"> za orientalističn</w:t>
      </w:r>
      <w:r>
        <w:rPr>
          <w:rFonts w:ascii="Arial" w:hAnsi="Arial" w:cs="Arial"/>
          <w:color w:val="000000"/>
          <w:sz w:val="20"/>
          <w:szCs w:val="20"/>
          <w:lang w:val="en-US"/>
        </w:rPr>
        <w:t>i</w:t>
      </w:r>
      <w:r w:rsidRPr="00DB6EC8">
        <w:rPr>
          <w:rFonts w:ascii="Arial" w:hAnsi="Arial" w:cs="Arial"/>
          <w:color w:val="000000"/>
          <w:sz w:val="20"/>
          <w:szCs w:val="20"/>
          <w:lang w:val="en-US"/>
        </w:rPr>
        <w:t xml:space="preserve"> </w:t>
      </w:r>
      <w:r>
        <w:rPr>
          <w:rFonts w:ascii="Arial" w:hAnsi="Arial" w:cs="Arial"/>
          <w:color w:val="000000"/>
          <w:sz w:val="20"/>
          <w:szCs w:val="20"/>
          <w:lang w:val="en-US"/>
        </w:rPr>
        <w:t>arhitekturni stil</w:t>
      </w:r>
      <w:r w:rsidRPr="00DB6EC8">
        <w:rPr>
          <w:rFonts w:ascii="Arial" w:hAnsi="Arial" w:cs="Arial"/>
          <w:color w:val="000000"/>
          <w:sz w:val="20"/>
          <w:szCs w:val="20"/>
          <w:lang w:val="en-US"/>
        </w:rPr>
        <w:t xml:space="preserve"> poznega 19. stoletja, je postala žrtev zanemarjanja in vandalizma.</w:t>
      </w:r>
    </w:p>
    <w:p w:rsidR="009D7AA5" w:rsidRPr="008779A9" w:rsidRDefault="009D7AA5" w:rsidP="00A81FCF">
      <w:pPr>
        <w:spacing w:after="0" w:line="240" w:lineRule="auto"/>
        <w:jc w:val="both"/>
        <w:rPr>
          <w:rFonts w:ascii="Arial" w:hAnsi="Arial" w:cs="Arial"/>
          <w:color w:val="000000"/>
          <w:sz w:val="20"/>
          <w:szCs w:val="20"/>
          <w:lang w:val="en-US"/>
        </w:rPr>
      </w:pPr>
    </w:p>
    <w:p w:rsidR="001869DE" w:rsidRPr="001869DE" w:rsidRDefault="001869DE" w:rsidP="001869DE">
      <w:pPr>
        <w:numPr>
          <w:ilvl w:val="0"/>
          <w:numId w:val="2"/>
        </w:numPr>
        <w:spacing w:after="0" w:line="240" w:lineRule="auto"/>
        <w:jc w:val="both"/>
        <w:rPr>
          <w:rFonts w:ascii="Arial" w:hAnsi="Arial" w:cs="Arial"/>
          <w:b/>
          <w:sz w:val="20"/>
          <w:szCs w:val="20"/>
          <w:lang w:val="en-US"/>
        </w:rPr>
      </w:pPr>
      <w:r w:rsidRPr="001869DE">
        <w:rPr>
          <w:rFonts w:ascii="Arial" w:hAnsi="Arial" w:cs="Arial"/>
          <w:b/>
          <w:sz w:val="20"/>
          <w:szCs w:val="20"/>
          <w:lang w:val="en-US"/>
        </w:rPr>
        <w:t>Blok Y, vladna četrt, Oslo, NORVEŠKA</w:t>
      </w:r>
    </w:p>
    <w:p w:rsidR="001869DE" w:rsidRDefault="001869DE" w:rsidP="001869DE">
      <w:pPr>
        <w:spacing w:after="0" w:line="240" w:lineRule="auto"/>
        <w:ind w:left="720"/>
        <w:jc w:val="both"/>
        <w:rPr>
          <w:rFonts w:ascii="Arial" w:hAnsi="Arial" w:cs="Arial"/>
          <w:b/>
          <w:sz w:val="20"/>
          <w:szCs w:val="20"/>
          <w:lang w:val="en-US"/>
        </w:rPr>
      </w:pPr>
      <w:r w:rsidRPr="001869DE">
        <w:rPr>
          <w:rFonts w:ascii="Arial" w:hAnsi="Arial" w:cs="Arial"/>
          <w:sz w:val="20"/>
          <w:szCs w:val="20"/>
          <w:lang w:val="en-US"/>
        </w:rPr>
        <w:t>Modernistična stavba iz šestdesetih let prejšnjega stoletja, na kateri so znan</w:t>
      </w:r>
      <w:r>
        <w:rPr>
          <w:rFonts w:ascii="Arial" w:hAnsi="Arial" w:cs="Arial"/>
          <w:sz w:val="20"/>
          <w:szCs w:val="20"/>
          <w:lang w:val="en-US"/>
        </w:rPr>
        <w:t>e</w:t>
      </w:r>
      <w:r w:rsidRPr="001869DE">
        <w:rPr>
          <w:rFonts w:ascii="Arial" w:hAnsi="Arial" w:cs="Arial"/>
          <w:sz w:val="20"/>
          <w:szCs w:val="20"/>
          <w:lang w:val="en-US"/>
        </w:rPr>
        <w:t xml:space="preserve"> Picass</w:t>
      </w:r>
      <w:r>
        <w:rPr>
          <w:rFonts w:ascii="Arial" w:hAnsi="Arial" w:cs="Arial"/>
          <w:sz w:val="20"/>
          <w:szCs w:val="20"/>
          <w:lang w:val="en-US"/>
        </w:rPr>
        <w:t>ove</w:t>
      </w:r>
      <w:r w:rsidRPr="001869DE">
        <w:rPr>
          <w:rFonts w:ascii="Arial" w:hAnsi="Arial" w:cs="Arial"/>
          <w:sz w:val="20"/>
          <w:szCs w:val="20"/>
          <w:lang w:val="en-US"/>
        </w:rPr>
        <w:t xml:space="preserve"> fresk</w:t>
      </w:r>
      <w:r>
        <w:rPr>
          <w:rFonts w:ascii="Arial" w:hAnsi="Arial" w:cs="Arial"/>
          <w:sz w:val="20"/>
          <w:szCs w:val="20"/>
          <w:lang w:val="en-US"/>
        </w:rPr>
        <w:t>e</w:t>
      </w:r>
      <w:r w:rsidRPr="001869DE">
        <w:rPr>
          <w:rFonts w:ascii="Arial" w:hAnsi="Arial" w:cs="Arial"/>
          <w:sz w:val="20"/>
          <w:szCs w:val="20"/>
          <w:lang w:val="en-US"/>
        </w:rPr>
        <w:t xml:space="preserve">, je bila poškodovana </w:t>
      </w:r>
      <w:r>
        <w:rPr>
          <w:rFonts w:ascii="Arial" w:hAnsi="Arial" w:cs="Arial"/>
          <w:sz w:val="20"/>
          <w:szCs w:val="20"/>
          <w:lang w:val="en-US"/>
        </w:rPr>
        <w:t>v</w:t>
      </w:r>
      <w:r w:rsidRPr="001869DE">
        <w:rPr>
          <w:rFonts w:ascii="Arial" w:hAnsi="Arial" w:cs="Arial"/>
          <w:sz w:val="20"/>
          <w:szCs w:val="20"/>
          <w:lang w:val="en-US"/>
        </w:rPr>
        <w:t xml:space="preserve"> teroristične</w:t>
      </w:r>
      <w:r>
        <w:rPr>
          <w:rFonts w:ascii="Arial" w:hAnsi="Arial" w:cs="Arial"/>
          <w:sz w:val="20"/>
          <w:szCs w:val="20"/>
          <w:lang w:val="en-US"/>
        </w:rPr>
        <w:t>m</w:t>
      </w:r>
      <w:r w:rsidRPr="001869DE">
        <w:rPr>
          <w:rFonts w:ascii="Arial" w:hAnsi="Arial" w:cs="Arial"/>
          <w:sz w:val="20"/>
          <w:szCs w:val="20"/>
          <w:lang w:val="en-US"/>
        </w:rPr>
        <w:t xml:space="preserve"> napad</w:t>
      </w:r>
      <w:r>
        <w:rPr>
          <w:rFonts w:ascii="Arial" w:hAnsi="Arial" w:cs="Arial"/>
          <w:sz w:val="20"/>
          <w:szCs w:val="20"/>
          <w:lang w:val="en-US"/>
        </w:rPr>
        <w:t>u</w:t>
      </w:r>
      <w:r w:rsidRPr="001869DE">
        <w:rPr>
          <w:rFonts w:ascii="Arial" w:hAnsi="Arial" w:cs="Arial"/>
          <w:sz w:val="20"/>
          <w:szCs w:val="20"/>
          <w:lang w:val="en-US"/>
        </w:rPr>
        <w:t xml:space="preserve"> leta 2011, zdaj pa naj bi bila porušena.</w:t>
      </w:r>
    </w:p>
    <w:p w:rsidR="007658CB" w:rsidRPr="007658CB" w:rsidRDefault="007658CB" w:rsidP="007658CB">
      <w:pPr>
        <w:spacing w:after="0" w:line="240" w:lineRule="auto"/>
        <w:jc w:val="both"/>
        <w:rPr>
          <w:rFonts w:ascii="Arial" w:hAnsi="Arial" w:cs="Arial"/>
          <w:b/>
          <w:sz w:val="20"/>
          <w:szCs w:val="20"/>
        </w:rPr>
      </w:pPr>
      <w:r>
        <w:tab/>
      </w:r>
    </w:p>
    <w:p w:rsidR="007658CB" w:rsidRDefault="00003010" w:rsidP="007658CB">
      <w:pPr>
        <w:numPr>
          <w:ilvl w:val="0"/>
          <w:numId w:val="2"/>
        </w:numPr>
        <w:spacing w:after="0" w:line="240" w:lineRule="auto"/>
        <w:jc w:val="both"/>
        <w:rPr>
          <w:rFonts w:ascii="Arial" w:hAnsi="Arial" w:cs="Arial"/>
          <w:b/>
          <w:sz w:val="20"/>
          <w:szCs w:val="20"/>
        </w:rPr>
      </w:pPr>
      <w:r>
        <w:rPr>
          <w:rFonts w:ascii="Arial" w:hAnsi="Arial" w:cs="Arial"/>
          <w:b/>
          <w:sz w:val="20"/>
          <w:szCs w:val="20"/>
        </w:rPr>
        <w:t>E</w:t>
      </w:r>
      <w:r w:rsidR="007658CB" w:rsidRPr="007658CB">
        <w:rPr>
          <w:rFonts w:ascii="Arial" w:hAnsi="Arial" w:cs="Arial"/>
          <w:b/>
          <w:sz w:val="20"/>
          <w:szCs w:val="20"/>
        </w:rPr>
        <w:t>lektrarna Szombierki, Bytom, POLJSKA</w:t>
      </w:r>
    </w:p>
    <w:p w:rsidR="007658CB" w:rsidRPr="007658CB" w:rsidRDefault="007658CB" w:rsidP="007658CB">
      <w:pPr>
        <w:spacing w:after="0" w:line="240" w:lineRule="auto"/>
        <w:ind w:left="709"/>
        <w:jc w:val="both"/>
        <w:rPr>
          <w:rFonts w:ascii="Arial" w:hAnsi="Arial" w:cs="Arial"/>
          <w:b/>
          <w:sz w:val="20"/>
          <w:szCs w:val="20"/>
        </w:rPr>
      </w:pPr>
      <w:r w:rsidRPr="007658CB">
        <w:rPr>
          <w:rFonts w:ascii="Arial" w:hAnsi="Arial" w:cs="Arial"/>
          <w:sz w:val="20"/>
          <w:szCs w:val="20"/>
        </w:rPr>
        <w:t xml:space="preserve">Modernistični elektrarni iz leta 1920 grozi nevarnost rušenja, kljub prizadevanjem, da bi to območjepostalo </w:t>
      </w:r>
      <w:r w:rsidR="00003010">
        <w:rPr>
          <w:rFonts w:ascii="Arial" w:hAnsi="Arial" w:cs="Arial"/>
          <w:sz w:val="20"/>
          <w:szCs w:val="20"/>
        </w:rPr>
        <w:t>inkubator</w:t>
      </w:r>
      <w:r w:rsidRPr="007658CB">
        <w:rPr>
          <w:rFonts w:ascii="Arial" w:hAnsi="Arial" w:cs="Arial"/>
          <w:sz w:val="20"/>
          <w:szCs w:val="20"/>
        </w:rPr>
        <w:t xml:space="preserve"> kreativn</w:t>
      </w:r>
      <w:r w:rsidR="00003010">
        <w:rPr>
          <w:rFonts w:ascii="Arial" w:hAnsi="Arial" w:cs="Arial"/>
          <w:sz w:val="20"/>
          <w:szCs w:val="20"/>
        </w:rPr>
        <w:t>ih industrij</w:t>
      </w:r>
      <w:r w:rsidRPr="007658CB">
        <w:rPr>
          <w:rFonts w:ascii="Arial" w:hAnsi="Arial" w:cs="Arial"/>
          <w:sz w:val="20"/>
          <w:szCs w:val="20"/>
        </w:rPr>
        <w:t>.</w:t>
      </w:r>
    </w:p>
    <w:p w:rsidR="005C195A" w:rsidRPr="00517306" w:rsidRDefault="005C195A" w:rsidP="005C195A">
      <w:pPr>
        <w:spacing w:after="0" w:line="240" w:lineRule="auto"/>
        <w:jc w:val="both"/>
        <w:rPr>
          <w:rFonts w:ascii="Arial" w:hAnsi="Arial" w:cs="Arial"/>
          <w:color w:val="000000"/>
          <w:sz w:val="20"/>
          <w:szCs w:val="20"/>
        </w:rPr>
      </w:pPr>
    </w:p>
    <w:p w:rsidR="00003010" w:rsidRPr="00003010" w:rsidRDefault="00003010" w:rsidP="00003010">
      <w:pPr>
        <w:spacing w:after="0" w:line="240" w:lineRule="auto"/>
        <w:ind w:left="426"/>
        <w:jc w:val="both"/>
        <w:rPr>
          <w:rFonts w:ascii="Arial" w:hAnsi="Arial" w:cs="Arial"/>
          <w:b/>
          <w:sz w:val="20"/>
          <w:szCs w:val="20"/>
        </w:rPr>
      </w:pPr>
      <w:r w:rsidRPr="00C813AE">
        <w:rPr>
          <w:rFonts w:ascii="Arial" w:hAnsi="Arial" w:cs="Arial"/>
          <w:sz w:val="20"/>
          <w:szCs w:val="20"/>
        </w:rPr>
        <w:t xml:space="preserve">o  </w:t>
      </w:r>
      <w:r w:rsidRPr="00003010">
        <w:rPr>
          <w:rFonts w:ascii="Arial" w:hAnsi="Arial" w:cs="Arial"/>
          <w:b/>
          <w:sz w:val="20"/>
          <w:szCs w:val="20"/>
        </w:rPr>
        <w:t>Beogra</w:t>
      </w:r>
      <w:r>
        <w:rPr>
          <w:rFonts w:ascii="Arial" w:hAnsi="Arial" w:cs="Arial"/>
          <w:b/>
          <w:sz w:val="20"/>
          <w:szCs w:val="20"/>
        </w:rPr>
        <w:t>j</w:t>
      </w:r>
      <w:r w:rsidRPr="00003010">
        <w:rPr>
          <w:rFonts w:ascii="Arial" w:hAnsi="Arial" w:cs="Arial"/>
          <w:b/>
          <w:sz w:val="20"/>
          <w:szCs w:val="20"/>
        </w:rPr>
        <w:t xml:space="preserve">ska trdnjava in njena okolica, </w:t>
      </w:r>
      <w:r>
        <w:rPr>
          <w:rFonts w:ascii="Arial" w:hAnsi="Arial" w:cs="Arial"/>
          <w:b/>
          <w:sz w:val="20"/>
          <w:szCs w:val="20"/>
        </w:rPr>
        <w:t xml:space="preserve">Beograd, </w:t>
      </w:r>
      <w:r w:rsidRPr="00003010">
        <w:rPr>
          <w:rFonts w:ascii="Arial" w:hAnsi="Arial" w:cs="Arial"/>
          <w:b/>
          <w:sz w:val="20"/>
          <w:szCs w:val="20"/>
        </w:rPr>
        <w:t>SRBIJA</w:t>
      </w:r>
    </w:p>
    <w:p w:rsidR="00003010" w:rsidRPr="006E2C73" w:rsidRDefault="00003010" w:rsidP="00003010">
      <w:pPr>
        <w:spacing w:after="0" w:line="240" w:lineRule="auto"/>
        <w:ind w:left="786"/>
        <w:jc w:val="both"/>
        <w:rPr>
          <w:rFonts w:ascii="Arial" w:hAnsi="Arial" w:cs="Arial"/>
          <w:color w:val="000000"/>
          <w:sz w:val="20"/>
          <w:szCs w:val="20"/>
        </w:rPr>
      </w:pPr>
      <w:r>
        <w:rPr>
          <w:rFonts w:ascii="Arial" w:hAnsi="Arial" w:cs="Arial"/>
          <w:sz w:val="20"/>
          <w:szCs w:val="20"/>
        </w:rPr>
        <w:t>Avtentičnost in integriteto</w:t>
      </w:r>
      <w:r w:rsidRPr="00003010">
        <w:rPr>
          <w:rFonts w:ascii="Arial" w:hAnsi="Arial" w:cs="Arial"/>
          <w:sz w:val="20"/>
          <w:szCs w:val="20"/>
        </w:rPr>
        <w:t xml:space="preserve"> impresivne trdnjave</w:t>
      </w:r>
      <w:r w:rsidR="00F14EC9">
        <w:rPr>
          <w:rFonts w:ascii="Arial" w:hAnsi="Arial" w:cs="Arial"/>
          <w:sz w:val="20"/>
          <w:szCs w:val="20"/>
        </w:rPr>
        <w:t xml:space="preserve">, </w:t>
      </w:r>
      <w:r w:rsidRPr="00003010">
        <w:rPr>
          <w:rFonts w:ascii="Arial" w:hAnsi="Arial" w:cs="Arial"/>
          <w:sz w:val="20"/>
          <w:szCs w:val="20"/>
        </w:rPr>
        <w:t xml:space="preserve">ki je na </w:t>
      </w:r>
      <w:r>
        <w:rPr>
          <w:rFonts w:ascii="Arial" w:hAnsi="Arial" w:cs="Arial"/>
          <w:sz w:val="20"/>
          <w:szCs w:val="20"/>
        </w:rPr>
        <w:t xml:space="preserve">poskusni </w:t>
      </w:r>
      <w:r w:rsidRPr="00003010">
        <w:rPr>
          <w:rFonts w:ascii="Arial" w:hAnsi="Arial" w:cs="Arial"/>
          <w:sz w:val="20"/>
          <w:szCs w:val="20"/>
        </w:rPr>
        <w:t xml:space="preserve">seznam Unesca uvrščena kot del največje vseevropske transnacionalne </w:t>
      </w:r>
      <w:r>
        <w:rPr>
          <w:rFonts w:ascii="Arial" w:hAnsi="Arial" w:cs="Arial"/>
          <w:sz w:val="20"/>
          <w:szCs w:val="20"/>
        </w:rPr>
        <w:t>svetovne dediščine M</w:t>
      </w:r>
      <w:r w:rsidRPr="00003010">
        <w:rPr>
          <w:rFonts w:ascii="Arial" w:hAnsi="Arial" w:cs="Arial"/>
          <w:sz w:val="20"/>
          <w:szCs w:val="20"/>
        </w:rPr>
        <w:t>eje rimskega cesarstva</w:t>
      </w:r>
      <w:r w:rsidR="00F14EC9">
        <w:rPr>
          <w:rFonts w:ascii="Arial" w:hAnsi="Arial" w:cs="Arial"/>
          <w:sz w:val="20"/>
          <w:szCs w:val="20"/>
        </w:rPr>
        <w:t>,</w:t>
      </w:r>
      <w:r>
        <w:rPr>
          <w:rFonts w:ascii="Arial" w:hAnsi="Arial" w:cs="Arial"/>
          <w:sz w:val="20"/>
          <w:szCs w:val="20"/>
        </w:rPr>
        <w:t>o</w:t>
      </w:r>
      <w:r w:rsidRPr="00003010">
        <w:rPr>
          <w:rFonts w:ascii="Arial" w:hAnsi="Arial" w:cs="Arial"/>
          <w:sz w:val="20"/>
          <w:szCs w:val="20"/>
        </w:rPr>
        <w:t>gro</w:t>
      </w:r>
      <w:r>
        <w:rPr>
          <w:rFonts w:ascii="Arial" w:hAnsi="Arial" w:cs="Arial"/>
          <w:sz w:val="20"/>
          <w:szCs w:val="20"/>
        </w:rPr>
        <w:t>ža</w:t>
      </w:r>
      <w:r w:rsidRPr="00003010">
        <w:rPr>
          <w:rFonts w:ascii="Arial" w:hAnsi="Arial" w:cs="Arial"/>
          <w:sz w:val="20"/>
          <w:szCs w:val="20"/>
        </w:rPr>
        <w:t xml:space="preserve"> škodljiv projekt</w:t>
      </w:r>
      <w:r>
        <w:rPr>
          <w:rFonts w:ascii="Arial" w:hAnsi="Arial" w:cs="Arial"/>
          <w:sz w:val="20"/>
          <w:szCs w:val="20"/>
        </w:rPr>
        <w:t xml:space="preserve"> izvedbe kabinske </w:t>
      </w:r>
      <w:r w:rsidRPr="00003010">
        <w:rPr>
          <w:rFonts w:ascii="Arial" w:hAnsi="Arial" w:cs="Arial"/>
          <w:sz w:val="20"/>
          <w:szCs w:val="20"/>
        </w:rPr>
        <w:t>žičnice.</w:t>
      </w:r>
    </w:p>
    <w:p w:rsidR="00FB6A4D" w:rsidRPr="006E2C73" w:rsidRDefault="00FB6A4D">
      <w:pPr>
        <w:spacing w:after="0" w:line="240" w:lineRule="auto"/>
        <w:jc w:val="both"/>
        <w:rPr>
          <w:rFonts w:ascii="Arial" w:hAnsi="Arial" w:cs="Arial"/>
          <w:bCs/>
          <w:color w:val="000000"/>
          <w:sz w:val="20"/>
          <w:szCs w:val="20"/>
        </w:rPr>
      </w:pPr>
    </w:p>
    <w:p w:rsidR="00A85C4C" w:rsidRPr="006E2C73" w:rsidRDefault="00A85C4C">
      <w:pPr>
        <w:spacing w:after="0" w:line="240" w:lineRule="auto"/>
        <w:jc w:val="both"/>
        <w:rPr>
          <w:rFonts w:ascii="Arial" w:hAnsi="Arial" w:cs="Arial"/>
          <w:bCs/>
          <w:color w:val="000000"/>
          <w:sz w:val="20"/>
          <w:szCs w:val="20"/>
        </w:rPr>
      </w:pPr>
      <w:r w:rsidRPr="006E2C73">
        <w:rPr>
          <w:rFonts w:ascii="Arial" w:hAnsi="Arial" w:cs="Arial"/>
          <w:bCs/>
          <w:color w:val="000000"/>
          <w:sz w:val="20"/>
          <w:szCs w:val="20"/>
        </w:rPr>
        <w:t xml:space="preserve">Strokovnjaki, predstavniki organizacije Europa Nostra in Inštituta Evropske investicijske banke, bodo skupaj z nominatorji </w:t>
      </w:r>
      <w:r w:rsidR="00592A30" w:rsidRPr="006E2C73">
        <w:rPr>
          <w:rFonts w:ascii="Arial" w:hAnsi="Arial" w:cs="Arial"/>
          <w:bCs/>
          <w:color w:val="000000"/>
          <w:sz w:val="20"/>
          <w:szCs w:val="20"/>
        </w:rPr>
        <w:t>ter</w:t>
      </w:r>
      <w:r w:rsidRPr="006E2C73">
        <w:rPr>
          <w:rFonts w:ascii="Arial" w:hAnsi="Arial" w:cs="Arial"/>
          <w:bCs/>
          <w:color w:val="000000"/>
          <w:sz w:val="20"/>
          <w:szCs w:val="20"/>
        </w:rPr>
        <w:t xml:space="preserve"> drugimi partnerji obiskali navedena </w:t>
      </w:r>
      <w:r w:rsidR="00F14EC9" w:rsidRPr="006E2C73">
        <w:rPr>
          <w:rFonts w:ascii="Arial" w:hAnsi="Arial" w:cs="Arial"/>
          <w:bCs/>
          <w:color w:val="000000"/>
          <w:sz w:val="20"/>
          <w:szCs w:val="20"/>
        </w:rPr>
        <w:t>spomeniška območja</w:t>
      </w:r>
      <w:r w:rsidR="00BA25FC">
        <w:rPr>
          <w:rFonts w:ascii="Arial" w:hAnsi="Arial" w:cs="Arial"/>
          <w:bCs/>
          <w:color w:val="000000"/>
          <w:sz w:val="20"/>
          <w:szCs w:val="20"/>
        </w:rPr>
        <w:t xml:space="preserve"> </w:t>
      </w:r>
      <w:r w:rsidR="00592A30" w:rsidRPr="006E2C73">
        <w:rPr>
          <w:rFonts w:ascii="Arial" w:hAnsi="Arial" w:cs="Arial"/>
          <w:bCs/>
          <w:color w:val="000000"/>
          <w:sz w:val="20"/>
          <w:szCs w:val="20"/>
        </w:rPr>
        <w:t>in</w:t>
      </w:r>
      <w:r w:rsidRPr="006E2C73">
        <w:rPr>
          <w:rFonts w:ascii="Arial" w:hAnsi="Arial" w:cs="Arial"/>
          <w:bCs/>
          <w:color w:val="000000"/>
          <w:sz w:val="20"/>
          <w:szCs w:val="20"/>
        </w:rPr>
        <w:t xml:space="preserve"> se srečali s ključnimi deležniki. </w:t>
      </w:r>
      <w:r w:rsidR="00F14EC9" w:rsidRPr="006E2C73">
        <w:rPr>
          <w:rFonts w:ascii="Arial" w:hAnsi="Arial" w:cs="Arial"/>
          <w:bCs/>
          <w:color w:val="000000"/>
          <w:sz w:val="20"/>
          <w:szCs w:val="20"/>
        </w:rPr>
        <w:t>M</w:t>
      </w:r>
      <w:r w:rsidRPr="006E2C73">
        <w:rPr>
          <w:rFonts w:ascii="Arial" w:hAnsi="Arial" w:cs="Arial"/>
          <w:bCs/>
          <w:color w:val="000000"/>
          <w:sz w:val="20"/>
          <w:szCs w:val="20"/>
        </w:rPr>
        <w:t xml:space="preserve">ultidisciplinarne ekipe bodo </w:t>
      </w:r>
      <w:r w:rsidR="00592A30" w:rsidRPr="006E2C73">
        <w:rPr>
          <w:rFonts w:ascii="Arial" w:hAnsi="Arial" w:cs="Arial"/>
          <w:bCs/>
          <w:color w:val="000000"/>
          <w:sz w:val="20"/>
          <w:szCs w:val="20"/>
        </w:rPr>
        <w:t>zagotovi</w:t>
      </w:r>
      <w:r w:rsidRPr="006E2C73">
        <w:rPr>
          <w:rFonts w:ascii="Arial" w:hAnsi="Arial" w:cs="Arial"/>
          <w:bCs/>
          <w:color w:val="000000"/>
          <w:sz w:val="20"/>
          <w:szCs w:val="20"/>
        </w:rPr>
        <w:t xml:space="preserve">le strokovno svetovanje, opredelile </w:t>
      </w:r>
      <w:r w:rsidR="00F14EC9" w:rsidRPr="006E2C73">
        <w:rPr>
          <w:rFonts w:ascii="Arial" w:hAnsi="Arial" w:cs="Arial"/>
          <w:bCs/>
          <w:color w:val="000000"/>
          <w:sz w:val="20"/>
          <w:szCs w:val="20"/>
        </w:rPr>
        <w:t xml:space="preserve">bodo </w:t>
      </w:r>
      <w:r w:rsidRPr="006E2C73">
        <w:rPr>
          <w:rFonts w:ascii="Arial" w:hAnsi="Arial" w:cs="Arial"/>
          <w:bCs/>
          <w:color w:val="000000"/>
          <w:sz w:val="20"/>
          <w:szCs w:val="20"/>
        </w:rPr>
        <w:t xml:space="preserve">možne vire financiranja in pomagale pridobiti široko podporo pri reševanju teh </w:t>
      </w:r>
      <w:r w:rsidR="00F14EC9" w:rsidRPr="006E2C73">
        <w:rPr>
          <w:rFonts w:ascii="Arial" w:hAnsi="Arial" w:cs="Arial"/>
          <w:bCs/>
          <w:color w:val="000000"/>
          <w:sz w:val="20"/>
          <w:szCs w:val="20"/>
        </w:rPr>
        <w:t xml:space="preserve">dediščinskih </w:t>
      </w:r>
      <w:r w:rsidRPr="006E2C73">
        <w:rPr>
          <w:rFonts w:ascii="Arial" w:hAnsi="Arial" w:cs="Arial"/>
          <w:bCs/>
          <w:color w:val="000000"/>
          <w:sz w:val="20"/>
          <w:szCs w:val="20"/>
        </w:rPr>
        <w:t>znamenitosti. Oblikoval</w:t>
      </w:r>
      <w:r w:rsidR="00F14EC9" w:rsidRPr="006E2C73">
        <w:rPr>
          <w:rFonts w:ascii="Arial" w:hAnsi="Arial" w:cs="Arial"/>
          <w:bCs/>
          <w:color w:val="000000"/>
          <w:sz w:val="20"/>
          <w:szCs w:val="20"/>
        </w:rPr>
        <w:t>e</w:t>
      </w:r>
      <w:r w:rsidRPr="006E2C73">
        <w:rPr>
          <w:rFonts w:ascii="Arial" w:hAnsi="Arial" w:cs="Arial"/>
          <w:bCs/>
          <w:color w:val="000000"/>
          <w:sz w:val="20"/>
          <w:szCs w:val="20"/>
        </w:rPr>
        <w:t xml:space="preserve"> bodo priporočil</w:t>
      </w:r>
      <w:r w:rsidR="00F14EC9" w:rsidRPr="006E2C73">
        <w:rPr>
          <w:rFonts w:ascii="Arial" w:hAnsi="Arial" w:cs="Arial"/>
          <w:bCs/>
          <w:color w:val="000000"/>
          <w:sz w:val="20"/>
          <w:szCs w:val="20"/>
        </w:rPr>
        <w:t>a</w:t>
      </w:r>
      <w:r w:rsidRPr="006E2C73">
        <w:rPr>
          <w:rFonts w:ascii="Arial" w:hAnsi="Arial" w:cs="Arial"/>
          <w:bCs/>
          <w:color w:val="000000"/>
          <w:sz w:val="20"/>
          <w:szCs w:val="20"/>
        </w:rPr>
        <w:t xml:space="preserve"> za ukrepanje</w:t>
      </w:r>
      <w:r w:rsidR="00F14EC9" w:rsidRPr="006E2C73">
        <w:rPr>
          <w:rFonts w:ascii="Arial" w:hAnsi="Arial" w:cs="Arial"/>
          <w:bCs/>
          <w:color w:val="000000"/>
          <w:sz w:val="20"/>
          <w:szCs w:val="20"/>
        </w:rPr>
        <w:t xml:space="preserve"> in </w:t>
      </w:r>
      <w:r w:rsidR="00592A30" w:rsidRPr="006E2C73">
        <w:rPr>
          <w:rFonts w:ascii="Arial" w:hAnsi="Arial" w:cs="Arial"/>
          <w:bCs/>
          <w:color w:val="000000"/>
          <w:sz w:val="20"/>
          <w:szCs w:val="20"/>
        </w:rPr>
        <w:t>z njimi seznanile širšo javnost</w:t>
      </w:r>
      <w:r w:rsidRPr="006E2C73">
        <w:rPr>
          <w:rFonts w:ascii="Arial" w:hAnsi="Arial" w:cs="Arial"/>
          <w:bCs/>
          <w:color w:val="000000"/>
          <w:sz w:val="20"/>
          <w:szCs w:val="20"/>
        </w:rPr>
        <w:t>.</w:t>
      </w:r>
    </w:p>
    <w:p w:rsidR="007D12B7" w:rsidRPr="006E2C73" w:rsidRDefault="007D12B7">
      <w:pPr>
        <w:spacing w:after="0" w:line="240" w:lineRule="auto"/>
        <w:jc w:val="both"/>
        <w:rPr>
          <w:rFonts w:ascii="Arial" w:hAnsi="Arial" w:cs="Arial"/>
          <w:bCs/>
          <w:iCs/>
          <w:color w:val="000000"/>
          <w:sz w:val="20"/>
          <w:szCs w:val="20"/>
        </w:rPr>
      </w:pPr>
    </w:p>
    <w:p w:rsidR="008B6425" w:rsidRPr="00517306" w:rsidRDefault="00F14EC9">
      <w:pPr>
        <w:spacing w:after="0" w:line="240" w:lineRule="auto"/>
        <w:jc w:val="both"/>
        <w:rPr>
          <w:rFonts w:ascii="Arial" w:hAnsi="Arial" w:cs="Arial"/>
          <w:bCs/>
          <w:iCs/>
          <w:color w:val="000000"/>
          <w:sz w:val="20"/>
          <w:szCs w:val="20"/>
        </w:rPr>
      </w:pPr>
      <w:r w:rsidRPr="00517306">
        <w:rPr>
          <w:rFonts w:ascii="Arial" w:hAnsi="Arial" w:cs="Arial"/>
          <w:bCs/>
          <w:iCs/>
          <w:color w:val="000000"/>
          <w:sz w:val="20"/>
          <w:szCs w:val="20"/>
        </w:rPr>
        <w:t>Izvršni predsednik organizacije Europa Nostra</w:t>
      </w:r>
      <w:r w:rsidR="00BA25FC" w:rsidRPr="00517306">
        <w:rPr>
          <w:rFonts w:ascii="Arial" w:hAnsi="Arial" w:cs="Arial"/>
          <w:bCs/>
          <w:iCs/>
          <w:color w:val="000000"/>
          <w:sz w:val="20"/>
          <w:szCs w:val="20"/>
        </w:rPr>
        <w:t xml:space="preserve"> </w:t>
      </w:r>
      <w:r w:rsidRPr="00517306">
        <w:rPr>
          <w:rFonts w:ascii="Arial" w:hAnsi="Arial" w:cs="Arial"/>
          <w:b/>
          <w:bCs/>
          <w:iCs/>
          <w:color w:val="000000"/>
          <w:sz w:val="20"/>
          <w:szCs w:val="20"/>
        </w:rPr>
        <w:t>prof. Dr. Hermann Parzinger</w:t>
      </w:r>
      <w:r w:rsidR="00BA25FC" w:rsidRPr="00517306">
        <w:rPr>
          <w:rFonts w:ascii="Arial" w:hAnsi="Arial" w:cs="Arial"/>
          <w:bCs/>
          <w:iCs/>
          <w:color w:val="000000"/>
          <w:sz w:val="20"/>
          <w:szCs w:val="20"/>
        </w:rPr>
        <w:t xml:space="preserve"> </w:t>
      </w:r>
      <w:r w:rsidRPr="00517306">
        <w:rPr>
          <w:rFonts w:ascii="Arial" w:hAnsi="Arial" w:cs="Arial"/>
          <w:bCs/>
          <w:iCs/>
          <w:color w:val="000000"/>
          <w:sz w:val="20"/>
          <w:szCs w:val="20"/>
        </w:rPr>
        <w:t xml:space="preserve">je izjavil: „Seznam sedmih najbolj ogroženih 2020 </w:t>
      </w:r>
      <w:r w:rsidR="00592A30" w:rsidRPr="00517306">
        <w:rPr>
          <w:rFonts w:ascii="Arial" w:hAnsi="Arial" w:cs="Arial"/>
          <w:bCs/>
          <w:iCs/>
          <w:color w:val="000000"/>
          <w:sz w:val="20"/>
          <w:szCs w:val="20"/>
        </w:rPr>
        <w:t>obsega širok izbor</w:t>
      </w:r>
      <w:r w:rsidRPr="00517306">
        <w:rPr>
          <w:rFonts w:ascii="Arial" w:hAnsi="Arial" w:cs="Arial"/>
          <w:bCs/>
          <w:iCs/>
          <w:color w:val="000000"/>
          <w:sz w:val="20"/>
          <w:szCs w:val="20"/>
        </w:rPr>
        <w:t xml:space="preserve"> dediščin</w:t>
      </w:r>
      <w:r w:rsidR="00E836D3" w:rsidRPr="00517306">
        <w:rPr>
          <w:rFonts w:ascii="Arial" w:hAnsi="Arial" w:cs="Arial"/>
          <w:bCs/>
          <w:iCs/>
          <w:color w:val="000000"/>
          <w:sz w:val="20"/>
          <w:szCs w:val="20"/>
        </w:rPr>
        <w:t>skih območij, ki se soočajo z raznolikimi</w:t>
      </w:r>
      <w:r w:rsidRPr="00517306">
        <w:rPr>
          <w:rFonts w:ascii="Arial" w:hAnsi="Arial" w:cs="Arial"/>
          <w:bCs/>
          <w:iCs/>
          <w:color w:val="000000"/>
          <w:sz w:val="20"/>
          <w:szCs w:val="20"/>
        </w:rPr>
        <w:t xml:space="preserve"> vrstami resnih groženj. Vsi ti zakladi dediščine pripovedujejo evropsko zgodbo, ki je del naše skupne kulture in zgodovine. </w:t>
      </w:r>
      <w:r w:rsidR="00592A30" w:rsidRPr="00517306">
        <w:rPr>
          <w:rFonts w:ascii="Arial" w:hAnsi="Arial" w:cs="Arial"/>
          <w:bCs/>
          <w:iCs/>
          <w:color w:val="000000"/>
          <w:sz w:val="20"/>
          <w:szCs w:val="20"/>
        </w:rPr>
        <w:t xml:space="preserve">Z </w:t>
      </w:r>
      <w:r w:rsidR="00E836D3" w:rsidRPr="00517306">
        <w:rPr>
          <w:rFonts w:ascii="Arial" w:hAnsi="Arial" w:cs="Arial"/>
          <w:bCs/>
          <w:iCs/>
          <w:color w:val="000000"/>
          <w:sz w:val="20"/>
          <w:szCs w:val="20"/>
        </w:rPr>
        <w:t>uvrsti</w:t>
      </w:r>
      <w:r w:rsidR="00592A30" w:rsidRPr="00517306">
        <w:rPr>
          <w:rFonts w:ascii="Arial" w:hAnsi="Arial" w:cs="Arial"/>
          <w:bCs/>
          <w:iCs/>
          <w:color w:val="000000"/>
          <w:sz w:val="20"/>
          <w:szCs w:val="20"/>
        </w:rPr>
        <w:t>tvij</w:t>
      </w:r>
      <w:r w:rsidR="00E836D3" w:rsidRPr="00517306">
        <w:rPr>
          <w:rFonts w:ascii="Arial" w:hAnsi="Arial" w:cs="Arial"/>
          <w:bCs/>
          <w:iCs/>
          <w:color w:val="000000"/>
          <w:sz w:val="20"/>
          <w:szCs w:val="20"/>
        </w:rPr>
        <w:t>o</w:t>
      </w:r>
      <w:r w:rsidRPr="00517306">
        <w:rPr>
          <w:rFonts w:ascii="Arial" w:hAnsi="Arial" w:cs="Arial"/>
          <w:bCs/>
          <w:iCs/>
          <w:color w:val="000000"/>
          <w:sz w:val="20"/>
          <w:szCs w:val="20"/>
        </w:rPr>
        <w:t xml:space="preserve"> na naš seznam</w:t>
      </w:r>
      <w:r w:rsidR="00592A30" w:rsidRPr="00517306">
        <w:rPr>
          <w:rFonts w:ascii="Arial" w:hAnsi="Arial" w:cs="Arial"/>
          <w:bCs/>
          <w:iCs/>
          <w:color w:val="000000"/>
          <w:sz w:val="20"/>
          <w:szCs w:val="20"/>
        </w:rPr>
        <w:t xml:space="preserve"> pošiljamo</w:t>
      </w:r>
      <w:r w:rsidRPr="00517306">
        <w:rPr>
          <w:rFonts w:ascii="Arial" w:hAnsi="Arial" w:cs="Arial"/>
          <w:bCs/>
          <w:iCs/>
          <w:color w:val="000000"/>
          <w:sz w:val="20"/>
          <w:szCs w:val="20"/>
        </w:rPr>
        <w:t xml:space="preserve"> lokalnim skupnostim in aktivistom močno sporočilo solidarnosti: vaša prizadevanja za </w:t>
      </w:r>
      <w:r w:rsidR="00E836D3" w:rsidRPr="00517306">
        <w:rPr>
          <w:rFonts w:ascii="Arial" w:hAnsi="Arial" w:cs="Arial"/>
          <w:bCs/>
          <w:iCs/>
          <w:color w:val="000000"/>
          <w:sz w:val="20"/>
          <w:szCs w:val="20"/>
        </w:rPr>
        <w:t>ohranitev</w:t>
      </w:r>
      <w:r w:rsidRPr="00517306">
        <w:rPr>
          <w:rFonts w:ascii="Arial" w:hAnsi="Arial" w:cs="Arial"/>
          <w:bCs/>
          <w:iCs/>
          <w:color w:val="000000"/>
          <w:sz w:val="20"/>
          <w:szCs w:val="20"/>
        </w:rPr>
        <w:t xml:space="preserve"> teh </w:t>
      </w:r>
      <w:r w:rsidR="00E836D3" w:rsidRPr="00517306">
        <w:rPr>
          <w:rFonts w:ascii="Arial" w:hAnsi="Arial" w:cs="Arial"/>
          <w:bCs/>
          <w:iCs/>
          <w:color w:val="000000"/>
          <w:sz w:val="20"/>
          <w:szCs w:val="20"/>
        </w:rPr>
        <w:t>območij</w:t>
      </w:r>
      <w:r w:rsidR="00BA25FC" w:rsidRPr="00517306">
        <w:rPr>
          <w:rFonts w:ascii="Arial" w:hAnsi="Arial" w:cs="Arial"/>
          <w:bCs/>
          <w:iCs/>
          <w:color w:val="000000"/>
          <w:sz w:val="20"/>
          <w:szCs w:val="20"/>
        </w:rPr>
        <w:t xml:space="preserve"> </w:t>
      </w:r>
      <w:r w:rsidR="00E836D3" w:rsidRPr="00517306">
        <w:rPr>
          <w:rFonts w:ascii="Arial" w:hAnsi="Arial" w:cs="Arial"/>
          <w:bCs/>
          <w:iCs/>
          <w:color w:val="000000"/>
          <w:sz w:val="20"/>
          <w:szCs w:val="20"/>
        </w:rPr>
        <w:t xml:space="preserve">imajo </w:t>
      </w:r>
      <w:r w:rsidRPr="00517306">
        <w:rPr>
          <w:rFonts w:ascii="Arial" w:hAnsi="Arial" w:cs="Arial"/>
          <w:bCs/>
          <w:iCs/>
          <w:color w:val="000000"/>
          <w:sz w:val="20"/>
          <w:szCs w:val="20"/>
        </w:rPr>
        <w:t>podp</w:t>
      </w:r>
      <w:r w:rsidR="00E836D3" w:rsidRPr="00517306">
        <w:rPr>
          <w:rFonts w:ascii="Arial" w:hAnsi="Arial" w:cs="Arial"/>
          <w:bCs/>
          <w:iCs/>
          <w:color w:val="000000"/>
          <w:sz w:val="20"/>
          <w:szCs w:val="20"/>
        </w:rPr>
        <w:t>oro</w:t>
      </w:r>
      <w:r w:rsidRPr="00517306">
        <w:rPr>
          <w:rFonts w:ascii="Arial" w:hAnsi="Arial" w:cs="Arial"/>
          <w:bCs/>
          <w:iCs/>
          <w:color w:val="000000"/>
          <w:sz w:val="20"/>
          <w:szCs w:val="20"/>
        </w:rPr>
        <w:t xml:space="preserve"> naše</w:t>
      </w:r>
      <w:r w:rsidR="00E836D3" w:rsidRPr="00517306">
        <w:rPr>
          <w:rFonts w:ascii="Arial" w:hAnsi="Arial" w:cs="Arial"/>
          <w:bCs/>
          <w:iCs/>
          <w:color w:val="000000"/>
          <w:sz w:val="20"/>
          <w:szCs w:val="20"/>
        </w:rPr>
        <w:t>ga</w:t>
      </w:r>
      <w:r w:rsidRPr="00517306">
        <w:rPr>
          <w:rFonts w:ascii="Arial" w:hAnsi="Arial" w:cs="Arial"/>
          <w:bCs/>
          <w:iCs/>
          <w:color w:val="000000"/>
          <w:sz w:val="20"/>
          <w:szCs w:val="20"/>
        </w:rPr>
        <w:t xml:space="preserve"> širok</w:t>
      </w:r>
      <w:r w:rsidR="00E836D3" w:rsidRPr="00517306">
        <w:rPr>
          <w:rFonts w:ascii="Arial" w:hAnsi="Arial" w:cs="Arial"/>
          <w:bCs/>
          <w:iCs/>
          <w:color w:val="000000"/>
          <w:sz w:val="20"/>
          <w:szCs w:val="20"/>
        </w:rPr>
        <w:t>ega</w:t>
      </w:r>
      <w:r w:rsidR="00BA25FC" w:rsidRPr="00517306">
        <w:rPr>
          <w:rFonts w:ascii="Arial" w:hAnsi="Arial" w:cs="Arial"/>
          <w:bCs/>
          <w:iCs/>
          <w:color w:val="000000"/>
          <w:sz w:val="20"/>
          <w:szCs w:val="20"/>
        </w:rPr>
        <w:t xml:space="preserve"> </w:t>
      </w:r>
      <w:r w:rsidR="00592A30" w:rsidRPr="00517306">
        <w:rPr>
          <w:rFonts w:ascii="Arial" w:hAnsi="Arial" w:cs="Arial"/>
          <w:bCs/>
          <w:iCs/>
          <w:color w:val="000000"/>
          <w:sz w:val="20"/>
          <w:szCs w:val="20"/>
        </w:rPr>
        <w:t>g</w:t>
      </w:r>
      <w:r w:rsidRPr="00517306">
        <w:rPr>
          <w:rFonts w:ascii="Arial" w:hAnsi="Arial" w:cs="Arial"/>
          <w:bCs/>
          <w:iCs/>
          <w:color w:val="000000"/>
          <w:sz w:val="20"/>
          <w:szCs w:val="20"/>
        </w:rPr>
        <w:t>ibanj</w:t>
      </w:r>
      <w:r w:rsidR="00E836D3" w:rsidRPr="00517306">
        <w:rPr>
          <w:rFonts w:ascii="Arial" w:hAnsi="Arial" w:cs="Arial"/>
          <w:bCs/>
          <w:iCs/>
          <w:color w:val="000000"/>
          <w:sz w:val="20"/>
          <w:szCs w:val="20"/>
        </w:rPr>
        <w:t>a</w:t>
      </w:r>
      <w:r w:rsidR="005E0A41" w:rsidRPr="00517306">
        <w:rPr>
          <w:rFonts w:ascii="Arial" w:hAnsi="Arial" w:cs="Arial"/>
          <w:bCs/>
          <w:iCs/>
          <w:color w:val="000000"/>
          <w:sz w:val="20"/>
          <w:szCs w:val="20"/>
        </w:rPr>
        <w:t xml:space="preserve"> za evropsko dediščino.</w:t>
      </w:r>
      <w:r w:rsidRPr="00517306">
        <w:rPr>
          <w:rFonts w:ascii="Arial" w:hAnsi="Arial" w:cs="Arial"/>
          <w:bCs/>
          <w:iCs/>
          <w:color w:val="000000"/>
          <w:sz w:val="20"/>
          <w:szCs w:val="20"/>
        </w:rPr>
        <w:t>"</w:t>
      </w:r>
    </w:p>
    <w:p w:rsidR="009F44D8" w:rsidRPr="00517306" w:rsidRDefault="009F44D8">
      <w:pPr>
        <w:spacing w:after="0" w:line="240" w:lineRule="auto"/>
        <w:jc w:val="both"/>
        <w:rPr>
          <w:rFonts w:ascii="Arial" w:hAnsi="Arial" w:cs="Arial"/>
          <w:bCs/>
          <w:iCs/>
          <w:color w:val="000000"/>
          <w:sz w:val="20"/>
          <w:szCs w:val="20"/>
        </w:rPr>
      </w:pPr>
    </w:p>
    <w:p w:rsidR="009F44D8" w:rsidRPr="00517306" w:rsidRDefault="009F44D8">
      <w:pPr>
        <w:spacing w:after="0" w:line="240" w:lineRule="auto"/>
        <w:jc w:val="both"/>
        <w:rPr>
          <w:rFonts w:ascii="Arial" w:hAnsi="Arial" w:cs="Arial"/>
          <w:bCs/>
          <w:iCs/>
          <w:color w:val="000000"/>
          <w:sz w:val="20"/>
          <w:szCs w:val="20"/>
        </w:rPr>
      </w:pPr>
    </w:p>
    <w:p w:rsidR="009F44D8" w:rsidRPr="00517306" w:rsidRDefault="009F44D8">
      <w:pPr>
        <w:spacing w:after="0" w:line="240" w:lineRule="auto"/>
        <w:jc w:val="both"/>
        <w:rPr>
          <w:rFonts w:ascii="Arial" w:hAnsi="Arial" w:cs="Arial"/>
          <w:bCs/>
          <w:iCs/>
          <w:color w:val="000000"/>
          <w:sz w:val="20"/>
          <w:szCs w:val="20"/>
        </w:rPr>
      </w:pPr>
    </w:p>
    <w:p w:rsidR="009F44D8" w:rsidRPr="00517306" w:rsidRDefault="009F44D8">
      <w:pPr>
        <w:spacing w:after="0" w:line="240" w:lineRule="auto"/>
        <w:jc w:val="both"/>
        <w:rPr>
          <w:rFonts w:ascii="Arial" w:hAnsi="Arial" w:cs="Arial"/>
          <w:bCs/>
          <w:iCs/>
          <w:color w:val="000000"/>
          <w:sz w:val="20"/>
          <w:szCs w:val="20"/>
        </w:rPr>
      </w:pPr>
    </w:p>
    <w:p w:rsidR="009F44D8" w:rsidRPr="00517306" w:rsidRDefault="009F44D8">
      <w:pPr>
        <w:spacing w:after="0" w:line="240" w:lineRule="auto"/>
        <w:jc w:val="both"/>
        <w:rPr>
          <w:rFonts w:ascii="Arial" w:hAnsi="Arial" w:cs="Arial"/>
          <w:bCs/>
          <w:iCs/>
          <w:color w:val="000000"/>
          <w:sz w:val="20"/>
          <w:szCs w:val="20"/>
        </w:rPr>
      </w:pPr>
    </w:p>
    <w:p w:rsidR="009F44D8" w:rsidRPr="00517306" w:rsidRDefault="009F44D8">
      <w:pPr>
        <w:spacing w:after="0" w:line="240" w:lineRule="auto"/>
        <w:jc w:val="both"/>
        <w:rPr>
          <w:rFonts w:ascii="Arial" w:hAnsi="Arial" w:cs="Arial"/>
          <w:bCs/>
          <w:iCs/>
          <w:color w:val="000000"/>
          <w:sz w:val="20"/>
          <w:szCs w:val="20"/>
        </w:rPr>
      </w:pPr>
    </w:p>
    <w:p w:rsidR="008B6425" w:rsidRPr="00517306" w:rsidRDefault="008B6425">
      <w:pPr>
        <w:spacing w:after="0" w:line="240" w:lineRule="auto"/>
        <w:jc w:val="both"/>
        <w:rPr>
          <w:rFonts w:ascii="Arial" w:hAnsi="Arial" w:cs="Arial"/>
          <w:bCs/>
          <w:iCs/>
          <w:color w:val="000000"/>
          <w:sz w:val="20"/>
          <w:szCs w:val="20"/>
        </w:rPr>
      </w:pPr>
    </w:p>
    <w:p w:rsidR="00E836D3" w:rsidRDefault="00E836D3" w:rsidP="002A4E0E">
      <w:pPr>
        <w:suppressAutoHyphens w:val="0"/>
        <w:spacing w:after="0" w:line="240" w:lineRule="auto"/>
        <w:jc w:val="both"/>
        <w:rPr>
          <w:rFonts w:ascii="Arial" w:hAnsi="Arial" w:cs="Arial"/>
          <w:bCs/>
          <w:color w:val="000000"/>
          <w:sz w:val="20"/>
          <w:szCs w:val="20"/>
        </w:rPr>
      </w:pPr>
      <w:r w:rsidRPr="00E836D3">
        <w:rPr>
          <w:rFonts w:ascii="Arial" w:hAnsi="Arial" w:cs="Arial"/>
          <w:bCs/>
          <w:color w:val="000000"/>
          <w:sz w:val="20"/>
          <w:szCs w:val="20"/>
        </w:rPr>
        <w:t xml:space="preserve">Dekan Inštituta Evropske investicijske banke </w:t>
      </w:r>
      <w:r w:rsidRPr="00DE23FD">
        <w:rPr>
          <w:rFonts w:ascii="Arial" w:hAnsi="Arial" w:cs="Arial"/>
          <w:b/>
          <w:bCs/>
          <w:color w:val="000000"/>
          <w:sz w:val="20"/>
          <w:szCs w:val="20"/>
        </w:rPr>
        <w:t>Francisco de Paula Coelho</w:t>
      </w:r>
      <w:r w:rsidRPr="00E836D3">
        <w:rPr>
          <w:rFonts w:ascii="Arial" w:hAnsi="Arial" w:cs="Arial"/>
          <w:bCs/>
          <w:color w:val="000000"/>
          <w:sz w:val="20"/>
          <w:szCs w:val="20"/>
        </w:rPr>
        <w:t xml:space="preserve"> je dejal: „Inštitut EIB znova s ponosom podpira </w:t>
      </w:r>
      <w:r w:rsidR="00DE23FD">
        <w:rPr>
          <w:rFonts w:ascii="Arial" w:hAnsi="Arial" w:cs="Arial"/>
          <w:bCs/>
          <w:color w:val="000000"/>
          <w:sz w:val="20"/>
          <w:szCs w:val="20"/>
        </w:rPr>
        <w:t xml:space="preserve">program 7 </w:t>
      </w:r>
      <w:r w:rsidRPr="00E836D3">
        <w:rPr>
          <w:rFonts w:ascii="Arial" w:hAnsi="Arial" w:cs="Arial"/>
          <w:bCs/>
          <w:color w:val="000000"/>
          <w:sz w:val="20"/>
          <w:szCs w:val="20"/>
        </w:rPr>
        <w:t xml:space="preserve">najbolj ogroženih. </w:t>
      </w:r>
      <w:r w:rsidR="00592A30">
        <w:rPr>
          <w:rFonts w:ascii="Arial" w:hAnsi="Arial" w:cs="Arial"/>
          <w:bCs/>
          <w:color w:val="000000"/>
          <w:sz w:val="20"/>
          <w:szCs w:val="20"/>
        </w:rPr>
        <w:t xml:space="preserve">S </w:t>
      </w:r>
      <w:r w:rsidRPr="00E836D3">
        <w:rPr>
          <w:rFonts w:ascii="Arial" w:hAnsi="Arial" w:cs="Arial"/>
          <w:bCs/>
          <w:color w:val="000000"/>
          <w:sz w:val="20"/>
          <w:szCs w:val="20"/>
        </w:rPr>
        <w:t>postav</w:t>
      </w:r>
      <w:r w:rsidR="00592A30">
        <w:rPr>
          <w:rFonts w:ascii="Arial" w:hAnsi="Arial" w:cs="Arial"/>
          <w:bCs/>
          <w:color w:val="000000"/>
          <w:sz w:val="20"/>
          <w:szCs w:val="20"/>
        </w:rPr>
        <w:t>itvijo</w:t>
      </w:r>
      <w:r w:rsidRPr="00E836D3">
        <w:rPr>
          <w:rFonts w:ascii="Arial" w:hAnsi="Arial" w:cs="Arial"/>
          <w:bCs/>
          <w:color w:val="000000"/>
          <w:sz w:val="20"/>
          <w:szCs w:val="20"/>
        </w:rPr>
        <w:t xml:space="preserve"> t</w:t>
      </w:r>
      <w:r w:rsidR="00592A30">
        <w:rPr>
          <w:rFonts w:ascii="Arial" w:hAnsi="Arial" w:cs="Arial"/>
          <w:bCs/>
          <w:color w:val="000000"/>
          <w:sz w:val="20"/>
          <w:szCs w:val="20"/>
        </w:rPr>
        <w:t>eh</w:t>
      </w:r>
      <w:r w:rsidR="00BA25FC">
        <w:rPr>
          <w:rFonts w:ascii="Arial" w:hAnsi="Arial" w:cs="Arial"/>
          <w:bCs/>
          <w:color w:val="000000"/>
          <w:sz w:val="20"/>
          <w:szCs w:val="20"/>
        </w:rPr>
        <w:t xml:space="preserve"> </w:t>
      </w:r>
      <w:r w:rsidR="00DE23FD">
        <w:rPr>
          <w:rFonts w:ascii="Arial" w:hAnsi="Arial" w:cs="Arial"/>
          <w:bCs/>
          <w:color w:val="000000"/>
          <w:sz w:val="20"/>
          <w:szCs w:val="20"/>
        </w:rPr>
        <w:t>območ</w:t>
      </w:r>
      <w:r w:rsidR="00592A30">
        <w:rPr>
          <w:rFonts w:ascii="Arial" w:hAnsi="Arial" w:cs="Arial"/>
          <w:bCs/>
          <w:color w:val="000000"/>
          <w:sz w:val="20"/>
          <w:szCs w:val="20"/>
        </w:rPr>
        <w:t>ij</w:t>
      </w:r>
      <w:r w:rsidR="00BA25FC">
        <w:rPr>
          <w:rFonts w:ascii="Arial" w:hAnsi="Arial" w:cs="Arial"/>
          <w:bCs/>
          <w:color w:val="000000"/>
          <w:sz w:val="20"/>
          <w:szCs w:val="20"/>
        </w:rPr>
        <w:t xml:space="preserve"> </w:t>
      </w:r>
      <w:r w:rsidR="00DE23FD">
        <w:rPr>
          <w:rFonts w:ascii="Arial" w:hAnsi="Arial" w:cs="Arial"/>
          <w:bCs/>
          <w:color w:val="000000"/>
          <w:sz w:val="20"/>
          <w:szCs w:val="20"/>
        </w:rPr>
        <w:t>v</w:t>
      </w:r>
      <w:r w:rsidRPr="00E836D3">
        <w:rPr>
          <w:rFonts w:ascii="Arial" w:hAnsi="Arial" w:cs="Arial"/>
          <w:bCs/>
          <w:color w:val="000000"/>
          <w:sz w:val="20"/>
          <w:szCs w:val="20"/>
        </w:rPr>
        <w:t xml:space="preserve"> središče pozornosti</w:t>
      </w:r>
      <w:r w:rsidR="00592A30">
        <w:rPr>
          <w:rFonts w:ascii="Arial" w:hAnsi="Arial" w:cs="Arial"/>
          <w:bCs/>
          <w:color w:val="000000"/>
          <w:sz w:val="20"/>
          <w:szCs w:val="20"/>
        </w:rPr>
        <w:t xml:space="preserve"> igra p</w:t>
      </w:r>
      <w:r w:rsidR="00592A30" w:rsidRPr="00E836D3">
        <w:rPr>
          <w:rFonts w:ascii="Arial" w:hAnsi="Arial" w:cs="Arial"/>
          <w:bCs/>
          <w:color w:val="000000"/>
          <w:sz w:val="20"/>
          <w:szCs w:val="20"/>
        </w:rPr>
        <w:t>rogram 7 najbolj ogroženih</w:t>
      </w:r>
      <w:r w:rsidRPr="00E836D3">
        <w:rPr>
          <w:rFonts w:ascii="Arial" w:hAnsi="Arial" w:cs="Arial"/>
          <w:bCs/>
          <w:color w:val="000000"/>
          <w:sz w:val="20"/>
          <w:szCs w:val="20"/>
        </w:rPr>
        <w:t xml:space="preserve"> ključno vlogo pri zaščiti največjih dobrin Evrope: njene kult</w:t>
      </w:r>
      <w:r w:rsidR="005E0A41">
        <w:rPr>
          <w:rFonts w:ascii="Arial" w:hAnsi="Arial" w:cs="Arial"/>
          <w:bCs/>
          <w:color w:val="000000"/>
          <w:sz w:val="20"/>
          <w:szCs w:val="20"/>
        </w:rPr>
        <w:t>urne raznolikosti in dediščine.</w:t>
      </w:r>
      <w:r w:rsidRPr="00E836D3">
        <w:rPr>
          <w:rFonts w:ascii="Arial" w:hAnsi="Arial" w:cs="Arial"/>
          <w:bCs/>
          <w:color w:val="000000"/>
          <w:sz w:val="20"/>
          <w:szCs w:val="20"/>
        </w:rPr>
        <w:t>"</w:t>
      </w:r>
    </w:p>
    <w:p w:rsidR="00E32555" w:rsidRPr="005E0A41" w:rsidRDefault="00E32555">
      <w:pPr>
        <w:suppressAutoHyphens w:val="0"/>
        <w:spacing w:after="0" w:line="240" w:lineRule="auto"/>
        <w:jc w:val="both"/>
        <w:rPr>
          <w:rFonts w:ascii="Arial" w:eastAsia="Times New Roman" w:hAnsi="Arial" w:cs="Arial"/>
          <w:color w:val="000000"/>
          <w:sz w:val="20"/>
          <w:szCs w:val="20"/>
          <w:lang w:val="sl-SI"/>
        </w:rPr>
      </w:pPr>
    </w:p>
    <w:p w:rsidR="000D141B" w:rsidRPr="005E0A41" w:rsidRDefault="00DE23FD">
      <w:pPr>
        <w:suppressAutoHyphens w:val="0"/>
        <w:spacing w:after="0" w:line="240" w:lineRule="auto"/>
        <w:jc w:val="both"/>
        <w:rPr>
          <w:rFonts w:ascii="Arial" w:eastAsia="Times New Roman" w:hAnsi="Arial" w:cs="Arial"/>
          <w:color w:val="000000"/>
          <w:sz w:val="20"/>
          <w:szCs w:val="20"/>
          <w:lang w:val="sl-SI"/>
        </w:rPr>
      </w:pPr>
      <w:r w:rsidRPr="005E0A41">
        <w:rPr>
          <w:rFonts w:ascii="Arial" w:eastAsia="Times New Roman" w:hAnsi="Arial" w:cs="Arial"/>
          <w:color w:val="000000"/>
          <w:sz w:val="20"/>
          <w:szCs w:val="20"/>
          <w:lang w:val="sl-SI"/>
        </w:rPr>
        <w:t xml:space="preserve">Nominacije </w:t>
      </w:r>
      <w:r w:rsidR="00592A30" w:rsidRPr="005E0A41">
        <w:rPr>
          <w:rFonts w:ascii="Arial" w:eastAsia="Times New Roman" w:hAnsi="Arial" w:cs="Arial"/>
          <w:color w:val="000000"/>
          <w:sz w:val="20"/>
          <w:szCs w:val="20"/>
          <w:lang w:val="sl-SI"/>
        </w:rPr>
        <w:t>so</w:t>
      </w:r>
      <w:r w:rsidRPr="005E0A41">
        <w:rPr>
          <w:rFonts w:ascii="Arial" w:eastAsia="Times New Roman" w:hAnsi="Arial" w:cs="Arial"/>
          <w:color w:val="000000"/>
          <w:sz w:val="20"/>
          <w:szCs w:val="20"/>
          <w:lang w:val="sl-SI"/>
        </w:rPr>
        <w:t xml:space="preserve"> predložil</w:t>
      </w:r>
      <w:r w:rsidR="00592A30" w:rsidRPr="005E0A41">
        <w:rPr>
          <w:rFonts w:ascii="Arial" w:eastAsia="Times New Roman" w:hAnsi="Arial" w:cs="Arial"/>
          <w:color w:val="000000"/>
          <w:sz w:val="20"/>
          <w:szCs w:val="20"/>
          <w:lang w:val="sl-SI"/>
        </w:rPr>
        <w:t>i</w:t>
      </w:r>
      <w:r w:rsidRPr="005E0A41">
        <w:rPr>
          <w:rFonts w:ascii="Arial" w:eastAsia="Times New Roman" w:hAnsi="Arial" w:cs="Arial"/>
          <w:color w:val="000000"/>
          <w:sz w:val="20"/>
          <w:szCs w:val="20"/>
          <w:lang w:val="sl-SI"/>
        </w:rPr>
        <w:t xml:space="preserve"> civilna družba ali javni organi, ki so del mreže članic in pridruženih organizacij iz celotne Evrope. Odbor </w:t>
      </w:r>
      <w:r w:rsidR="00592A30" w:rsidRPr="005E0A41">
        <w:rPr>
          <w:rFonts w:ascii="Arial" w:eastAsia="Times New Roman" w:hAnsi="Arial" w:cs="Arial"/>
          <w:color w:val="000000"/>
          <w:sz w:val="20"/>
          <w:szCs w:val="20"/>
          <w:lang w:val="sl-SI"/>
        </w:rPr>
        <w:t xml:space="preserve">organizacije </w:t>
      </w:r>
      <w:r w:rsidRPr="005E0A41">
        <w:rPr>
          <w:rFonts w:ascii="Arial" w:eastAsia="Times New Roman" w:hAnsi="Arial" w:cs="Arial"/>
          <w:color w:val="000000"/>
          <w:sz w:val="20"/>
          <w:szCs w:val="20"/>
          <w:lang w:val="sl-SI"/>
        </w:rPr>
        <w:t>Europa Nostra je izmed štirinajstih dediščinskih območij, ki jih je v ožji izbor vključil strokovni svet (</w:t>
      </w:r>
      <w:hyperlink r:id="rId14" w:history="1">
        <w:r w:rsidRPr="005E0A41">
          <w:rPr>
            <w:rStyle w:val="Hyperlink"/>
            <w:rFonts w:ascii="Arial" w:hAnsi="Arial" w:cs="Arial"/>
            <w:bCs/>
            <w:sz w:val="20"/>
            <w:szCs w:val="20"/>
            <w:lang w:val="sl-SI"/>
          </w:rPr>
          <w:t>panel of experts</w:t>
        </w:r>
      </w:hyperlink>
      <w:r w:rsidRPr="005E0A41">
        <w:rPr>
          <w:rFonts w:ascii="Arial" w:hAnsi="Arial" w:cs="Arial"/>
          <w:sz w:val="20"/>
          <w:szCs w:val="20"/>
          <w:lang w:val="sl-SI"/>
        </w:rPr>
        <w:t>)</w:t>
      </w:r>
      <w:r w:rsidRPr="005E0A41">
        <w:rPr>
          <w:rFonts w:ascii="Arial" w:eastAsia="Times New Roman" w:hAnsi="Arial" w:cs="Arial"/>
          <w:color w:val="000000"/>
          <w:sz w:val="20"/>
          <w:szCs w:val="20"/>
          <w:lang w:val="sl-SI"/>
        </w:rPr>
        <w:t xml:space="preserve">, izbral 7 najbolj ogroženih območij za leto 2020. Izbor je bil narejen na </w:t>
      </w:r>
      <w:r w:rsidR="00592A30" w:rsidRPr="005E0A41">
        <w:rPr>
          <w:rFonts w:ascii="Arial" w:eastAsia="Times New Roman" w:hAnsi="Arial" w:cs="Arial"/>
          <w:color w:val="000000"/>
          <w:sz w:val="20"/>
          <w:szCs w:val="20"/>
          <w:lang w:val="sl-SI"/>
        </w:rPr>
        <w:t>osnovi kriterija</w:t>
      </w:r>
      <w:r w:rsidRPr="005E0A41">
        <w:rPr>
          <w:rFonts w:ascii="Arial" w:eastAsia="Times New Roman" w:hAnsi="Arial" w:cs="Arial"/>
          <w:color w:val="000000"/>
          <w:sz w:val="20"/>
          <w:szCs w:val="20"/>
          <w:lang w:val="sl-SI"/>
        </w:rPr>
        <w:t xml:space="preserve"> izjemnega pomena dediščin</w:t>
      </w:r>
      <w:r w:rsidR="00FE5848" w:rsidRPr="005E0A41">
        <w:rPr>
          <w:rFonts w:ascii="Arial" w:eastAsia="Times New Roman" w:hAnsi="Arial" w:cs="Arial"/>
          <w:color w:val="000000"/>
          <w:sz w:val="20"/>
          <w:szCs w:val="20"/>
          <w:lang w:val="sl-SI"/>
        </w:rPr>
        <w:t>e</w:t>
      </w:r>
      <w:r w:rsidRPr="005E0A41">
        <w:rPr>
          <w:rFonts w:ascii="Arial" w:eastAsia="Times New Roman" w:hAnsi="Arial" w:cs="Arial"/>
          <w:color w:val="000000"/>
          <w:sz w:val="20"/>
          <w:szCs w:val="20"/>
          <w:lang w:val="sl-SI"/>
        </w:rPr>
        <w:t xml:space="preserve"> in kulturne vrednosti </w:t>
      </w:r>
      <w:r w:rsidR="00FE5848" w:rsidRPr="005E0A41">
        <w:rPr>
          <w:rFonts w:ascii="Arial" w:eastAsia="Times New Roman" w:hAnsi="Arial" w:cs="Arial"/>
          <w:color w:val="000000"/>
          <w:sz w:val="20"/>
          <w:szCs w:val="20"/>
          <w:lang w:val="sl-SI"/>
        </w:rPr>
        <w:t>posameznega območja</w:t>
      </w:r>
      <w:r w:rsidR="00BA25FC">
        <w:rPr>
          <w:rFonts w:ascii="Arial" w:eastAsia="Times New Roman" w:hAnsi="Arial" w:cs="Arial"/>
          <w:color w:val="000000"/>
          <w:sz w:val="20"/>
          <w:szCs w:val="20"/>
          <w:lang w:val="sl-SI"/>
        </w:rPr>
        <w:t xml:space="preserve"> </w:t>
      </w:r>
      <w:r w:rsidRPr="005E0A41">
        <w:rPr>
          <w:rFonts w:ascii="Arial" w:eastAsia="Times New Roman" w:hAnsi="Arial" w:cs="Arial"/>
          <w:color w:val="000000"/>
          <w:sz w:val="20"/>
          <w:szCs w:val="20"/>
          <w:lang w:val="sl-SI"/>
        </w:rPr>
        <w:t xml:space="preserve">pa tudi na podlagi neposredne nevarnosti, s katero se </w:t>
      </w:r>
      <w:r w:rsidR="00FE5848" w:rsidRPr="005E0A41">
        <w:rPr>
          <w:rFonts w:ascii="Arial" w:eastAsia="Times New Roman" w:hAnsi="Arial" w:cs="Arial"/>
          <w:color w:val="000000"/>
          <w:sz w:val="20"/>
          <w:szCs w:val="20"/>
          <w:lang w:val="sl-SI"/>
        </w:rPr>
        <w:t xml:space="preserve">območja </w:t>
      </w:r>
      <w:r w:rsidRPr="005E0A41">
        <w:rPr>
          <w:rFonts w:ascii="Arial" w:eastAsia="Times New Roman" w:hAnsi="Arial" w:cs="Arial"/>
          <w:color w:val="000000"/>
          <w:sz w:val="20"/>
          <w:szCs w:val="20"/>
          <w:lang w:val="sl-SI"/>
        </w:rPr>
        <w:t xml:space="preserve">soočajo. </w:t>
      </w:r>
      <w:r w:rsidR="00592A30" w:rsidRPr="005E0A41">
        <w:rPr>
          <w:rFonts w:ascii="Arial" w:eastAsia="Times New Roman" w:hAnsi="Arial" w:cs="Arial"/>
          <w:color w:val="000000"/>
          <w:sz w:val="20"/>
          <w:szCs w:val="20"/>
          <w:lang w:val="sl-SI"/>
        </w:rPr>
        <w:t>Kot ključna dodana vrednost je bila upoštevana r</w:t>
      </w:r>
      <w:r w:rsidRPr="005E0A41">
        <w:rPr>
          <w:rFonts w:ascii="Arial" w:eastAsia="Times New Roman" w:hAnsi="Arial" w:cs="Arial"/>
          <w:color w:val="000000"/>
          <w:sz w:val="20"/>
          <w:szCs w:val="20"/>
          <w:lang w:val="sl-SI"/>
        </w:rPr>
        <w:t xml:space="preserve">aven angažiranosti lokalnih skupnosti </w:t>
      </w:r>
      <w:r w:rsidR="00592A30" w:rsidRPr="005E0A41">
        <w:rPr>
          <w:rFonts w:ascii="Arial" w:eastAsia="Times New Roman" w:hAnsi="Arial" w:cs="Arial"/>
          <w:color w:val="000000"/>
          <w:sz w:val="20"/>
          <w:szCs w:val="20"/>
          <w:lang w:val="sl-SI"/>
        </w:rPr>
        <w:t>ter</w:t>
      </w:r>
      <w:r w:rsidRPr="005E0A41">
        <w:rPr>
          <w:rFonts w:ascii="Arial" w:eastAsia="Times New Roman" w:hAnsi="Arial" w:cs="Arial"/>
          <w:color w:val="000000"/>
          <w:sz w:val="20"/>
          <w:szCs w:val="20"/>
          <w:lang w:val="sl-SI"/>
        </w:rPr>
        <w:t xml:space="preserve"> zavzetost javnih in zasebnih zainteresiranih </w:t>
      </w:r>
      <w:r w:rsidR="00592A30" w:rsidRPr="005E0A41">
        <w:rPr>
          <w:rFonts w:ascii="Arial" w:eastAsia="Times New Roman" w:hAnsi="Arial" w:cs="Arial"/>
          <w:color w:val="000000"/>
          <w:sz w:val="20"/>
          <w:szCs w:val="20"/>
          <w:lang w:val="sl-SI"/>
        </w:rPr>
        <w:t>deležnikov</w:t>
      </w:r>
      <w:r w:rsidRPr="005E0A41">
        <w:rPr>
          <w:rFonts w:ascii="Arial" w:eastAsia="Times New Roman" w:hAnsi="Arial" w:cs="Arial"/>
          <w:color w:val="000000"/>
          <w:sz w:val="20"/>
          <w:szCs w:val="20"/>
          <w:lang w:val="sl-SI"/>
        </w:rPr>
        <w:t xml:space="preserve"> za </w:t>
      </w:r>
      <w:r w:rsidR="00FE5848" w:rsidRPr="005E0A41">
        <w:rPr>
          <w:rFonts w:ascii="Arial" w:eastAsia="Times New Roman" w:hAnsi="Arial" w:cs="Arial"/>
          <w:color w:val="000000"/>
          <w:sz w:val="20"/>
          <w:szCs w:val="20"/>
          <w:lang w:val="sl-SI"/>
        </w:rPr>
        <w:t>ohranitev dediščine</w:t>
      </w:r>
      <w:r w:rsidRPr="005E0A41">
        <w:rPr>
          <w:rFonts w:ascii="Arial" w:eastAsia="Times New Roman" w:hAnsi="Arial" w:cs="Arial"/>
          <w:color w:val="000000"/>
          <w:sz w:val="20"/>
          <w:szCs w:val="20"/>
          <w:lang w:val="sl-SI"/>
        </w:rPr>
        <w:t xml:space="preserve">. </w:t>
      </w:r>
      <w:r w:rsidR="00592A30" w:rsidRPr="005E0A41">
        <w:rPr>
          <w:rFonts w:ascii="Arial" w:eastAsia="Times New Roman" w:hAnsi="Arial" w:cs="Arial"/>
          <w:color w:val="000000"/>
          <w:sz w:val="20"/>
          <w:szCs w:val="20"/>
          <w:lang w:val="sl-SI"/>
        </w:rPr>
        <w:t>Dodaten</w:t>
      </w:r>
      <w:r w:rsidR="00FE5848" w:rsidRPr="005E0A41">
        <w:rPr>
          <w:rFonts w:ascii="Arial" w:eastAsia="Times New Roman" w:hAnsi="Arial" w:cs="Arial"/>
          <w:color w:val="000000"/>
          <w:sz w:val="20"/>
          <w:szCs w:val="20"/>
          <w:lang w:val="sl-SI"/>
        </w:rPr>
        <w:t xml:space="preserve"> kriterij za izbor</w:t>
      </w:r>
      <w:r w:rsidRPr="005E0A41">
        <w:rPr>
          <w:rFonts w:ascii="Arial" w:eastAsia="Times New Roman" w:hAnsi="Arial" w:cs="Arial"/>
          <w:color w:val="000000"/>
          <w:sz w:val="20"/>
          <w:szCs w:val="20"/>
          <w:lang w:val="sl-SI"/>
        </w:rPr>
        <w:t xml:space="preserve"> je bil </w:t>
      </w:r>
      <w:r w:rsidR="00592A30" w:rsidRPr="005E0A41">
        <w:rPr>
          <w:rFonts w:ascii="Arial" w:eastAsia="Times New Roman" w:hAnsi="Arial" w:cs="Arial"/>
          <w:color w:val="000000"/>
          <w:sz w:val="20"/>
          <w:szCs w:val="20"/>
          <w:lang w:val="sl-SI"/>
        </w:rPr>
        <w:t xml:space="preserve">še </w:t>
      </w:r>
      <w:r w:rsidRPr="005E0A41">
        <w:rPr>
          <w:rFonts w:ascii="Arial" w:eastAsia="Times New Roman" w:hAnsi="Arial" w:cs="Arial"/>
          <w:color w:val="000000"/>
          <w:sz w:val="20"/>
          <w:szCs w:val="20"/>
          <w:lang w:val="sl-SI"/>
        </w:rPr>
        <w:t xml:space="preserve">potencial </w:t>
      </w:r>
      <w:r w:rsidR="00FE5848" w:rsidRPr="005E0A41">
        <w:rPr>
          <w:rFonts w:ascii="Arial" w:eastAsia="Times New Roman" w:hAnsi="Arial" w:cs="Arial"/>
          <w:color w:val="000000"/>
          <w:sz w:val="20"/>
          <w:szCs w:val="20"/>
          <w:lang w:val="sl-SI"/>
        </w:rPr>
        <w:t>dediščinskih območij</w:t>
      </w:r>
      <w:r w:rsidRPr="005E0A41">
        <w:rPr>
          <w:rFonts w:ascii="Arial" w:eastAsia="Times New Roman" w:hAnsi="Arial" w:cs="Arial"/>
          <w:color w:val="000000"/>
          <w:sz w:val="20"/>
          <w:szCs w:val="20"/>
          <w:lang w:val="sl-SI"/>
        </w:rPr>
        <w:t xml:space="preserve">, da delujejo kot katalizator za trajnostni socialno-ekonomski razvoj </w:t>
      </w:r>
      <w:r w:rsidR="00FE5848" w:rsidRPr="005E0A41">
        <w:rPr>
          <w:rFonts w:ascii="Arial" w:eastAsia="Times New Roman" w:hAnsi="Arial" w:cs="Arial"/>
          <w:color w:val="000000"/>
          <w:sz w:val="20"/>
          <w:szCs w:val="20"/>
          <w:lang w:val="sl-SI"/>
        </w:rPr>
        <w:t>tako lokalno kot v širši regiji</w:t>
      </w:r>
      <w:r w:rsidRPr="005E0A41">
        <w:rPr>
          <w:rFonts w:ascii="Arial" w:eastAsia="Times New Roman" w:hAnsi="Arial" w:cs="Arial"/>
          <w:color w:val="000000"/>
          <w:sz w:val="20"/>
          <w:szCs w:val="20"/>
          <w:lang w:val="sl-SI"/>
        </w:rPr>
        <w:t>.</w:t>
      </w:r>
    </w:p>
    <w:p w:rsidR="007D12B7" w:rsidRPr="005E0A41" w:rsidRDefault="007D12B7">
      <w:pPr>
        <w:spacing w:after="0" w:line="240" w:lineRule="auto"/>
        <w:jc w:val="both"/>
        <w:rPr>
          <w:color w:val="000000"/>
          <w:sz w:val="12"/>
          <w:szCs w:val="12"/>
          <w:lang w:val="sl-SI"/>
        </w:rPr>
      </w:pPr>
    </w:p>
    <w:p w:rsidR="007D12B7" w:rsidRPr="005E0A41" w:rsidRDefault="007D12B7">
      <w:pPr>
        <w:spacing w:after="0" w:line="240" w:lineRule="auto"/>
        <w:jc w:val="both"/>
        <w:rPr>
          <w:color w:val="000000"/>
          <w:sz w:val="12"/>
          <w:szCs w:val="12"/>
          <w:lang w:val="sl-SI"/>
        </w:rPr>
      </w:pPr>
    </w:p>
    <w:p w:rsidR="00D92010" w:rsidRPr="005E0A41" w:rsidRDefault="00266CB4">
      <w:pPr>
        <w:spacing w:after="0" w:line="240" w:lineRule="auto"/>
        <w:jc w:val="both"/>
        <w:rPr>
          <w:rFonts w:ascii="Arial" w:hAnsi="Arial" w:cs="Arial"/>
          <w:color w:val="000000"/>
          <w:sz w:val="20"/>
          <w:szCs w:val="20"/>
          <w:lang w:val="sl-SI"/>
        </w:rPr>
      </w:pPr>
      <w:r w:rsidRPr="005E0A41">
        <w:rPr>
          <w:rFonts w:ascii="Arial" w:hAnsi="Arial" w:cs="Arial"/>
          <w:color w:val="000000"/>
          <w:sz w:val="20"/>
          <w:szCs w:val="20"/>
          <w:lang w:val="sl-SI"/>
        </w:rPr>
        <w:t xml:space="preserve">Program 7 najbolj ogroženih vodi </w:t>
      </w:r>
      <w:r w:rsidRPr="005E0A41">
        <w:rPr>
          <w:rFonts w:ascii="Arial" w:hAnsi="Arial" w:cs="Arial"/>
          <w:b/>
          <w:color w:val="000000"/>
          <w:sz w:val="20"/>
          <w:szCs w:val="20"/>
          <w:lang w:val="sl-SI"/>
        </w:rPr>
        <w:t>Europa Nostra</w:t>
      </w:r>
      <w:r w:rsidRPr="005E0A41">
        <w:rPr>
          <w:rFonts w:ascii="Arial" w:hAnsi="Arial" w:cs="Arial"/>
          <w:color w:val="000000"/>
          <w:sz w:val="20"/>
          <w:szCs w:val="20"/>
          <w:lang w:val="sl-SI"/>
        </w:rPr>
        <w:t xml:space="preserve"> v sodelovanju z </w:t>
      </w:r>
      <w:r w:rsidRPr="005E0A41">
        <w:rPr>
          <w:rFonts w:ascii="Arial" w:hAnsi="Arial" w:cs="Arial"/>
          <w:b/>
          <w:color w:val="000000"/>
          <w:sz w:val="20"/>
          <w:szCs w:val="20"/>
          <w:lang w:val="sl-SI"/>
        </w:rPr>
        <w:t>Inštitutom Evropske investicijske banke</w:t>
      </w:r>
      <w:r w:rsidRPr="005E0A41">
        <w:rPr>
          <w:rFonts w:ascii="Arial" w:hAnsi="Arial" w:cs="Arial"/>
          <w:color w:val="000000"/>
          <w:sz w:val="20"/>
          <w:szCs w:val="20"/>
          <w:lang w:val="sl-SI"/>
        </w:rPr>
        <w:t xml:space="preserve">. Ima tudi podporo programa </w:t>
      </w:r>
      <w:r w:rsidRPr="005E0A41">
        <w:rPr>
          <w:rFonts w:ascii="Arial" w:hAnsi="Arial" w:cs="Arial"/>
          <w:b/>
          <w:color w:val="000000"/>
          <w:sz w:val="20"/>
          <w:szCs w:val="20"/>
          <w:lang w:val="sl-SI"/>
        </w:rPr>
        <w:t>Ustvarjalna Evropa</w:t>
      </w:r>
      <w:r w:rsidRPr="005E0A41">
        <w:rPr>
          <w:rFonts w:ascii="Arial" w:hAnsi="Arial" w:cs="Arial"/>
          <w:color w:val="000000"/>
          <w:sz w:val="20"/>
          <w:szCs w:val="20"/>
          <w:lang w:val="sl-SI"/>
        </w:rPr>
        <w:t xml:space="preserve"> (Ceative Europe) Evropske unije. Ta program, ki se je začel leta 2013, je del </w:t>
      </w:r>
      <w:r w:rsidRPr="005E0A41">
        <w:rPr>
          <w:rFonts w:ascii="Arial" w:hAnsi="Arial" w:cs="Arial"/>
          <w:b/>
          <w:color w:val="000000"/>
          <w:sz w:val="20"/>
          <w:szCs w:val="20"/>
          <w:lang w:val="sl-SI"/>
        </w:rPr>
        <w:t>kampanje civilne družbe</w:t>
      </w:r>
      <w:r w:rsidRPr="005E0A41">
        <w:rPr>
          <w:rFonts w:ascii="Arial" w:hAnsi="Arial" w:cs="Arial"/>
          <w:color w:val="000000"/>
          <w:sz w:val="20"/>
          <w:szCs w:val="20"/>
          <w:lang w:val="sl-SI"/>
        </w:rPr>
        <w:t xml:space="preserve"> za reševanje ogrožene evropske dediščine. Ozavešča, pripravlja neodvisne ocene in predlaga priporočila za ukrepanje. Čeprav </w:t>
      </w:r>
      <w:r w:rsidRPr="005E0A41">
        <w:rPr>
          <w:rFonts w:ascii="Arial" w:hAnsi="Arial" w:cs="Arial"/>
          <w:b/>
          <w:color w:val="000000"/>
          <w:sz w:val="20"/>
          <w:szCs w:val="20"/>
          <w:lang w:val="sl-SI"/>
        </w:rPr>
        <w:t>ne zagotavlja neposrednega financiranja</w:t>
      </w:r>
      <w:r w:rsidRPr="005E0A41">
        <w:rPr>
          <w:rFonts w:ascii="Arial" w:hAnsi="Arial" w:cs="Arial"/>
          <w:color w:val="000000"/>
          <w:sz w:val="20"/>
          <w:szCs w:val="20"/>
          <w:lang w:val="sl-SI"/>
        </w:rPr>
        <w:t>, uvrstitev ogrožen</w:t>
      </w:r>
      <w:r w:rsidR="00D92010" w:rsidRPr="005E0A41">
        <w:rPr>
          <w:rFonts w:ascii="Arial" w:hAnsi="Arial" w:cs="Arial"/>
          <w:color w:val="000000"/>
          <w:sz w:val="20"/>
          <w:szCs w:val="20"/>
          <w:lang w:val="sl-SI"/>
        </w:rPr>
        <w:t>e</w:t>
      </w:r>
      <w:r w:rsidR="00BA25FC">
        <w:rPr>
          <w:rFonts w:ascii="Arial" w:hAnsi="Arial" w:cs="Arial"/>
          <w:color w:val="000000"/>
          <w:sz w:val="20"/>
          <w:szCs w:val="20"/>
          <w:lang w:val="sl-SI"/>
        </w:rPr>
        <w:t xml:space="preserve"> </w:t>
      </w:r>
      <w:r w:rsidR="00D92010" w:rsidRPr="005E0A41">
        <w:rPr>
          <w:rFonts w:ascii="Arial" w:hAnsi="Arial" w:cs="Arial"/>
          <w:color w:val="000000"/>
          <w:sz w:val="20"/>
          <w:szCs w:val="20"/>
          <w:lang w:val="sl-SI"/>
        </w:rPr>
        <w:t>dediščine v program</w:t>
      </w:r>
      <w:r w:rsidRPr="005E0A41">
        <w:rPr>
          <w:rFonts w:ascii="Arial" w:hAnsi="Arial" w:cs="Arial"/>
          <w:color w:val="000000"/>
          <w:sz w:val="20"/>
          <w:szCs w:val="20"/>
          <w:lang w:val="sl-SI"/>
        </w:rPr>
        <w:t xml:space="preserve"> pogosto služi kot katalizator in spodbuda za </w:t>
      </w:r>
      <w:r w:rsidR="00D92010" w:rsidRPr="005E0A41">
        <w:rPr>
          <w:rFonts w:ascii="Arial" w:hAnsi="Arial" w:cs="Arial"/>
          <w:color w:val="000000"/>
          <w:sz w:val="20"/>
          <w:szCs w:val="20"/>
          <w:lang w:val="sl-SI"/>
        </w:rPr>
        <w:t>mobilizacijo</w:t>
      </w:r>
      <w:r w:rsidRPr="005E0A41">
        <w:rPr>
          <w:rFonts w:ascii="Arial" w:hAnsi="Arial" w:cs="Arial"/>
          <w:color w:val="000000"/>
          <w:sz w:val="20"/>
          <w:szCs w:val="20"/>
          <w:lang w:val="sl-SI"/>
        </w:rPr>
        <w:t xml:space="preserve"> potrebne javne ali zasebne podpore, vključno s financiranjem. Tukaj</w:t>
      </w:r>
      <w:r w:rsidR="00D92010" w:rsidRPr="005E0A41">
        <w:rPr>
          <w:rFonts w:ascii="Arial" w:hAnsi="Arial" w:cs="Arial"/>
          <w:color w:val="000000"/>
          <w:sz w:val="20"/>
          <w:szCs w:val="20"/>
          <w:lang w:val="sl-SI"/>
        </w:rPr>
        <w:t xml:space="preserve"> (</w:t>
      </w:r>
      <w:hyperlink r:id="rId15" w:history="1">
        <w:r w:rsidR="00D92010" w:rsidRPr="005E0A41">
          <w:rPr>
            <w:rStyle w:val="Hyperlink"/>
            <w:rFonts w:ascii="Arial" w:hAnsi="Arial" w:cs="Arial"/>
            <w:sz w:val="20"/>
            <w:szCs w:val="20"/>
            <w:lang w:val="sl-SI"/>
          </w:rPr>
          <w:t>here</w:t>
        </w:r>
      </w:hyperlink>
      <w:r w:rsidR="00D92010" w:rsidRPr="005E0A41">
        <w:rPr>
          <w:rFonts w:ascii="Arial" w:hAnsi="Arial" w:cs="Arial"/>
          <w:color w:val="000000"/>
          <w:sz w:val="20"/>
          <w:szCs w:val="20"/>
          <w:lang w:val="sl-SI"/>
        </w:rPr>
        <w:t xml:space="preserve">) </w:t>
      </w:r>
      <w:r w:rsidRPr="005E0A41">
        <w:rPr>
          <w:rFonts w:ascii="Arial" w:hAnsi="Arial" w:cs="Arial"/>
          <w:color w:val="000000"/>
          <w:sz w:val="20"/>
          <w:szCs w:val="20"/>
          <w:lang w:val="sl-SI"/>
        </w:rPr>
        <w:t xml:space="preserve">lahko preberete </w:t>
      </w:r>
      <w:r w:rsidR="00D92010" w:rsidRPr="005E0A41">
        <w:rPr>
          <w:rFonts w:ascii="Arial" w:hAnsi="Arial" w:cs="Arial"/>
          <w:color w:val="000000"/>
          <w:sz w:val="20"/>
          <w:szCs w:val="20"/>
          <w:lang w:val="sl-SI"/>
        </w:rPr>
        <w:t xml:space="preserve">nekaj "uspešnih zgodb" </w:t>
      </w:r>
      <w:r w:rsidRPr="005E0A41">
        <w:rPr>
          <w:rFonts w:ascii="Arial" w:hAnsi="Arial" w:cs="Arial"/>
          <w:color w:val="000000"/>
          <w:sz w:val="20"/>
          <w:szCs w:val="20"/>
          <w:lang w:val="sl-SI"/>
        </w:rPr>
        <w:t>o pozitivn</w:t>
      </w:r>
      <w:r w:rsidR="00D92010" w:rsidRPr="005E0A41">
        <w:rPr>
          <w:rFonts w:ascii="Arial" w:hAnsi="Arial" w:cs="Arial"/>
          <w:color w:val="000000"/>
          <w:sz w:val="20"/>
          <w:szCs w:val="20"/>
          <w:lang w:val="sl-SI"/>
        </w:rPr>
        <w:t>ih</w:t>
      </w:r>
      <w:r w:rsidR="00BA25FC">
        <w:rPr>
          <w:rFonts w:ascii="Arial" w:hAnsi="Arial" w:cs="Arial"/>
          <w:color w:val="000000"/>
          <w:sz w:val="20"/>
          <w:szCs w:val="20"/>
          <w:lang w:val="sl-SI"/>
        </w:rPr>
        <w:t xml:space="preserve"> </w:t>
      </w:r>
      <w:r w:rsidR="00D92010" w:rsidRPr="005E0A41">
        <w:rPr>
          <w:rFonts w:ascii="Arial" w:hAnsi="Arial" w:cs="Arial"/>
          <w:color w:val="000000"/>
          <w:sz w:val="20"/>
          <w:szCs w:val="20"/>
          <w:lang w:val="sl-SI"/>
        </w:rPr>
        <w:t>učinkih</w:t>
      </w:r>
      <w:r w:rsidRPr="005E0A41">
        <w:rPr>
          <w:rFonts w:ascii="Arial" w:hAnsi="Arial" w:cs="Arial"/>
          <w:color w:val="000000"/>
          <w:sz w:val="20"/>
          <w:szCs w:val="20"/>
          <w:lang w:val="sl-SI"/>
        </w:rPr>
        <w:t xml:space="preserve"> programa</w:t>
      </w:r>
      <w:r w:rsidR="00D92010" w:rsidRPr="005E0A41">
        <w:rPr>
          <w:rFonts w:ascii="Arial" w:hAnsi="Arial" w:cs="Arial"/>
          <w:color w:val="000000"/>
          <w:sz w:val="20"/>
          <w:szCs w:val="20"/>
          <w:lang w:val="sl-SI"/>
        </w:rPr>
        <w:t>.</w:t>
      </w:r>
    </w:p>
    <w:p w:rsidR="00C11736" w:rsidRPr="005E0A41" w:rsidRDefault="00C11736">
      <w:pPr>
        <w:spacing w:after="0" w:line="240" w:lineRule="auto"/>
        <w:jc w:val="both"/>
        <w:rPr>
          <w:rFonts w:ascii="Arial" w:hAnsi="Arial" w:cs="Arial"/>
          <w:color w:val="000000"/>
          <w:sz w:val="20"/>
          <w:szCs w:val="20"/>
          <w:lang w:val="sl-SI"/>
        </w:rPr>
      </w:pPr>
    </w:p>
    <w:p w:rsidR="00D92010" w:rsidRPr="005E0A41" w:rsidRDefault="00D92010">
      <w:pPr>
        <w:spacing w:after="0" w:line="240" w:lineRule="auto"/>
        <w:jc w:val="both"/>
        <w:rPr>
          <w:rFonts w:ascii="Arial" w:hAnsi="Arial" w:cs="Arial"/>
          <w:b/>
          <w:color w:val="000000"/>
          <w:sz w:val="20"/>
          <w:szCs w:val="20"/>
          <w:lang w:val="sl-SI"/>
        </w:rPr>
      </w:pPr>
      <w:r w:rsidRPr="005E0A41">
        <w:rPr>
          <w:rFonts w:ascii="Arial" w:hAnsi="Arial" w:cs="Arial"/>
          <w:b/>
          <w:color w:val="000000"/>
          <w:sz w:val="20"/>
          <w:szCs w:val="20"/>
          <w:lang w:val="sl-SI"/>
        </w:rPr>
        <w:t>Od leta 2020 se bo ta program izvajal vsako leto. Razpis za nominacije za program 7 najbolj ogroženih 2021 bo objavljen junija 2020.</w:t>
      </w:r>
    </w:p>
    <w:p w:rsidR="000D141B" w:rsidRPr="00F82090" w:rsidRDefault="000D141B">
      <w:pPr>
        <w:spacing w:after="0" w:line="240" w:lineRule="auto"/>
        <w:jc w:val="both"/>
        <w:rPr>
          <w:rFonts w:ascii="Arial" w:hAnsi="Arial" w:cs="Arial"/>
          <w:b/>
          <w:color w:val="BFBFBF"/>
          <w:sz w:val="20"/>
          <w:szCs w:val="20"/>
          <w:lang w:val="sl-SI"/>
        </w:rPr>
      </w:pPr>
    </w:p>
    <w:p w:rsidR="000D141B" w:rsidRPr="005E0A41" w:rsidRDefault="000D141B">
      <w:pPr>
        <w:spacing w:after="0" w:line="240" w:lineRule="auto"/>
        <w:jc w:val="both"/>
        <w:rPr>
          <w:rFonts w:ascii="Arial" w:hAnsi="Arial" w:cs="Arial"/>
          <w:b/>
          <w:color w:val="000000"/>
          <w:sz w:val="20"/>
          <w:szCs w:val="20"/>
          <w:lang w:val="sl-SI"/>
        </w:rPr>
      </w:pPr>
    </w:p>
    <w:p w:rsidR="00E011E1" w:rsidRPr="005E0A41" w:rsidRDefault="00E011E1" w:rsidP="00E011E1">
      <w:pPr>
        <w:spacing w:after="0" w:line="264" w:lineRule="auto"/>
        <w:jc w:val="both"/>
        <w:rPr>
          <w:rFonts w:ascii="Arial" w:hAnsi="Arial" w:cs="Arial"/>
          <w:b/>
          <w:bCs/>
          <w:szCs w:val="22"/>
          <w:lang w:val="sl-SI"/>
        </w:rPr>
      </w:pPr>
      <w:r w:rsidRPr="005E0A41">
        <w:rPr>
          <w:rFonts w:ascii="Arial" w:hAnsi="Arial" w:cs="Arial"/>
          <w:b/>
          <w:bCs/>
          <w:szCs w:val="22"/>
          <w:lang w:val="sl-SI"/>
        </w:rPr>
        <w:t>Plečnikov stadion, Ljubljana, SLOVENIJA</w:t>
      </w:r>
    </w:p>
    <w:p w:rsidR="00E011E1" w:rsidRPr="005E0A41" w:rsidRDefault="00E011E1" w:rsidP="00E011E1">
      <w:pPr>
        <w:spacing w:after="0" w:line="264" w:lineRule="auto"/>
        <w:jc w:val="both"/>
        <w:rPr>
          <w:rFonts w:ascii="Arial" w:hAnsi="Arial" w:cs="Arial"/>
          <w:b/>
          <w:bCs/>
          <w:color w:val="FF0000"/>
          <w:sz w:val="24"/>
          <w:szCs w:val="24"/>
          <w:lang w:val="sl-SI"/>
        </w:rPr>
      </w:pPr>
      <w:r w:rsidRPr="005E0A41">
        <w:rPr>
          <w:rFonts w:ascii="Arial" w:hAnsi="Arial" w:cs="Arial"/>
          <w:b/>
          <w:bCs/>
          <w:color w:val="FF0000"/>
          <w:sz w:val="24"/>
          <w:szCs w:val="24"/>
          <w:lang w:val="sl-SI"/>
        </w:rPr>
        <w:tab/>
      </w:r>
    </w:p>
    <w:p w:rsidR="00E011E1" w:rsidRPr="005E0A41" w:rsidRDefault="00E011E1" w:rsidP="00E011E1">
      <w:pPr>
        <w:spacing w:after="0" w:line="264" w:lineRule="auto"/>
        <w:jc w:val="both"/>
        <w:rPr>
          <w:rFonts w:ascii="Arial" w:hAnsi="Arial" w:cs="Arial"/>
          <w:sz w:val="20"/>
          <w:szCs w:val="20"/>
          <w:lang w:val="sl-SI"/>
        </w:rPr>
      </w:pPr>
      <w:r w:rsidRPr="005E0A41">
        <w:rPr>
          <w:rFonts w:ascii="Arial" w:hAnsi="Arial" w:cs="Arial"/>
          <w:bCs/>
          <w:sz w:val="20"/>
          <w:szCs w:val="20"/>
          <w:lang w:val="sl-SI"/>
        </w:rPr>
        <w:t xml:space="preserve">Izvedba neprimernih razvojnih načrtov bi pomenila uničenje integritete Plečnikovega stadiona. </w:t>
      </w:r>
      <w:r w:rsidRPr="005E0A41">
        <w:rPr>
          <w:rFonts w:ascii="Arial" w:hAnsi="Arial" w:cs="Arial"/>
          <w:sz w:val="20"/>
          <w:szCs w:val="20"/>
          <w:lang w:val="sl-SI"/>
        </w:rPr>
        <w:t xml:space="preserve">Stadion, ki je bil zgrajen leta 1925, je eden najstarejših objektov zgrajenih za športne in gimnastične namene v Sloveniji, in tudi eden najzgodnejših tovrstnih objektov v Evropi. Z opečnim zidom ograjena arena objekta na prostem ima obliko podkve povzeto iz starodavnih amfiteatrov, celoto pa poleg arene sestavljajo še v raščen teren vgrajene tribune, kolonada na vzhodni strani, tribune s stebri na zahodni strani in dva glasbena paviljona. Stadion je mojstrovina arhitekta Jožeta Plečnika. </w:t>
      </w:r>
    </w:p>
    <w:p w:rsidR="00E011E1" w:rsidRPr="005E0A41" w:rsidRDefault="00E011E1" w:rsidP="00E011E1">
      <w:pPr>
        <w:spacing w:after="0" w:line="264" w:lineRule="auto"/>
        <w:jc w:val="both"/>
        <w:rPr>
          <w:rFonts w:ascii="Arial" w:hAnsi="Arial" w:cs="Arial"/>
          <w:sz w:val="20"/>
          <w:szCs w:val="20"/>
          <w:lang w:val="sl-SI"/>
        </w:rPr>
      </w:pPr>
    </w:p>
    <w:p w:rsidR="00E011E1" w:rsidRPr="005E0A41" w:rsidRDefault="00E011E1" w:rsidP="00E011E1">
      <w:pPr>
        <w:spacing w:after="0" w:line="264" w:lineRule="auto"/>
        <w:jc w:val="both"/>
        <w:rPr>
          <w:rFonts w:ascii="Arial" w:hAnsi="Arial" w:cs="Arial"/>
          <w:bCs/>
          <w:sz w:val="20"/>
          <w:szCs w:val="20"/>
          <w:lang w:val="sl-SI"/>
        </w:rPr>
      </w:pPr>
      <w:r w:rsidRPr="005E0A41">
        <w:rPr>
          <w:rFonts w:ascii="Arial" w:hAnsi="Arial" w:cs="Arial"/>
          <w:sz w:val="20"/>
          <w:szCs w:val="20"/>
          <w:lang w:val="sl-SI"/>
        </w:rPr>
        <w:t xml:space="preserve">Plečnik je v veliki meri zaslužen za današnjo podobo Ljubljane in velja za enega najpomembnejših arhitektov 20. stoletja v Srednji Evropi. Vsa Plečnikova dela v Ljubljani so proglašena za spomenike državnega pomena. </w:t>
      </w:r>
    </w:p>
    <w:p w:rsidR="00E011E1" w:rsidRPr="005E0A41" w:rsidRDefault="00E011E1" w:rsidP="00E011E1">
      <w:pPr>
        <w:spacing w:after="0" w:line="264" w:lineRule="auto"/>
        <w:jc w:val="both"/>
        <w:rPr>
          <w:rFonts w:ascii="Arial" w:hAnsi="Arial" w:cs="Arial"/>
          <w:sz w:val="20"/>
          <w:szCs w:val="20"/>
          <w:lang w:val="sl-SI"/>
        </w:rPr>
      </w:pPr>
    </w:p>
    <w:p w:rsidR="00E011E1" w:rsidRPr="005E0A41" w:rsidRDefault="00E011E1" w:rsidP="00E011E1">
      <w:pPr>
        <w:spacing w:after="0" w:line="264" w:lineRule="auto"/>
        <w:jc w:val="both"/>
        <w:rPr>
          <w:rFonts w:ascii="Arial" w:hAnsi="Arial" w:cs="Arial"/>
          <w:sz w:val="20"/>
          <w:szCs w:val="20"/>
          <w:lang w:val="sl-SI"/>
        </w:rPr>
      </w:pPr>
      <w:r w:rsidRPr="005E0A41">
        <w:rPr>
          <w:rFonts w:ascii="Arial" w:hAnsi="Arial" w:cs="Arial"/>
          <w:sz w:val="20"/>
          <w:szCs w:val="20"/>
          <w:lang w:val="sl-SI"/>
        </w:rPr>
        <w:t>Do leta 2007 je bil stadion redno v uporabi. Novi lastnik načrtuje odstranitev skoraj vseh originalnih elementov spomenika in na njegovem mestu gradnjo novega stadiona. Načrtovane so obsežne nove gradnje, kot so hotelska stolpnica, poslovni objekti in trgovski center. Slovenska vlada je izbor Plečnikovih del v Ljubljani nominirala za vpis na Unescov seznam svetovne dediščine. Smiselno bi bilo, da bi bil v bližnji prihodnosti Plečnikov stadion vključen v to pomembno nominacijo</w:t>
      </w:r>
      <w:r w:rsidR="00BA25FC">
        <w:rPr>
          <w:rFonts w:ascii="Arial" w:hAnsi="Arial" w:cs="Arial"/>
          <w:sz w:val="20"/>
          <w:szCs w:val="20"/>
          <w:lang w:val="sl-SI"/>
        </w:rPr>
        <w:t>. T</w:t>
      </w:r>
      <w:r w:rsidRPr="005E0A41">
        <w:rPr>
          <w:rFonts w:ascii="Arial" w:hAnsi="Arial" w:cs="Arial"/>
          <w:sz w:val="20"/>
          <w:szCs w:val="20"/>
          <w:lang w:val="sl-SI"/>
        </w:rPr>
        <w:t>o bi zagotovo pomenilo manj negotovo prihodnost spomenika.</w:t>
      </w:r>
    </w:p>
    <w:p w:rsidR="00E011E1" w:rsidRPr="005E0A41" w:rsidRDefault="00E011E1" w:rsidP="00E011E1">
      <w:pPr>
        <w:spacing w:after="0" w:line="264" w:lineRule="auto"/>
        <w:jc w:val="both"/>
        <w:rPr>
          <w:rFonts w:ascii="Arial" w:hAnsi="Arial" w:cs="Arial"/>
          <w:sz w:val="20"/>
          <w:szCs w:val="20"/>
          <w:lang w:val="sl-SI"/>
        </w:rPr>
      </w:pPr>
    </w:p>
    <w:p w:rsidR="00BC517B" w:rsidRDefault="00E011E1" w:rsidP="009F44D8">
      <w:pPr>
        <w:spacing w:after="0" w:line="264" w:lineRule="auto"/>
        <w:jc w:val="both"/>
        <w:rPr>
          <w:rFonts w:ascii="Arial" w:hAnsi="Arial" w:cs="Arial"/>
          <w:sz w:val="20"/>
          <w:szCs w:val="20"/>
          <w:lang w:val="sl-SI"/>
        </w:rPr>
      </w:pPr>
      <w:r w:rsidRPr="005E0A41">
        <w:rPr>
          <w:rFonts w:ascii="Arial" w:hAnsi="Arial" w:cs="Arial"/>
          <w:sz w:val="20"/>
          <w:szCs w:val="20"/>
          <w:lang w:val="sl-SI"/>
        </w:rPr>
        <w:t xml:space="preserve">Plečnikov stadion je nominiralo </w:t>
      </w:r>
      <w:r w:rsidRPr="009F44D8">
        <w:rPr>
          <w:rFonts w:ascii="Arial" w:hAnsi="Arial" w:cs="Arial"/>
          <w:sz w:val="20"/>
          <w:szCs w:val="20"/>
          <w:lang w:val="sl-SI"/>
        </w:rPr>
        <w:t>Društvo arhitektov Ljubljana</w:t>
      </w:r>
      <w:r w:rsidRPr="005E0A41">
        <w:rPr>
          <w:rFonts w:ascii="Arial" w:hAnsi="Arial" w:cs="Arial"/>
          <w:sz w:val="20"/>
          <w:szCs w:val="20"/>
          <w:lang w:val="sl-SI"/>
        </w:rPr>
        <w:t>, ki si prizadeva za ohranitev spomenika v izvirni obliki.</w:t>
      </w:r>
    </w:p>
    <w:p w:rsidR="009F44D8" w:rsidRPr="009F44D8" w:rsidRDefault="009F44D8" w:rsidP="009F44D8">
      <w:pPr>
        <w:spacing w:after="0" w:line="264" w:lineRule="auto"/>
        <w:jc w:val="both"/>
        <w:rPr>
          <w:rFonts w:ascii="Arial" w:hAnsi="Arial" w:cs="Arial"/>
          <w:sz w:val="20"/>
          <w:szCs w:val="20"/>
          <w:lang w:val="sl-SI"/>
        </w:rPr>
      </w:pPr>
    </w:p>
    <w:tbl>
      <w:tblPr>
        <w:tblW w:w="15401" w:type="dxa"/>
        <w:tblInd w:w="108" w:type="dxa"/>
        <w:tblLayout w:type="fixed"/>
        <w:tblLook w:val="0000" w:firstRow="0" w:lastRow="0" w:firstColumn="0" w:lastColumn="0" w:noHBand="0" w:noVBand="0"/>
      </w:tblPr>
      <w:tblGrid>
        <w:gridCol w:w="5103"/>
        <w:gridCol w:w="5149"/>
        <w:gridCol w:w="5149"/>
      </w:tblGrid>
      <w:tr w:rsidR="00BC517B" w:rsidRPr="005E0A41" w:rsidTr="00BC517B">
        <w:tc>
          <w:tcPr>
            <w:tcW w:w="5103" w:type="dxa"/>
            <w:shd w:val="clear" w:color="auto" w:fill="auto"/>
          </w:tcPr>
          <w:p w:rsidR="00BC517B" w:rsidRPr="00517306" w:rsidRDefault="005E0A41" w:rsidP="00CF208C">
            <w:pPr>
              <w:spacing w:after="0" w:line="240" w:lineRule="auto"/>
              <w:ind w:left="-108"/>
              <w:jc w:val="both"/>
              <w:rPr>
                <w:rFonts w:ascii="Arial" w:hAnsi="Arial" w:cs="Arial"/>
                <w:b/>
                <w:sz w:val="20"/>
                <w:szCs w:val="20"/>
                <w:lang w:val="sl-SI"/>
              </w:rPr>
            </w:pPr>
            <w:r w:rsidRPr="00517306">
              <w:rPr>
                <w:rFonts w:ascii="Arial" w:hAnsi="Arial" w:cs="Arial"/>
                <w:b/>
                <w:color w:val="000000"/>
                <w:sz w:val="20"/>
                <w:szCs w:val="20"/>
                <w:lang w:val="sl-SI"/>
              </w:rPr>
              <w:t>KONTAKTI</w:t>
            </w:r>
            <w:r w:rsidR="00F67D3F" w:rsidRPr="00517306">
              <w:rPr>
                <w:rFonts w:ascii="Arial" w:hAnsi="Arial" w:cs="Arial"/>
                <w:b/>
                <w:color w:val="000000"/>
                <w:sz w:val="20"/>
                <w:szCs w:val="20"/>
                <w:lang w:val="sl-SI"/>
              </w:rPr>
              <w:t>:</w:t>
            </w:r>
          </w:p>
          <w:p w:rsidR="00A81FCF" w:rsidRPr="00517306" w:rsidRDefault="00F67D3F" w:rsidP="00CF208C">
            <w:pPr>
              <w:spacing w:after="0" w:line="240" w:lineRule="auto"/>
              <w:ind w:left="-108"/>
              <w:jc w:val="both"/>
              <w:rPr>
                <w:rFonts w:ascii="Arial" w:hAnsi="Arial" w:cs="Arial"/>
                <w:b/>
                <w:sz w:val="20"/>
                <w:szCs w:val="20"/>
                <w:lang w:val="sl-SI"/>
              </w:rPr>
            </w:pPr>
            <w:r w:rsidRPr="00517306">
              <w:rPr>
                <w:rFonts w:ascii="Arial" w:hAnsi="Arial" w:cs="Arial"/>
                <w:b/>
                <w:bCs/>
                <w:sz w:val="20"/>
                <w:szCs w:val="20"/>
                <w:lang w:val="sl-SI"/>
              </w:rPr>
              <w:t>Društvo arhitektov Ljubljana</w:t>
            </w:r>
          </w:p>
          <w:p w:rsidR="00A91C73" w:rsidRPr="00517306" w:rsidRDefault="00A91C73" w:rsidP="00CF208C">
            <w:pPr>
              <w:spacing w:after="0" w:line="240" w:lineRule="auto"/>
              <w:ind w:left="-108"/>
              <w:jc w:val="both"/>
              <w:rPr>
                <w:rFonts w:ascii="Arial" w:hAnsi="Arial" w:cs="Arial"/>
                <w:sz w:val="20"/>
                <w:szCs w:val="20"/>
                <w:lang w:val="sl-SI"/>
              </w:rPr>
            </w:pPr>
            <w:r w:rsidRPr="00517306">
              <w:rPr>
                <w:rFonts w:ascii="Arial" w:hAnsi="Arial" w:cs="Arial"/>
                <w:sz w:val="20"/>
                <w:szCs w:val="20"/>
                <w:lang w:val="sl-SI"/>
              </w:rPr>
              <w:t>Jadranka Grmek,</w:t>
            </w:r>
            <w:r w:rsidR="00CB6D10" w:rsidRPr="00517306">
              <w:rPr>
                <w:rFonts w:ascii="Arial" w:hAnsi="Arial" w:cs="Arial"/>
                <w:sz w:val="20"/>
                <w:szCs w:val="20"/>
                <w:lang w:val="sl-SI"/>
              </w:rPr>
              <w:t>jadranka.grmek@genius-loci.si</w:t>
            </w:r>
          </w:p>
          <w:p w:rsidR="00CB6D10" w:rsidRPr="00517306" w:rsidRDefault="00CB6D10" w:rsidP="00517306">
            <w:pPr>
              <w:spacing w:after="0" w:line="240" w:lineRule="auto"/>
              <w:ind w:left="-108"/>
              <w:jc w:val="both"/>
              <w:rPr>
                <w:rFonts w:ascii="Arial" w:hAnsi="Arial" w:cs="Arial"/>
                <w:sz w:val="20"/>
                <w:szCs w:val="20"/>
                <w:lang w:val="sl-SI"/>
              </w:rPr>
            </w:pPr>
            <w:r w:rsidRPr="00517306">
              <w:rPr>
                <w:rFonts w:ascii="Arial" w:hAnsi="Arial" w:cs="Arial"/>
                <w:sz w:val="20"/>
                <w:szCs w:val="20"/>
                <w:lang w:val="sl-SI"/>
              </w:rPr>
              <w:t>M. +386 41 664 106</w:t>
            </w:r>
          </w:p>
          <w:p w:rsidR="00BC517B" w:rsidRPr="00517306" w:rsidRDefault="00A91C73" w:rsidP="00CF208C">
            <w:pPr>
              <w:spacing w:after="0" w:line="240" w:lineRule="auto"/>
              <w:ind w:left="-108"/>
              <w:jc w:val="both"/>
              <w:rPr>
                <w:rFonts w:ascii="Arial" w:hAnsi="Arial" w:cs="Arial"/>
                <w:sz w:val="20"/>
                <w:szCs w:val="20"/>
                <w:lang w:val="sl-SI"/>
              </w:rPr>
            </w:pPr>
            <w:r w:rsidRPr="00517306">
              <w:rPr>
                <w:rFonts w:ascii="Arial" w:hAnsi="Arial" w:cs="Arial"/>
                <w:sz w:val="20"/>
                <w:szCs w:val="20"/>
                <w:lang w:val="sl-SI"/>
              </w:rPr>
              <w:t>Kaja Lipnik Vehovar, velika@t-2.net</w:t>
            </w:r>
          </w:p>
          <w:p w:rsidR="00B3464F" w:rsidRPr="00517306" w:rsidRDefault="00A91C73" w:rsidP="00CF208C">
            <w:pPr>
              <w:spacing w:after="0" w:line="240" w:lineRule="auto"/>
              <w:ind w:left="-108"/>
              <w:jc w:val="both"/>
              <w:rPr>
                <w:rFonts w:ascii="Arial" w:hAnsi="Arial" w:cs="Arial"/>
                <w:sz w:val="20"/>
                <w:szCs w:val="20"/>
                <w:lang w:val="sl-SI"/>
              </w:rPr>
            </w:pPr>
            <w:r w:rsidRPr="00517306">
              <w:rPr>
                <w:rFonts w:ascii="Arial" w:hAnsi="Arial" w:cs="Arial"/>
                <w:sz w:val="20"/>
                <w:szCs w:val="20"/>
                <w:lang w:val="sl-SI"/>
              </w:rPr>
              <w:t>M. +386 40 425 969</w:t>
            </w:r>
          </w:p>
          <w:p w:rsidR="00BC517B" w:rsidRPr="00517306" w:rsidRDefault="00BC517B" w:rsidP="00CF208C">
            <w:pPr>
              <w:spacing w:after="0" w:line="240" w:lineRule="auto"/>
              <w:ind w:left="-108"/>
              <w:jc w:val="both"/>
              <w:rPr>
                <w:rFonts w:ascii="Arial" w:hAnsi="Arial" w:cs="Arial"/>
                <w:b/>
                <w:sz w:val="20"/>
                <w:szCs w:val="20"/>
                <w:lang w:val="sl-SI"/>
              </w:rPr>
            </w:pPr>
          </w:p>
          <w:p w:rsidR="00BC517B" w:rsidRPr="00517306" w:rsidRDefault="00BC517B" w:rsidP="00CF208C">
            <w:pPr>
              <w:spacing w:after="0" w:line="240" w:lineRule="auto"/>
              <w:ind w:left="-108"/>
              <w:jc w:val="both"/>
              <w:rPr>
                <w:rFonts w:ascii="Arial" w:hAnsi="Arial" w:cs="Arial"/>
                <w:sz w:val="20"/>
                <w:szCs w:val="20"/>
                <w:lang w:val="sl-SI"/>
              </w:rPr>
            </w:pPr>
            <w:r w:rsidRPr="00517306">
              <w:rPr>
                <w:rFonts w:ascii="Arial" w:hAnsi="Arial" w:cs="Arial"/>
                <w:b/>
                <w:sz w:val="20"/>
                <w:szCs w:val="20"/>
                <w:lang w:val="sl-SI"/>
              </w:rPr>
              <w:t>Europa Nostra</w:t>
            </w:r>
          </w:p>
          <w:p w:rsidR="00BC517B" w:rsidRPr="00517306" w:rsidRDefault="00BC517B" w:rsidP="00CF208C">
            <w:pPr>
              <w:spacing w:after="0" w:line="240" w:lineRule="auto"/>
              <w:ind w:left="-108"/>
              <w:jc w:val="both"/>
              <w:rPr>
                <w:rFonts w:ascii="Arial" w:hAnsi="Arial" w:cs="Arial"/>
                <w:sz w:val="20"/>
                <w:szCs w:val="20"/>
                <w:lang w:val="sl-SI"/>
              </w:rPr>
            </w:pPr>
            <w:r w:rsidRPr="00517306">
              <w:rPr>
                <w:rFonts w:ascii="Arial" w:hAnsi="Arial" w:cs="Arial"/>
                <w:sz w:val="20"/>
                <w:szCs w:val="20"/>
                <w:lang w:val="sl-SI"/>
              </w:rPr>
              <w:t xml:space="preserve">Joana Pinheiro, </w:t>
            </w:r>
            <w:hyperlink r:id="rId16" w:history="1">
              <w:r w:rsidRPr="00517306">
                <w:rPr>
                  <w:rStyle w:val="Hyperlink"/>
                  <w:rFonts w:ascii="Arial" w:hAnsi="Arial" w:cs="Arial"/>
                  <w:sz w:val="20"/>
                  <w:szCs w:val="20"/>
                  <w:lang w:val="sl-SI"/>
                </w:rPr>
                <w:t>jp@europanostra.org</w:t>
              </w:r>
            </w:hyperlink>
          </w:p>
          <w:p w:rsidR="00BC517B" w:rsidRPr="00517306" w:rsidRDefault="00BC517B" w:rsidP="00CF208C">
            <w:pPr>
              <w:spacing w:after="0" w:line="240" w:lineRule="auto"/>
              <w:ind w:left="-108"/>
              <w:jc w:val="both"/>
              <w:rPr>
                <w:rFonts w:ascii="Arial" w:hAnsi="Arial" w:cs="Arial"/>
                <w:b/>
                <w:sz w:val="20"/>
                <w:szCs w:val="20"/>
                <w:lang w:val="sl-SI"/>
              </w:rPr>
            </w:pPr>
            <w:r w:rsidRPr="00517306">
              <w:rPr>
                <w:rFonts w:ascii="Arial" w:hAnsi="Arial" w:cs="Arial"/>
                <w:sz w:val="20"/>
                <w:szCs w:val="20"/>
                <w:lang w:val="sl-SI"/>
              </w:rPr>
              <w:t>T. +</w:t>
            </w:r>
            <w:r w:rsidRPr="00517306">
              <w:rPr>
                <w:rFonts w:ascii="Arial" w:hAnsi="Arial" w:cs="Arial"/>
                <w:bCs/>
                <w:smallCaps/>
                <w:sz w:val="20"/>
                <w:szCs w:val="20"/>
                <w:lang w:val="sl-SI"/>
              </w:rPr>
              <w:t xml:space="preserve">31 70 302 40 55; M. </w:t>
            </w:r>
            <w:r w:rsidRPr="00517306">
              <w:rPr>
                <w:rFonts w:ascii="Arial" w:hAnsi="Arial" w:cs="Arial"/>
                <w:sz w:val="20"/>
                <w:szCs w:val="20"/>
                <w:lang w:val="sl-SI"/>
              </w:rPr>
              <w:t>+</w:t>
            </w:r>
            <w:r w:rsidRPr="00517306">
              <w:rPr>
                <w:rFonts w:ascii="Arial" w:hAnsi="Arial" w:cs="Arial"/>
                <w:bCs/>
                <w:smallCaps/>
                <w:sz w:val="20"/>
                <w:szCs w:val="20"/>
                <w:lang w:val="sl-SI"/>
              </w:rPr>
              <w:t>31 6 34 36 59 85</w:t>
            </w:r>
          </w:p>
          <w:p w:rsidR="00BC517B" w:rsidRPr="00517306" w:rsidRDefault="00BC517B" w:rsidP="00CF208C">
            <w:pPr>
              <w:spacing w:after="0" w:line="240" w:lineRule="auto"/>
              <w:ind w:left="-108"/>
              <w:jc w:val="both"/>
              <w:rPr>
                <w:rFonts w:ascii="Arial" w:hAnsi="Arial" w:cs="Arial"/>
                <w:b/>
                <w:sz w:val="20"/>
                <w:szCs w:val="20"/>
                <w:lang w:val="sl-SI"/>
              </w:rPr>
            </w:pPr>
          </w:p>
          <w:p w:rsidR="00BC517B" w:rsidRPr="00517306" w:rsidRDefault="00BC517B" w:rsidP="00CF208C">
            <w:pPr>
              <w:spacing w:after="0" w:line="240" w:lineRule="auto"/>
              <w:ind w:left="-108"/>
              <w:jc w:val="both"/>
              <w:rPr>
                <w:rFonts w:ascii="Arial" w:hAnsi="Arial" w:cs="Arial"/>
                <w:bCs/>
                <w:sz w:val="20"/>
                <w:szCs w:val="20"/>
                <w:lang w:val="sl-SI"/>
              </w:rPr>
            </w:pPr>
            <w:r w:rsidRPr="00517306">
              <w:rPr>
                <w:rFonts w:ascii="Arial" w:hAnsi="Arial" w:cs="Arial"/>
                <w:b/>
                <w:sz w:val="20"/>
                <w:szCs w:val="20"/>
                <w:lang w:val="sl-SI"/>
              </w:rPr>
              <w:t>European Investment Bank Institute</w:t>
            </w:r>
          </w:p>
          <w:p w:rsidR="00BC517B" w:rsidRPr="00517306" w:rsidRDefault="00BC517B" w:rsidP="00CF208C">
            <w:pPr>
              <w:spacing w:after="0" w:line="240" w:lineRule="auto"/>
              <w:ind w:left="-108"/>
              <w:jc w:val="both"/>
              <w:rPr>
                <w:rFonts w:ascii="Arial" w:hAnsi="Arial" w:cs="Arial"/>
                <w:sz w:val="20"/>
                <w:szCs w:val="20"/>
                <w:lang w:val="sl-SI"/>
              </w:rPr>
            </w:pPr>
            <w:r w:rsidRPr="00517306">
              <w:rPr>
                <w:rFonts w:ascii="Arial" w:hAnsi="Arial" w:cs="Arial"/>
                <w:bCs/>
                <w:sz w:val="20"/>
                <w:szCs w:val="20"/>
                <w:lang w:val="sl-SI"/>
              </w:rPr>
              <w:t>Bruno Rossignol,</w:t>
            </w:r>
            <w:hyperlink r:id="rId17" w:history="1">
              <w:r w:rsidRPr="00517306">
                <w:rPr>
                  <w:rStyle w:val="Hyperlink"/>
                  <w:rFonts w:ascii="Arial" w:hAnsi="Arial" w:cs="Arial"/>
                  <w:sz w:val="20"/>
                  <w:szCs w:val="20"/>
                  <w:lang w:val="sl-SI"/>
                </w:rPr>
                <w:t>bruno.rossignol@eib.org</w:t>
              </w:r>
            </w:hyperlink>
          </w:p>
          <w:p w:rsidR="00BC517B" w:rsidRPr="00517306" w:rsidRDefault="00BC517B" w:rsidP="00CF208C">
            <w:pPr>
              <w:spacing w:after="0" w:line="240" w:lineRule="auto"/>
              <w:ind w:left="-108"/>
              <w:jc w:val="both"/>
              <w:rPr>
                <w:rFonts w:ascii="Arial" w:hAnsi="Arial" w:cs="Arial"/>
                <w:b/>
                <w:bCs/>
                <w:smallCaps/>
                <w:sz w:val="20"/>
                <w:szCs w:val="20"/>
                <w:lang w:val="sl-SI"/>
              </w:rPr>
            </w:pPr>
            <w:r w:rsidRPr="00517306">
              <w:rPr>
                <w:rFonts w:ascii="Arial" w:hAnsi="Arial" w:cs="Arial"/>
                <w:sz w:val="20"/>
                <w:szCs w:val="20"/>
                <w:lang w:val="sl-SI"/>
              </w:rPr>
              <w:t>T. +352 43 797 07 67; M. +352 62 134 58 62</w:t>
            </w:r>
          </w:p>
          <w:p w:rsidR="00BC517B" w:rsidRPr="00517306" w:rsidRDefault="00BC517B" w:rsidP="00CF208C">
            <w:pPr>
              <w:spacing w:after="0" w:line="240" w:lineRule="auto"/>
              <w:ind w:left="-108"/>
              <w:jc w:val="both"/>
              <w:rPr>
                <w:rFonts w:ascii="Arial" w:hAnsi="Arial" w:cs="Arial"/>
                <w:b/>
                <w:sz w:val="20"/>
                <w:szCs w:val="20"/>
                <w:lang w:val="sl-SI"/>
              </w:rPr>
            </w:pPr>
          </w:p>
        </w:tc>
        <w:tc>
          <w:tcPr>
            <w:tcW w:w="5149" w:type="dxa"/>
            <w:shd w:val="clear" w:color="auto" w:fill="auto"/>
          </w:tcPr>
          <w:p w:rsidR="00BC517B" w:rsidRPr="00517306" w:rsidRDefault="00F67D3F" w:rsidP="00CF208C">
            <w:pPr>
              <w:spacing w:after="0" w:line="240" w:lineRule="auto"/>
              <w:ind w:left="540"/>
              <w:jc w:val="both"/>
              <w:rPr>
                <w:rFonts w:ascii="Arial" w:hAnsi="Arial" w:cs="Arial"/>
                <w:sz w:val="20"/>
                <w:szCs w:val="20"/>
                <w:lang w:val="sl-SI"/>
              </w:rPr>
            </w:pPr>
            <w:r w:rsidRPr="00517306">
              <w:rPr>
                <w:rFonts w:ascii="Arial" w:hAnsi="Arial" w:cs="Arial"/>
                <w:b/>
                <w:sz w:val="20"/>
                <w:szCs w:val="20"/>
                <w:lang w:val="sl-SI"/>
              </w:rPr>
              <w:lastRenderedPageBreak/>
              <w:t>VE</w:t>
            </w:r>
            <w:r w:rsidR="009F44D8" w:rsidRPr="00517306">
              <w:rPr>
                <w:rFonts w:ascii="Arial" w:hAnsi="Arial" w:cs="Arial"/>
                <w:b/>
                <w:sz w:val="20"/>
                <w:szCs w:val="20"/>
                <w:lang w:val="sl-SI"/>
              </w:rPr>
              <w:t>Č</w:t>
            </w:r>
            <w:r w:rsidRPr="00517306">
              <w:rPr>
                <w:rFonts w:ascii="Arial" w:hAnsi="Arial" w:cs="Arial"/>
                <w:b/>
                <w:sz w:val="20"/>
                <w:szCs w:val="20"/>
                <w:lang w:val="sl-SI"/>
              </w:rPr>
              <w:t xml:space="preserve"> INFORMACIJ:</w:t>
            </w:r>
          </w:p>
          <w:p w:rsidR="00A81FCF" w:rsidRPr="00517306" w:rsidRDefault="007B54EE" w:rsidP="00CF208C">
            <w:pPr>
              <w:spacing w:after="0" w:line="240" w:lineRule="auto"/>
              <w:ind w:left="540"/>
              <w:jc w:val="both"/>
              <w:rPr>
                <w:rFonts w:ascii="Arial" w:hAnsi="Arial" w:cs="Arial"/>
                <w:sz w:val="20"/>
                <w:szCs w:val="20"/>
                <w:lang w:val="sl-SI"/>
              </w:rPr>
            </w:pPr>
            <w:hyperlink r:id="rId18" w:history="1">
              <w:r w:rsidR="00C662A8" w:rsidRPr="00517306">
                <w:rPr>
                  <w:rStyle w:val="Hyperlink"/>
                  <w:rFonts w:ascii="Arial" w:hAnsi="Arial" w:cs="Arial"/>
                  <w:sz w:val="20"/>
                  <w:szCs w:val="20"/>
                </w:rPr>
                <w:t>www.drustvo-dal.si</w:t>
              </w:r>
            </w:hyperlink>
          </w:p>
          <w:p w:rsidR="005C195A" w:rsidRPr="00517306" w:rsidRDefault="007B54EE" w:rsidP="00CF208C">
            <w:pPr>
              <w:spacing w:after="0" w:line="240" w:lineRule="auto"/>
              <w:ind w:left="540"/>
              <w:jc w:val="both"/>
              <w:rPr>
                <w:rFonts w:ascii="Arial" w:hAnsi="Arial" w:cs="Arial"/>
                <w:sz w:val="20"/>
                <w:szCs w:val="20"/>
                <w:lang w:val="sl-SI"/>
              </w:rPr>
            </w:pPr>
            <w:hyperlink r:id="rId19" w:history="1">
              <w:r w:rsidR="00C662A8" w:rsidRPr="00517306">
                <w:rPr>
                  <w:rStyle w:val="Hyperlink"/>
                  <w:rFonts w:ascii="Arial" w:hAnsi="Arial" w:cs="Arial"/>
                  <w:sz w:val="20"/>
                  <w:szCs w:val="20"/>
                </w:rPr>
                <w:t>www.drustvo-dal.si/_novice_2019</w:t>
              </w:r>
            </w:hyperlink>
          </w:p>
          <w:p w:rsidR="00B3464F" w:rsidRPr="00517306" w:rsidRDefault="00B3464F" w:rsidP="00CF208C">
            <w:pPr>
              <w:spacing w:after="0" w:line="240" w:lineRule="auto"/>
              <w:ind w:left="540"/>
              <w:jc w:val="both"/>
              <w:rPr>
                <w:rFonts w:ascii="Arial" w:hAnsi="Arial" w:cs="Arial"/>
                <w:sz w:val="20"/>
                <w:szCs w:val="20"/>
                <w:lang w:val="sl-SI"/>
              </w:rPr>
            </w:pPr>
          </w:p>
          <w:p w:rsidR="00CB6D10" w:rsidRPr="00517306" w:rsidRDefault="00CB6D10" w:rsidP="00CF208C">
            <w:pPr>
              <w:spacing w:after="0" w:line="240" w:lineRule="auto"/>
              <w:ind w:left="540"/>
              <w:jc w:val="both"/>
              <w:rPr>
                <w:rFonts w:ascii="Arial" w:hAnsi="Arial" w:cs="Arial"/>
                <w:sz w:val="20"/>
                <w:szCs w:val="20"/>
                <w:lang w:val="sl-SI"/>
              </w:rPr>
            </w:pPr>
          </w:p>
          <w:p w:rsidR="006E2C73" w:rsidRPr="00517306" w:rsidRDefault="006E2C73" w:rsidP="00CF208C">
            <w:pPr>
              <w:spacing w:after="0" w:line="240" w:lineRule="auto"/>
              <w:ind w:left="540"/>
              <w:jc w:val="both"/>
              <w:rPr>
                <w:rFonts w:ascii="Arial" w:hAnsi="Arial" w:cs="Arial"/>
                <w:sz w:val="20"/>
                <w:szCs w:val="20"/>
              </w:rPr>
            </w:pPr>
          </w:p>
          <w:p w:rsidR="00517306" w:rsidRPr="00517306" w:rsidRDefault="00517306" w:rsidP="00CF208C">
            <w:pPr>
              <w:spacing w:after="0" w:line="240" w:lineRule="auto"/>
              <w:ind w:left="540"/>
              <w:jc w:val="both"/>
              <w:rPr>
                <w:rFonts w:ascii="Arial" w:hAnsi="Arial" w:cs="Arial"/>
                <w:sz w:val="20"/>
                <w:szCs w:val="20"/>
              </w:rPr>
            </w:pPr>
            <w:r w:rsidRPr="00517306">
              <w:rPr>
                <w:rFonts w:ascii="Arial" w:hAnsi="Arial" w:cs="Arial"/>
                <w:sz w:val="20"/>
                <w:szCs w:val="20"/>
              </w:rPr>
              <w:fldChar w:fldCharType="begin"/>
            </w:r>
            <w:r w:rsidRPr="00517306">
              <w:rPr>
                <w:rFonts w:ascii="Arial" w:hAnsi="Arial" w:cs="Arial"/>
                <w:sz w:val="20"/>
                <w:szCs w:val="20"/>
              </w:rPr>
              <w:instrText xml:space="preserve"> HYPERLINK "http://www.europanostra.org</w:instrText>
            </w:r>
          </w:p>
          <w:p w:rsidR="00517306" w:rsidRPr="00517306" w:rsidRDefault="00517306" w:rsidP="00CF208C">
            <w:pPr>
              <w:spacing w:after="0" w:line="240" w:lineRule="auto"/>
              <w:ind w:left="540"/>
              <w:jc w:val="both"/>
              <w:rPr>
                <w:rStyle w:val="Hyperlink"/>
                <w:rFonts w:ascii="Arial" w:hAnsi="Arial" w:cs="Arial"/>
                <w:sz w:val="20"/>
                <w:szCs w:val="20"/>
              </w:rPr>
            </w:pPr>
            <w:r w:rsidRPr="00517306">
              <w:rPr>
                <w:rFonts w:ascii="Arial" w:hAnsi="Arial" w:cs="Arial"/>
                <w:sz w:val="20"/>
                <w:szCs w:val="20"/>
              </w:rPr>
              <w:instrText xml:space="preserve">" </w:instrText>
            </w:r>
            <w:r w:rsidRPr="00517306">
              <w:rPr>
                <w:rFonts w:ascii="Arial" w:hAnsi="Arial" w:cs="Arial"/>
                <w:sz w:val="20"/>
                <w:szCs w:val="20"/>
              </w:rPr>
              <w:fldChar w:fldCharType="separate"/>
            </w:r>
            <w:r w:rsidRPr="00517306">
              <w:rPr>
                <w:rStyle w:val="Hyperlink"/>
                <w:rFonts w:ascii="Arial" w:hAnsi="Arial" w:cs="Arial"/>
                <w:sz w:val="20"/>
                <w:szCs w:val="20"/>
              </w:rPr>
              <w:t>www.europanostra.org</w:t>
            </w:r>
          </w:p>
          <w:p w:rsidR="006E2C73" w:rsidRPr="00517306" w:rsidRDefault="00517306" w:rsidP="00CF208C">
            <w:pPr>
              <w:spacing w:after="0" w:line="240" w:lineRule="auto"/>
              <w:ind w:left="540"/>
              <w:jc w:val="both"/>
              <w:rPr>
                <w:rFonts w:ascii="Arial" w:hAnsi="Arial" w:cs="Arial"/>
                <w:sz w:val="20"/>
                <w:szCs w:val="20"/>
              </w:rPr>
            </w:pPr>
            <w:r w:rsidRPr="00517306">
              <w:rPr>
                <w:rFonts w:ascii="Arial" w:hAnsi="Arial" w:cs="Arial"/>
                <w:sz w:val="20"/>
                <w:szCs w:val="20"/>
              </w:rPr>
              <w:fldChar w:fldCharType="end"/>
            </w:r>
          </w:p>
          <w:p w:rsidR="00BC517B" w:rsidRPr="00517306" w:rsidRDefault="007B54EE" w:rsidP="00CF208C">
            <w:pPr>
              <w:spacing w:after="0" w:line="240" w:lineRule="auto"/>
              <w:ind w:left="540"/>
              <w:jc w:val="both"/>
              <w:rPr>
                <w:rFonts w:ascii="Arial" w:hAnsi="Arial" w:cs="Arial"/>
                <w:sz w:val="20"/>
                <w:szCs w:val="20"/>
                <w:lang w:val="sl-SI"/>
              </w:rPr>
            </w:pPr>
            <w:hyperlink r:id="rId20" w:history="1">
              <w:r w:rsidR="006E2C73" w:rsidRPr="00517306">
                <w:rPr>
                  <w:rStyle w:val="Hyperlink"/>
                  <w:rFonts w:ascii="Arial" w:hAnsi="Arial" w:cs="Arial"/>
                  <w:sz w:val="20"/>
                  <w:szCs w:val="20"/>
                  <w:lang w:val="sl-SI"/>
                </w:rPr>
                <w:t>www.7mostendangered.eu</w:t>
              </w:r>
            </w:hyperlink>
          </w:p>
          <w:p w:rsidR="00BC517B" w:rsidRPr="00517306" w:rsidRDefault="00BC517B" w:rsidP="00CF208C">
            <w:pPr>
              <w:spacing w:after="0" w:line="240" w:lineRule="auto"/>
              <w:ind w:left="540"/>
              <w:jc w:val="both"/>
              <w:rPr>
                <w:rFonts w:ascii="Arial" w:hAnsi="Arial" w:cs="Arial"/>
                <w:sz w:val="20"/>
                <w:szCs w:val="20"/>
                <w:lang w:val="sl-SI"/>
              </w:rPr>
            </w:pPr>
          </w:p>
          <w:p w:rsidR="00BC517B" w:rsidRPr="00517306" w:rsidRDefault="007B54EE" w:rsidP="00CF208C">
            <w:pPr>
              <w:spacing w:after="0" w:line="240" w:lineRule="auto"/>
              <w:ind w:left="540"/>
              <w:jc w:val="both"/>
              <w:rPr>
                <w:rStyle w:val="Hyperlink"/>
                <w:rFonts w:ascii="Arial" w:hAnsi="Arial" w:cs="Arial"/>
                <w:sz w:val="20"/>
                <w:szCs w:val="20"/>
                <w:lang w:val="sl-SI"/>
              </w:rPr>
            </w:pPr>
            <w:hyperlink r:id="rId21" w:history="1">
              <w:r w:rsidR="00BC517B" w:rsidRPr="00517306">
                <w:rPr>
                  <w:rStyle w:val="Hyperlink"/>
                  <w:rFonts w:ascii="Arial" w:hAnsi="Arial" w:cs="Arial"/>
                  <w:sz w:val="20"/>
                  <w:szCs w:val="20"/>
                  <w:lang w:val="sl-SI"/>
                </w:rPr>
                <w:t>HIGH RESOLUTION PHOTOS</w:t>
              </w:r>
            </w:hyperlink>
          </w:p>
          <w:p w:rsidR="00BC517B" w:rsidRPr="00517306" w:rsidRDefault="00BC517B" w:rsidP="00CF208C">
            <w:pPr>
              <w:spacing w:after="0" w:line="240" w:lineRule="auto"/>
              <w:ind w:left="540"/>
              <w:jc w:val="both"/>
              <w:rPr>
                <w:rStyle w:val="Hyperlink"/>
                <w:rFonts w:ascii="Arial" w:hAnsi="Arial" w:cs="Arial"/>
                <w:sz w:val="20"/>
                <w:szCs w:val="20"/>
                <w:lang w:val="sl-SI"/>
              </w:rPr>
            </w:pPr>
          </w:p>
          <w:p w:rsidR="00BC517B" w:rsidRPr="00517306" w:rsidRDefault="007B54EE" w:rsidP="00CF208C">
            <w:pPr>
              <w:spacing w:after="0" w:line="240" w:lineRule="auto"/>
              <w:ind w:left="540"/>
              <w:jc w:val="both"/>
              <w:rPr>
                <w:rFonts w:ascii="Arial" w:hAnsi="Arial" w:cs="Arial"/>
                <w:sz w:val="20"/>
                <w:szCs w:val="20"/>
                <w:lang w:val="sl-SI"/>
              </w:rPr>
            </w:pPr>
            <w:hyperlink r:id="rId22" w:history="1">
              <w:r w:rsidR="00BC517B" w:rsidRPr="00517306">
                <w:rPr>
                  <w:rStyle w:val="Hyperlink"/>
                  <w:rFonts w:ascii="Arial" w:hAnsi="Arial" w:cs="Arial"/>
                  <w:sz w:val="20"/>
                  <w:szCs w:val="20"/>
                  <w:lang w:val="sl-SI"/>
                </w:rPr>
                <w:t>VIDEO</w:t>
              </w:r>
            </w:hyperlink>
          </w:p>
        </w:tc>
        <w:tc>
          <w:tcPr>
            <w:tcW w:w="5149" w:type="dxa"/>
          </w:tcPr>
          <w:p w:rsidR="00BC517B" w:rsidRPr="005E0A41" w:rsidRDefault="00BC517B" w:rsidP="00CF208C">
            <w:pPr>
              <w:spacing w:after="0" w:line="240" w:lineRule="auto"/>
              <w:ind w:left="540"/>
              <w:jc w:val="both"/>
              <w:rPr>
                <w:rFonts w:ascii="Arial" w:hAnsi="Arial" w:cs="Arial"/>
                <w:b/>
                <w:sz w:val="20"/>
                <w:szCs w:val="20"/>
                <w:lang w:val="sl-SI"/>
              </w:rPr>
            </w:pPr>
          </w:p>
        </w:tc>
      </w:tr>
    </w:tbl>
    <w:p w:rsidR="00517306" w:rsidRDefault="00517306" w:rsidP="00E011E1">
      <w:pPr>
        <w:suppressAutoHyphens w:val="0"/>
        <w:spacing w:after="0" w:line="240" w:lineRule="auto"/>
        <w:jc w:val="both"/>
        <w:rPr>
          <w:rFonts w:ascii="Arial" w:eastAsia="Times New Roman" w:hAnsi="Arial" w:cs="Arial"/>
          <w:b/>
          <w:color w:val="000000"/>
          <w:szCs w:val="22"/>
          <w:lang w:val="sl-SI"/>
        </w:rPr>
      </w:pPr>
    </w:p>
    <w:p w:rsidR="00E011E1" w:rsidRPr="005E0A41" w:rsidRDefault="00E011E1" w:rsidP="00E011E1">
      <w:pPr>
        <w:suppressAutoHyphens w:val="0"/>
        <w:spacing w:after="0" w:line="240" w:lineRule="auto"/>
        <w:jc w:val="both"/>
        <w:rPr>
          <w:rFonts w:ascii="Arial" w:eastAsia="Times New Roman" w:hAnsi="Arial" w:cs="Arial"/>
          <w:b/>
          <w:color w:val="000000"/>
          <w:szCs w:val="22"/>
          <w:lang w:val="sl-SI"/>
        </w:rPr>
      </w:pPr>
      <w:r w:rsidRPr="005E0A41">
        <w:rPr>
          <w:rFonts w:ascii="Arial" w:eastAsia="Times New Roman" w:hAnsi="Arial" w:cs="Arial"/>
          <w:b/>
          <w:color w:val="000000"/>
          <w:szCs w:val="22"/>
          <w:lang w:val="sl-SI"/>
        </w:rPr>
        <w:t xml:space="preserve">Osnovne informacije </w:t>
      </w:r>
    </w:p>
    <w:p w:rsidR="00E011E1" w:rsidRPr="005E0A41" w:rsidRDefault="00E011E1" w:rsidP="00E011E1">
      <w:pPr>
        <w:suppressAutoHyphens w:val="0"/>
        <w:autoSpaceDE w:val="0"/>
        <w:spacing w:after="0" w:line="240" w:lineRule="auto"/>
        <w:jc w:val="both"/>
        <w:rPr>
          <w:rFonts w:ascii="Arial" w:eastAsia="Times New Roman" w:hAnsi="Arial" w:cs="Arial"/>
          <w:szCs w:val="20"/>
          <w:lang w:val="sl-SI"/>
        </w:rPr>
      </w:pPr>
    </w:p>
    <w:p w:rsidR="00E011E1" w:rsidRPr="005E0A41" w:rsidRDefault="007B54EE" w:rsidP="00E011E1">
      <w:pPr>
        <w:suppressAutoHyphens w:val="0"/>
        <w:autoSpaceDE w:val="0"/>
        <w:spacing w:after="0" w:line="240" w:lineRule="auto"/>
        <w:jc w:val="both"/>
        <w:rPr>
          <w:rFonts w:ascii="Arial" w:eastAsia="Times New Roman" w:hAnsi="Arial" w:cs="Arial"/>
          <w:color w:val="000000"/>
          <w:spacing w:val="-2"/>
          <w:sz w:val="20"/>
          <w:szCs w:val="20"/>
          <w:lang w:val="sl-SI"/>
        </w:rPr>
      </w:pPr>
      <w:hyperlink r:id="rId23" w:history="1">
        <w:r w:rsidR="00E011E1" w:rsidRPr="005E0A41">
          <w:rPr>
            <w:rStyle w:val="Hyperlink"/>
            <w:rFonts w:ascii="Arial" w:eastAsia="Times New Roman" w:hAnsi="Arial" w:cs="Arial"/>
            <w:spacing w:val="-2"/>
            <w:sz w:val="20"/>
            <w:szCs w:val="20"/>
            <w:lang w:val="sl-SI"/>
          </w:rPr>
          <w:t>Europa Nostra</w:t>
        </w:r>
      </w:hyperlink>
      <w:r w:rsidR="00E011E1" w:rsidRPr="005E0A41">
        <w:rPr>
          <w:rFonts w:ascii="Arial" w:eastAsia="Times New Roman" w:hAnsi="Arial" w:cs="Arial"/>
          <w:bCs/>
          <w:color w:val="000000"/>
          <w:spacing w:val="-2"/>
          <w:sz w:val="20"/>
          <w:szCs w:val="20"/>
          <w:lang w:val="sl-SI"/>
        </w:rPr>
        <w:t xml:space="preserve"> je </w:t>
      </w:r>
      <w:r w:rsidR="00E011E1" w:rsidRPr="005E0A41">
        <w:rPr>
          <w:rFonts w:ascii="Arial" w:eastAsia="Times New Roman" w:hAnsi="Arial" w:cs="Arial"/>
          <w:color w:val="000000"/>
          <w:spacing w:val="-2"/>
          <w:sz w:val="20"/>
          <w:szCs w:val="20"/>
          <w:lang w:val="sl-SI"/>
        </w:rPr>
        <w:t xml:space="preserve">glas civilne družbe, ki se je zavezala varovanju in promociji evropske kulturne in naravne dediščine. V vseevropsko federacijo nevladnih organizacij, ki so zavezane ohranjanju dediščine, in ki jo podpira široka mreža javnih inštitucij, zasebnih podjetij in posameznikov, je vključenih več kot 40 držav. Ustanovljena je bila leta 1963, danes pa je priznana kot najbolj reprezentativna dediščinska mreža v Evropi. </w:t>
      </w:r>
    </w:p>
    <w:p w:rsidR="00E011E1" w:rsidRPr="005E0A41" w:rsidRDefault="00E011E1" w:rsidP="00E011E1">
      <w:pPr>
        <w:suppressAutoHyphens w:val="0"/>
        <w:autoSpaceDE w:val="0"/>
        <w:spacing w:after="0" w:line="240" w:lineRule="auto"/>
        <w:jc w:val="both"/>
        <w:rPr>
          <w:rFonts w:ascii="Arial" w:eastAsia="Times New Roman" w:hAnsi="Arial" w:cs="Arial"/>
          <w:color w:val="000000"/>
          <w:sz w:val="20"/>
          <w:szCs w:val="20"/>
          <w:lang w:val="sl-SI"/>
        </w:rPr>
      </w:pPr>
    </w:p>
    <w:p w:rsidR="00E011E1" w:rsidRPr="005E0A41" w:rsidRDefault="00E011E1" w:rsidP="00E011E1">
      <w:pPr>
        <w:suppressAutoHyphens w:val="0"/>
        <w:autoSpaceDE w:val="0"/>
        <w:spacing w:after="0" w:line="240" w:lineRule="auto"/>
        <w:jc w:val="both"/>
        <w:rPr>
          <w:rFonts w:ascii="Arial" w:eastAsia="Times New Roman" w:hAnsi="Arial" w:cs="Arial"/>
          <w:color w:val="000000"/>
          <w:spacing w:val="-2"/>
          <w:sz w:val="20"/>
          <w:szCs w:val="20"/>
          <w:lang w:val="sl-SI"/>
        </w:rPr>
      </w:pPr>
      <w:r w:rsidRPr="005E0A41">
        <w:rPr>
          <w:rFonts w:ascii="Arial" w:eastAsia="Times New Roman" w:hAnsi="Arial" w:cs="Arial"/>
          <w:color w:val="000000"/>
          <w:spacing w:val="-2"/>
          <w:sz w:val="20"/>
          <w:szCs w:val="20"/>
          <w:lang w:val="sl-SI"/>
        </w:rPr>
        <w:t>Europa Nostra si prizadeva za reševanje ogroženih evropskih spomenikov, dediščinskih območij in krajin, še posebej je temu namenjen program 7 najbolj ogroženih (</w:t>
      </w:r>
      <w:hyperlink r:id="rId24" w:history="1">
        <w:r w:rsidRPr="005E0A41">
          <w:rPr>
            <w:rStyle w:val="Hyperlink"/>
            <w:rFonts w:ascii="Arial" w:hAnsi="Arial" w:cs="Arial"/>
            <w:sz w:val="20"/>
            <w:szCs w:val="20"/>
            <w:lang w:val="sl-SI"/>
          </w:rPr>
          <w:t>7 Most Endangered programme</w:t>
        </w:r>
      </w:hyperlink>
      <w:r w:rsidRPr="005E0A41">
        <w:rPr>
          <w:rFonts w:ascii="Arial" w:hAnsi="Arial" w:cs="Arial"/>
          <w:sz w:val="20"/>
          <w:szCs w:val="20"/>
          <w:lang w:val="sl-SI"/>
        </w:rPr>
        <w:t>)</w:t>
      </w:r>
      <w:r w:rsidRPr="005E0A41">
        <w:rPr>
          <w:rFonts w:ascii="Arial" w:eastAsia="Times New Roman" w:hAnsi="Arial" w:cs="Arial"/>
          <w:color w:val="000000"/>
          <w:spacing w:val="-2"/>
          <w:sz w:val="20"/>
          <w:szCs w:val="20"/>
          <w:lang w:val="sl-SI"/>
        </w:rPr>
        <w:t xml:space="preserve">. Odličnost slavi s podelitvijo nagrad </w:t>
      </w:r>
      <w:hyperlink r:id="rId25" w:history="1">
        <w:r w:rsidRPr="005E0A41">
          <w:rPr>
            <w:rStyle w:val="Hyperlink"/>
            <w:rFonts w:ascii="Arial" w:eastAsia="Times New Roman" w:hAnsi="Arial" w:cs="Arial"/>
            <w:spacing w:val="-2"/>
            <w:sz w:val="20"/>
            <w:szCs w:val="20"/>
            <w:lang w:val="sl-SI"/>
          </w:rPr>
          <w:t>European Heritage Awards / Europa Nostra Awards</w:t>
        </w:r>
      </w:hyperlink>
      <w:r w:rsidRPr="005E0A41">
        <w:rPr>
          <w:rFonts w:ascii="Arial" w:eastAsia="Times New Roman" w:hAnsi="Arial" w:cs="Arial"/>
          <w:color w:val="000000"/>
          <w:spacing w:val="-2"/>
          <w:sz w:val="20"/>
          <w:szCs w:val="20"/>
          <w:lang w:val="sl-SI"/>
        </w:rPr>
        <w:t>. Europa Nostra skozi participatorni dialog z evropskimi ustanovami in z usklajevanjem Evropske zveze za dediščino 3.3. (</w:t>
      </w:r>
      <w:hyperlink r:id="rId26" w:history="1">
        <w:r w:rsidRPr="005E0A41">
          <w:rPr>
            <w:rStyle w:val="Hyperlink"/>
            <w:rFonts w:ascii="Arial" w:eastAsia="Times New Roman" w:hAnsi="Arial" w:cs="Arial"/>
            <w:spacing w:val="-2"/>
            <w:sz w:val="20"/>
            <w:szCs w:val="20"/>
            <w:lang w:val="sl-SI"/>
          </w:rPr>
          <w:t>European Heritage Alliance 3.3</w:t>
        </w:r>
      </w:hyperlink>
      <w:r w:rsidRPr="005E0A41">
        <w:rPr>
          <w:rFonts w:ascii="Arial" w:eastAsia="Times New Roman" w:hAnsi="Arial" w:cs="Arial"/>
          <w:color w:val="000000"/>
          <w:spacing w:val="-2"/>
          <w:sz w:val="20"/>
          <w:szCs w:val="20"/>
          <w:lang w:val="sl-SI"/>
        </w:rPr>
        <w:t>) pomembno prispeva k oblikovanju in izvajanju evropskih strategij in politik, ki so povezane z dediščino. Europa Nostra je bila tudi ena izmed pobudnikov in organizatorjev evropskega leta kulture 2018 (</w:t>
      </w:r>
      <w:hyperlink r:id="rId27" w:history="1">
        <w:r w:rsidRPr="005E0A41">
          <w:rPr>
            <w:rStyle w:val="Hyperlink"/>
            <w:rFonts w:ascii="Arial" w:eastAsia="Times New Roman" w:hAnsi="Arial" w:cs="Arial"/>
            <w:spacing w:val="-2"/>
            <w:sz w:val="20"/>
            <w:szCs w:val="20"/>
            <w:lang w:val="sl-SI"/>
          </w:rPr>
          <w:t>European Year of Cultural Heritage</w:t>
        </w:r>
      </w:hyperlink>
      <w:r w:rsidRPr="005E0A41">
        <w:rPr>
          <w:rFonts w:ascii="Arial" w:eastAsia="Times New Roman" w:hAnsi="Arial" w:cs="Arial"/>
          <w:color w:val="000000"/>
          <w:spacing w:val="-2"/>
          <w:sz w:val="20"/>
          <w:szCs w:val="20"/>
          <w:lang w:val="sl-SI"/>
        </w:rPr>
        <w:t xml:space="preserve"> 2018).</w:t>
      </w:r>
    </w:p>
    <w:p w:rsidR="00E011E1" w:rsidRPr="005E0A41" w:rsidRDefault="00E011E1" w:rsidP="00E011E1">
      <w:pPr>
        <w:suppressAutoHyphens w:val="0"/>
        <w:autoSpaceDE w:val="0"/>
        <w:spacing w:after="0" w:line="240" w:lineRule="auto"/>
        <w:jc w:val="both"/>
        <w:rPr>
          <w:rFonts w:ascii="Arial" w:eastAsia="Times New Roman" w:hAnsi="Arial" w:cs="Arial"/>
          <w:color w:val="000000"/>
          <w:sz w:val="20"/>
          <w:szCs w:val="20"/>
          <w:lang w:val="sl-SI"/>
        </w:rPr>
      </w:pPr>
    </w:p>
    <w:p w:rsidR="00E011E1" w:rsidRPr="005E0A41" w:rsidRDefault="00E011E1" w:rsidP="00E011E1">
      <w:pPr>
        <w:suppressAutoHyphens w:val="0"/>
        <w:autoSpaceDE w:val="0"/>
        <w:spacing w:after="0" w:line="240" w:lineRule="auto"/>
        <w:jc w:val="both"/>
        <w:rPr>
          <w:rFonts w:ascii="Arial" w:eastAsia="Times New Roman" w:hAnsi="Arial" w:cs="Arial"/>
          <w:color w:val="000000"/>
          <w:sz w:val="20"/>
          <w:szCs w:val="20"/>
          <w:lang w:val="sl-SI"/>
        </w:rPr>
      </w:pPr>
      <w:r w:rsidRPr="005E0A41">
        <w:rPr>
          <w:rFonts w:ascii="Arial" w:eastAsia="Times New Roman" w:hAnsi="Arial" w:cs="Arial"/>
          <w:color w:val="000000"/>
          <w:sz w:val="20"/>
          <w:szCs w:val="20"/>
          <w:lang w:val="sl-SI"/>
        </w:rPr>
        <w:t>Inštitut Evropske investicijske banke (</w:t>
      </w:r>
      <w:hyperlink r:id="rId28" w:history="1">
        <w:r w:rsidRPr="005E0A41">
          <w:rPr>
            <w:rStyle w:val="Hyperlink"/>
            <w:rFonts w:ascii="Arial" w:eastAsia="Times New Roman" w:hAnsi="Arial" w:cs="Arial"/>
            <w:sz w:val="20"/>
            <w:szCs w:val="20"/>
            <w:lang w:val="sl-SI"/>
          </w:rPr>
          <w:t>European Investment Bank Institute</w:t>
        </w:r>
      </w:hyperlink>
      <w:r w:rsidRPr="005E0A41">
        <w:rPr>
          <w:rFonts w:ascii="Arial" w:eastAsia="Times New Roman" w:hAnsi="Arial" w:cs="Arial"/>
          <w:color w:val="000000"/>
          <w:sz w:val="20"/>
          <w:szCs w:val="20"/>
          <w:lang w:val="sl-SI"/>
        </w:rPr>
        <w:t xml:space="preserve">) - EIB-I je bil ustanovljen v skupini EIB (Evropska investicijska banka in Evropski investicijski sklad) za spodbujanje in podporo socialnih, kulturnih in akademskih pobud z evropskimi zainteresiranimi stranmi </w:t>
      </w:r>
      <w:r w:rsidR="00B44DB0" w:rsidRPr="005E0A41">
        <w:rPr>
          <w:rFonts w:ascii="Arial" w:eastAsia="Times New Roman" w:hAnsi="Arial" w:cs="Arial"/>
          <w:color w:val="000000"/>
          <w:sz w:val="20"/>
          <w:szCs w:val="20"/>
          <w:lang w:val="sl-SI"/>
        </w:rPr>
        <w:t>ter</w:t>
      </w:r>
      <w:r w:rsidRPr="005E0A41">
        <w:rPr>
          <w:rFonts w:ascii="Arial" w:eastAsia="Times New Roman" w:hAnsi="Arial" w:cs="Arial"/>
          <w:color w:val="000000"/>
          <w:sz w:val="20"/>
          <w:szCs w:val="20"/>
          <w:lang w:val="sl-SI"/>
        </w:rPr>
        <w:t xml:space="preserve"> širšo javnostjo. To je ključni steber skupnosti in državljanske angažiranosti skupine EIB.</w:t>
      </w:r>
      <w:r w:rsidR="001705B1" w:rsidRPr="005E0A41">
        <w:rPr>
          <w:rFonts w:ascii="Arial" w:eastAsia="Times New Roman" w:hAnsi="Arial" w:cs="Arial"/>
          <w:color w:val="000000"/>
          <w:sz w:val="20"/>
          <w:szCs w:val="20"/>
          <w:lang w:val="sl-SI"/>
        </w:rPr>
        <w:t xml:space="preserve"> Več informacij na povezavi </w:t>
      </w:r>
      <w:hyperlink r:id="rId29" w:history="1">
        <w:r w:rsidR="001705B1" w:rsidRPr="005E0A41">
          <w:rPr>
            <w:rStyle w:val="Hyperlink"/>
            <w:rFonts w:ascii="Arial" w:hAnsi="Arial" w:cs="Arial"/>
            <w:sz w:val="20"/>
            <w:szCs w:val="20"/>
            <w:lang w:val="sl-SI"/>
          </w:rPr>
          <w:t>http://institute.eib.org</w:t>
        </w:r>
      </w:hyperlink>
    </w:p>
    <w:p w:rsidR="00E011E1" w:rsidRPr="005E0A41" w:rsidRDefault="00E011E1" w:rsidP="00E011E1">
      <w:pPr>
        <w:suppressAutoHyphens w:val="0"/>
        <w:autoSpaceDE w:val="0"/>
        <w:spacing w:after="0" w:line="240" w:lineRule="auto"/>
        <w:jc w:val="both"/>
        <w:rPr>
          <w:rFonts w:ascii="Arial" w:eastAsia="Times New Roman" w:hAnsi="Arial" w:cs="Arial"/>
          <w:color w:val="000000"/>
          <w:sz w:val="20"/>
          <w:szCs w:val="20"/>
          <w:lang w:val="sl-SI"/>
        </w:rPr>
      </w:pPr>
    </w:p>
    <w:p w:rsidR="00E011E1" w:rsidRPr="005E0A41" w:rsidRDefault="001705B1" w:rsidP="00E011E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rPr>
          <w:rFonts w:ascii="Arial" w:eastAsia="Times New Roman" w:hAnsi="Arial" w:cs="Arial"/>
          <w:color w:val="000000"/>
          <w:spacing w:val="-2"/>
          <w:sz w:val="20"/>
          <w:szCs w:val="20"/>
          <w:lang w:val="sl-SI"/>
        </w:rPr>
      </w:pPr>
      <w:r w:rsidRPr="005E0A41">
        <w:rPr>
          <w:rFonts w:ascii="Arial" w:hAnsi="Arial" w:cs="Arial"/>
          <w:sz w:val="20"/>
          <w:szCs w:val="20"/>
          <w:lang w:val="sl-SI"/>
        </w:rPr>
        <w:t>Ustvarjalna Evropa (</w:t>
      </w:r>
      <w:hyperlink r:id="rId30" w:history="1">
        <w:r w:rsidRPr="005E0A41">
          <w:rPr>
            <w:rStyle w:val="Hyperlink"/>
            <w:rFonts w:ascii="Arial" w:eastAsia="Times New Roman" w:hAnsi="Arial" w:cs="Arial"/>
            <w:spacing w:val="-2"/>
            <w:sz w:val="20"/>
            <w:szCs w:val="20"/>
            <w:lang w:val="sl-SI"/>
          </w:rPr>
          <w:t>Creative Europe</w:t>
        </w:r>
      </w:hyperlink>
      <w:r w:rsidRPr="005E0A41">
        <w:rPr>
          <w:rFonts w:ascii="Arial" w:hAnsi="Arial" w:cs="Arial"/>
          <w:sz w:val="20"/>
          <w:szCs w:val="20"/>
          <w:lang w:val="sl-SI"/>
        </w:rPr>
        <w:t>)</w:t>
      </w:r>
      <w:r w:rsidR="00E011E1" w:rsidRPr="005E0A41">
        <w:rPr>
          <w:rFonts w:ascii="Arial" w:eastAsia="Times New Roman" w:hAnsi="Arial" w:cs="Arial"/>
          <w:color w:val="000000"/>
          <w:spacing w:val="-2"/>
          <w:sz w:val="20"/>
          <w:szCs w:val="20"/>
          <w:lang w:val="sl-SI"/>
        </w:rPr>
        <w:t xml:space="preserve"> je program EU, ki je namenjen promociji evropskih kulturnih in ustvarjalnih sektorjev ter povečanju njihovega prispevka k rasti in novim delovnim mestom. S proračunom v višini 1.46 miljarde EUR za obdobje 2014 - 2020 podpira organizacije, ki delujejo na področju dediščine, uprizoritvenih umetnosti, likovnih umetnosti, interdisciplinarnih umetnosti, založništva, filma, televizije, glasbe in video iger, pa tudi več deset tisoč umetnikov, kulturnih in avdiovizualnih strokovnjakov. Financiranje jim omogoča, da delujejo po vsej Evropi, da dosežejo novo občinstvo in razvijajo nove veščine, potrebne v digitalni dobi.</w:t>
      </w:r>
    </w:p>
    <w:p w:rsidR="00B3464F" w:rsidRPr="005E0A41" w:rsidRDefault="00B3464F">
      <w:pPr>
        <w:suppressAutoHyphens w:val="0"/>
        <w:spacing w:after="0" w:line="264" w:lineRule="auto"/>
        <w:jc w:val="both"/>
        <w:rPr>
          <w:rFonts w:ascii="Arial" w:hAnsi="Arial" w:cs="Arial"/>
          <w:sz w:val="20"/>
          <w:szCs w:val="20"/>
          <w:lang w:val="sl-SI"/>
        </w:rPr>
      </w:pPr>
    </w:p>
    <w:p w:rsidR="007D12B7" w:rsidRPr="005E0A41" w:rsidRDefault="007D12B7">
      <w:pPr>
        <w:suppressAutoHyphens w:val="0"/>
        <w:spacing w:after="0" w:line="264" w:lineRule="auto"/>
        <w:jc w:val="both"/>
        <w:rPr>
          <w:lang w:val="sl-SI"/>
        </w:rPr>
      </w:pPr>
    </w:p>
    <w:sectPr w:rsidR="007D12B7" w:rsidRPr="005E0A41" w:rsidSect="00D6357E">
      <w:pgSz w:w="11906" w:h="16838"/>
      <w:pgMar w:top="360" w:right="1008" w:bottom="709" w:left="1008" w:header="72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EE" w:rsidRDefault="007B54EE">
      <w:pPr>
        <w:spacing w:after="0" w:line="240" w:lineRule="auto"/>
      </w:pPr>
      <w:r>
        <w:separator/>
      </w:r>
    </w:p>
  </w:endnote>
  <w:endnote w:type="continuationSeparator" w:id="0">
    <w:p w:rsidR="007B54EE" w:rsidRDefault="007B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Segoe UI"/>
    <w:charset w:val="EE"/>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EE" w:rsidRDefault="007B54EE">
      <w:pPr>
        <w:spacing w:after="0" w:line="240" w:lineRule="auto"/>
      </w:pPr>
      <w:r>
        <w:separator/>
      </w:r>
    </w:p>
  </w:footnote>
  <w:footnote w:type="continuationSeparator" w:id="0">
    <w:p w:rsidR="007B54EE" w:rsidRDefault="007B5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5pt;height:19.5pt" o:bullet="t" filled="t">
        <v:fill opacity="0" color2="black"/>
        <v:imagedata r:id="rId1" o:title=""/>
      </v:shape>
    </w:pict>
  </w:numPicBullet>
  <w:abstractNum w:abstractNumId="0" w15:restartNumberingAfterBreak="0">
    <w:nsid w:val="FFFFFF1D"/>
    <w:multiLevelType w:val="multilevel"/>
    <w:tmpl w:val="66927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Calibri-Bold"/>
        <w:i/>
        <w:sz w:val="24"/>
        <w:lang w:val="en-U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5"/>
    <w:lvl w:ilvl="0">
      <w:start w:val="1"/>
      <w:numFmt w:val="bullet"/>
      <w:lvlText w:val="o"/>
      <w:lvlJc w:val="left"/>
      <w:pPr>
        <w:tabs>
          <w:tab w:val="num" w:pos="66"/>
        </w:tabs>
        <w:ind w:left="786" w:hanging="360"/>
      </w:pPr>
      <w:rPr>
        <w:rFonts w:ascii="Courier New" w:hAnsi="Courier New" w:cs="Symbol"/>
        <w:color w:val="000000"/>
        <w:sz w:val="20"/>
        <w:szCs w:val="20"/>
        <w:lang w:val="en-US"/>
      </w:rPr>
    </w:lvl>
  </w:abstractNum>
  <w:abstractNum w:abstractNumId="3" w15:restartNumberingAfterBreak="0">
    <w:nsid w:val="00000003"/>
    <w:multiLevelType w:val="multilevel"/>
    <w:tmpl w:val="00000003"/>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Symbol" w:hAnsi="Symbol" w:cs="Symbol"/>
      </w:rPr>
    </w:lvl>
    <w:lvl w:ilvl="5">
      <w:start w:val="1"/>
      <w:numFmt w:val="bullet"/>
      <w:lvlText w:val=""/>
      <w:lvlJc w:val="left"/>
      <w:pPr>
        <w:tabs>
          <w:tab w:val="num" w:pos="3240"/>
        </w:tabs>
        <w:ind w:left="3240" w:hanging="360"/>
      </w:pPr>
      <w:rPr>
        <w:rFonts w:ascii="Symbol" w:hAnsi="Symbol" w:cs="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Symbol" w:hAnsi="Symbol" w:cs="Symbol"/>
      </w:rPr>
    </w:lvl>
    <w:lvl w:ilvl="8">
      <w:start w:val="1"/>
      <w:numFmt w:val="bullet"/>
      <w:lvlText w:val=""/>
      <w:lvlJc w:val="left"/>
      <w:pPr>
        <w:tabs>
          <w:tab w:val="num" w:pos="4320"/>
        </w:tabs>
        <w:ind w:left="4320" w:hanging="360"/>
      </w:pPr>
      <w:rPr>
        <w:rFonts w:ascii="Symbol" w:hAnsi="Symbol" w:cs="Symbol"/>
      </w:rPr>
    </w:lvl>
  </w:abstractNum>
  <w:abstractNum w:abstractNumId="4" w15:restartNumberingAfterBreak="0">
    <w:nsid w:val="6D3D0E3F"/>
    <w:multiLevelType w:val="hybridMultilevel"/>
    <w:tmpl w:val="EC82BF42"/>
    <w:lvl w:ilvl="0" w:tplc="E5FA28B4">
      <w:numFmt w:val="bullet"/>
      <w:lvlText w:val=""/>
      <w:lvlJc w:val="left"/>
      <w:pPr>
        <w:ind w:left="1065" w:hanging="705"/>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sjSwMDEyNLcwMDKwNDVU0lEKTi0uzszPAykwNKgFAPARbcYtAAAA"/>
  </w:docVars>
  <w:rsids>
    <w:rsidRoot w:val="00FC6AF3"/>
    <w:rsid w:val="00003010"/>
    <w:rsid w:val="000472EC"/>
    <w:rsid w:val="000713D6"/>
    <w:rsid w:val="000B2D45"/>
    <w:rsid w:val="000D141B"/>
    <w:rsid w:val="000D5564"/>
    <w:rsid w:val="00161938"/>
    <w:rsid w:val="001646BA"/>
    <w:rsid w:val="001705B1"/>
    <w:rsid w:val="001869DE"/>
    <w:rsid w:val="00192A02"/>
    <w:rsid w:val="00197061"/>
    <w:rsid w:val="001D6406"/>
    <w:rsid w:val="002147B8"/>
    <w:rsid w:val="00223336"/>
    <w:rsid w:val="00266CB4"/>
    <w:rsid w:val="00292EFD"/>
    <w:rsid w:val="00297836"/>
    <w:rsid w:val="002A4E0E"/>
    <w:rsid w:val="002E4316"/>
    <w:rsid w:val="00341325"/>
    <w:rsid w:val="0035395B"/>
    <w:rsid w:val="00393DE4"/>
    <w:rsid w:val="003C7756"/>
    <w:rsid w:val="003E1885"/>
    <w:rsid w:val="004351BD"/>
    <w:rsid w:val="00483DA8"/>
    <w:rsid w:val="004F0869"/>
    <w:rsid w:val="004F49EA"/>
    <w:rsid w:val="00517306"/>
    <w:rsid w:val="0058587C"/>
    <w:rsid w:val="00592A30"/>
    <w:rsid w:val="005C195A"/>
    <w:rsid w:val="005E0A41"/>
    <w:rsid w:val="00630CEC"/>
    <w:rsid w:val="0066234F"/>
    <w:rsid w:val="006E286E"/>
    <w:rsid w:val="006E2C73"/>
    <w:rsid w:val="006F531F"/>
    <w:rsid w:val="006F6C6F"/>
    <w:rsid w:val="00700F31"/>
    <w:rsid w:val="007242BB"/>
    <w:rsid w:val="00725ED2"/>
    <w:rsid w:val="007658CB"/>
    <w:rsid w:val="007B54EE"/>
    <w:rsid w:val="007D12B7"/>
    <w:rsid w:val="007E4089"/>
    <w:rsid w:val="00815A9D"/>
    <w:rsid w:val="008779A9"/>
    <w:rsid w:val="008A4D8A"/>
    <w:rsid w:val="008B6425"/>
    <w:rsid w:val="008D27F7"/>
    <w:rsid w:val="008D3FEC"/>
    <w:rsid w:val="008D5B02"/>
    <w:rsid w:val="0092027A"/>
    <w:rsid w:val="00986789"/>
    <w:rsid w:val="009A3DB9"/>
    <w:rsid w:val="009D7AA5"/>
    <w:rsid w:val="009F44D8"/>
    <w:rsid w:val="00A04BCE"/>
    <w:rsid w:val="00A81FCF"/>
    <w:rsid w:val="00A85C4C"/>
    <w:rsid w:val="00A91C73"/>
    <w:rsid w:val="00AA5F96"/>
    <w:rsid w:val="00AC5C39"/>
    <w:rsid w:val="00B04C3C"/>
    <w:rsid w:val="00B147AA"/>
    <w:rsid w:val="00B3464F"/>
    <w:rsid w:val="00B3580B"/>
    <w:rsid w:val="00B4193D"/>
    <w:rsid w:val="00B44DB0"/>
    <w:rsid w:val="00B61DB6"/>
    <w:rsid w:val="00B7550D"/>
    <w:rsid w:val="00B76CB7"/>
    <w:rsid w:val="00B8320D"/>
    <w:rsid w:val="00BA25FC"/>
    <w:rsid w:val="00BA5C5E"/>
    <w:rsid w:val="00BC517B"/>
    <w:rsid w:val="00BD3556"/>
    <w:rsid w:val="00BE7E00"/>
    <w:rsid w:val="00C11736"/>
    <w:rsid w:val="00C1775D"/>
    <w:rsid w:val="00C662A8"/>
    <w:rsid w:val="00C813AE"/>
    <w:rsid w:val="00CA7045"/>
    <w:rsid w:val="00CB6D10"/>
    <w:rsid w:val="00CC38EA"/>
    <w:rsid w:val="00CF208C"/>
    <w:rsid w:val="00D1000B"/>
    <w:rsid w:val="00D1629E"/>
    <w:rsid w:val="00D1695B"/>
    <w:rsid w:val="00D6357E"/>
    <w:rsid w:val="00D75DE0"/>
    <w:rsid w:val="00D92010"/>
    <w:rsid w:val="00DB6EC8"/>
    <w:rsid w:val="00DE23FD"/>
    <w:rsid w:val="00E011E1"/>
    <w:rsid w:val="00E32555"/>
    <w:rsid w:val="00E42BFB"/>
    <w:rsid w:val="00E836D3"/>
    <w:rsid w:val="00F14EC9"/>
    <w:rsid w:val="00F24E53"/>
    <w:rsid w:val="00F47259"/>
    <w:rsid w:val="00F67D3F"/>
    <w:rsid w:val="00F76700"/>
    <w:rsid w:val="00F82090"/>
    <w:rsid w:val="00FB0C29"/>
    <w:rsid w:val="00FB6A4D"/>
    <w:rsid w:val="00FC6AF3"/>
    <w:rsid w:val="00FE5848"/>
    <w:rsid w:val="00FF482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DF09B95-1AC8-4EC1-B5BE-699204CF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7E"/>
    <w:pPr>
      <w:suppressAutoHyphens/>
      <w:spacing w:after="200" w:line="276" w:lineRule="auto"/>
    </w:pPr>
    <w:rPr>
      <w:rFonts w:ascii="Trebuchet MS" w:eastAsia="Calibri" w:hAnsi="Trebuchet MS" w:cs="Trebuchet MS"/>
      <w:sz w:val="22"/>
      <w:szCs w:val="16"/>
      <w:lang w:val="nl-NL" w:eastAsia="ar-SA"/>
    </w:rPr>
  </w:style>
  <w:style w:type="paragraph" w:styleId="Heading1">
    <w:name w:val="heading 1"/>
    <w:basedOn w:val="Normal"/>
    <w:next w:val="Normal"/>
    <w:qFormat/>
    <w:rsid w:val="00D6357E"/>
    <w:pPr>
      <w:keepNext/>
      <w:tabs>
        <w:tab w:val="num" w:pos="0"/>
      </w:tabs>
      <w:spacing w:after="0" w:line="240" w:lineRule="auto"/>
      <w:ind w:left="720" w:hanging="360"/>
      <w:outlineLvl w:val="0"/>
    </w:pPr>
    <w:rPr>
      <w:rFonts w:ascii="Gill Sans MT" w:eastAsia="Times New Roman" w:hAnsi="Gill Sans MT" w:cs="Gill Sans MT"/>
      <w:b/>
      <w:bCs/>
      <w:color w:val="FFFFFF"/>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6357E"/>
    <w:rPr>
      <w:rFonts w:ascii="Symbol" w:hAnsi="Symbol" w:cs="Symbol"/>
    </w:rPr>
  </w:style>
  <w:style w:type="character" w:customStyle="1" w:styleId="WW8Num1z2">
    <w:name w:val="WW8Num1z2"/>
    <w:rsid w:val="00D6357E"/>
    <w:rPr>
      <w:rFonts w:ascii="Courier New" w:hAnsi="Courier New" w:cs="Courier New" w:hint="default"/>
    </w:rPr>
  </w:style>
  <w:style w:type="character" w:customStyle="1" w:styleId="WW8Num1z3">
    <w:name w:val="WW8Num1z3"/>
    <w:rsid w:val="00D6357E"/>
    <w:rPr>
      <w:rFonts w:ascii="Wingdings" w:hAnsi="Wingdings" w:cs="Wingdings" w:hint="default"/>
    </w:rPr>
  </w:style>
  <w:style w:type="character" w:customStyle="1" w:styleId="WW8Num2z0">
    <w:name w:val="WW8Num2z0"/>
    <w:rsid w:val="00D6357E"/>
    <w:rPr>
      <w:rFonts w:ascii="Symbol" w:eastAsia="Calibri" w:hAnsi="Symbol" w:cs="Calibri-Bold"/>
      <w:i/>
      <w:sz w:val="24"/>
      <w:lang w:val="en-US"/>
    </w:rPr>
  </w:style>
  <w:style w:type="character" w:customStyle="1" w:styleId="WW8Num2z1">
    <w:name w:val="WW8Num2z1"/>
    <w:rsid w:val="00D6357E"/>
    <w:rPr>
      <w:rFonts w:ascii="Courier New" w:hAnsi="Courier New" w:cs="Courier New"/>
    </w:rPr>
  </w:style>
  <w:style w:type="character" w:customStyle="1" w:styleId="WW8Num2z2">
    <w:name w:val="WW8Num2z2"/>
    <w:rsid w:val="00D6357E"/>
    <w:rPr>
      <w:rFonts w:ascii="Wingdings" w:hAnsi="Wingdings" w:cs="Wingdings"/>
    </w:rPr>
  </w:style>
  <w:style w:type="character" w:customStyle="1" w:styleId="WW8Num2z3">
    <w:name w:val="WW8Num2z3"/>
    <w:rsid w:val="00D6357E"/>
    <w:rPr>
      <w:rFonts w:ascii="Symbol" w:hAnsi="Symbol" w:cs="Symbol"/>
    </w:rPr>
  </w:style>
  <w:style w:type="character" w:customStyle="1" w:styleId="WW8Num2z4">
    <w:name w:val="WW8Num2z4"/>
    <w:rsid w:val="00D6357E"/>
  </w:style>
  <w:style w:type="character" w:customStyle="1" w:styleId="WW8Num2z5">
    <w:name w:val="WW8Num2z5"/>
    <w:rsid w:val="00D6357E"/>
  </w:style>
  <w:style w:type="character" w:customStyle="1" w:styleId="WW8Num2z6">
    <w:name w:val="WW8Num2z6"/>
    <w:rsid w:val="00D6357E"/>
  </w:style>
  <w:style w:type="character" w:customStyle="1" w:styleId="WW8Num2z7">
    <w:name w:val="WW8Num2z7"/>
    <w:rsid w:val="00D6357E"/>
  </w:style>
  <w:style w:type="character" w:customStyle="1" w:styleId="WW8Num2z8">
    <w:name w:val="WW8Num2z8"/>
    <w:rsid w:val="00D6357E"/>
  </w:style>
  <w:style w:type="character" w:customStyle="1" w:styleId="WW8Num3z0">
    <w:name w:val="WW8Num3z0"/>
    <w:rsid w:val="00D6357E"/>
    <w:rPr>
      <w:rFonts w:ascii="Symbol" w:hAnsi="Symbol" w:cs="Symbol"/>
    </w:rPr>
  </w:style>
  <w:style w:type="character" w:customStyle="1" w:styleId="WW8Num3z1">
    <w:name w:val="WW8Num3z1"/>
    <w:rsid w:val="00D6357E"/>
    <w:rPr>
      <w:rFonts w:ascii="Courier New" w:hAnsi="Courier New" w:cs="Tahoma" w:hint="default"/>
    </w:rPr>
  </w:style>
  <w:style w:type="character" w:customStyle="1" w:styleId="WW8Num3z3">
    <w:name w:val="WW8Num3z3"/>
    <w:rsid w:val="00D6357E"/>
    <w:rPr>
      <w:rFonts w:ascii="Symbol" w:hAnsi="Symbol" w:cs="Symbol"/>
    </w:rPr>
  </w:style>
  <w:style w:type="character" w:customStyle="1" w:styleId="WW8Num4z0">
    <w:name w:val="WW8Num4z0"/>
    <w:rsid w:val="00D6357E"/>
    <w:rPr>
      <w:rFonts w:ascii="Wingdings 2" w:hAnsi="Wingdings 2" w:cs="OpenSymbol"/>
    </w:rPr>
  </w:style>
  <w:style w:type="character" w:customStyle="1" w:styleId="WW8Num5z0">
    <w:name w:val="WW8Num5z0"/>
    <w:rsid w:val="00D6357E"/>
    <w:rPr>
      <w:rFonts w:ascii="Symbol" w:hAnsi="Symbol" w:cs="Symbol"/>
      <w:color w:val="000000"/>
      <w:sz w:val="20"/>
      <w:szCs w:val="20"/>
      <w:lang w:val="en-US"/>
    </w:rPr>
  </w:style>
  <w:style w:type="character" w:customStyle="1" w:styleId="WW8Num5z2">
    <w:name w:val="WW8Num5z2"/>
    <w:rsid w:val="00D6357E"/>
    <w:rPr>
      <w:rFonts w:ascii="Wingdings" w:hAnsi="Wingdings" w:cs="Wingdings"/>
    </w:rPr>
  </w:style>
  <w:style w:type="character" w:customStyle="1" w:styleId="WW8Num5z3">
    <w:name w:val="WW8Num5z3"/>
    <w:rsid w:val="00D6357E"/>
    <w:rPr>
      <w:rFonts w:ascii="Symbol" w:hAnsi="Symbol" w:cs="Symbol" w:hint="default"/>
    </w:rPr>
  </w:style>
  <w:style w:type="character" w:customStyle="1" w:styleId="WW8Num6z0">
    <w:name w:val="WW8Num6z0"/>
    <w:rsid w:val="00D6357E"/>
    <w:rPr>
      <w:rFonts w:ascii="Symbol" w:hAnsi="Symbol" w:cs="Symbol" w:hint="default"/>
    </w:rPr>
  </w:style>
  <w:style w:type="character" w:customStyle="1" w:styleId="WW8Num6z1">
    <w:name w:val="WW8Num6z1"/>
    <w:rsid w:val="00D6357E"/>
    <w:rPr>
      <w:rFonts w:ascii="Courier New" w:hAnsi="Courier New" w:cs="Courier New" w:hint="default"/>
    </w:rPr>
  </w:style>
  <w:style w:type="character" w:customStyle="1" w:styleId="WW8Num6z2">
    <w:name w:val="WW8Num6z2"/>
    <w:rsid w:val="00D6357E"/>
    <w:rPr>
      <w:rFonts w:ascii="Wingdings" w:hAnsi="Wingdings" w:cs="Wingdings" w:hint="default"/>
    </w:rPr>
  </w:style>
  <w:style w:type="character" w:customStyle="1" w:styleId="WW8Num1z1">
    <w:name w:val="WW8Num1z1"/>
    <w:rsid w:val="00D6357E"/>
  </w:style>
  <w:style w:type="character" w:customStyle="1" w:styleId="WW8Num1z4">
    <w:name w:val="WW8Num1z4"/>
    <w:rsid w:val="00D6357E"/>
  </w:style>
  <w:style w:type="character" w:customStyle="1" w:styleId="WW8Num1z5">
    <w:name w:val="WW8Num1z5"/>
    <w:rsid w:val="00D6357E"/>
  </w:style>
  <w:style w:type="character" w:customStyle="1" w:styleId="WW8Num1z6">
    <w:name w:val="WW8Num1z6"/>
    <w:rsid w:val="00D6357E"/>
  </w:style>
  <w:style w:type="character" w:customStyle="1" w:styleId="WW8Num1z7">
    <w:name w:val="WW8Num1z7"/>
    <w:rsid w:val="00D6357E"/>
  </w:style>
  <w:style w:type="character" w:customStyle="1" w:styleId="WW8Num1z8">
    <w:name w:val="WW8Num1z8"/>
    <w:rsid w:val="00D6357E"/>
  </w:style>
  <w:style w:type="character" w:customStyle="1" w:styleId="WW8Num3z2">
    <w:name w:val="WW8Num3z2"/>
    <w:rsid w:val="00D6357E"/>
    <w:rPr>
      <w:rFonts w:ascii="Wingdings" w:hAnsi="Wingdings" w:cs="Wingdings" w:hint="default"/>
    </w:rPr>
  </w:style>
  <w:style w:type="character" w:customStyle="1" w:styleId="WW-DefaultParagraphFont">
    <w:name w:val="WW-Default Paragraph Font"/>
    <w:rsid w:val="00D6357E"/>
  </w:style>
  <w:style w:type="character" w:customStyle="1" w:styleId="Standaardalinea-lettertype1">
    <w:name w:val="Standaardalinea-lettertype1"/>
    <w:rsid w:val="00D6357E"/>
  </w:style>
  <w:style w:type="character" w:customStyle="1" w:styleId="Absatz-Standardschriftart">
    <w:name w:val="Absatz-Standardschriftart"/>
    <w:rsid w:val="00D6357E"/>
  </w:style>
  <w:style w:type="character" w:customStyle="1" w:styleId="WW-Absatz-Standardschriftart">
    <w:name w:val="WW-Absatz-Standardschriftart"/>
    <w:rsid w:val="00D6357E"/>
  </w:style>
  <w:style w:type="character" w:customStyle="1" w:styleId="WW8Num5z1">
    <w:name w:val="WW8Num5z1"/>
    <w:rsid w:val="00D6357E"/>
    <w:rPr>
      <w:rFonts w:ascii="Courier New" w:hAnsi="Courier New" w:cs="Courier New"/>
    </w:rPr>
  </w:style>
  <w:style w:type="character" w:customStyle="1" w:styleId="WW-DefaultParagraphFont1">
    <w:name w:val="WW-Default Paragraph Font1"/>
    <w:rsid w:val="00D6357E"/>
  </w:style>
  <w:style w:type="character" w:customStyle="1" w:styleId="CharChar1">
    <w:name w:val="Char Char1"/>
    <w:rsid w:val="00D6357E"/>
    <w:rPr>
      <w:sz w:val="22"/>
      <w:szCs w:val="16"/>
    </w:rPr>
  </w:style>
  <w:style w:type="character" w:customStyle="1" w:styleId="CharChar">
    <w:name w:val="Char Char"/>
    <w:rsid w:val="00D6357E"/>
    <w:rPr>
      <w:sz w:val="22"/>
      <w:szCs w:val="16"/>
    </w:rPr>
  </w:style>
  <w:style w:type="character" w:customStyle="1" w:styleId="CharChar2">
    <w:name w:val="Char Char2"/>
    <w:rsid w:val="00D6357E"/>
    <w:rPr>
      <w:rFonts w:ascii="Gill Sans MT" w:eastAsia="Times New Roman" w:hAnsi="Gill Sans MT" w:cs="Gill Sans MT"/>
      <w:b/>
      <w:bCs/>
      <w:color w:val="FFFFFF"/>
      <w:sz w:val="18"/>
    </w:rPr>
  </w:style>
  <w:style w:type="character" w:styleId="Hyperlink">
    <w:name w:val="Hyperlink"/>
    <w:rsid w:val="00D6357E"/>
    <w:rPr>
      <w:color w:val="000080"/>
      <w:u w:val="single"/>
    </w:rPr>
  </w:style>
  <w:style w:type="character" w:customStyle="1" w:styleId="Opsommingstekens">
    <w:name w:val="Opsommingstekens"/>
    <w:rsid w:val="00D6357E"/>
    <w:rPr>
      <w:rFonts w:ascii="OpenSymbol" w:eastAsia="OpenSymbol" w:hAnsi="OpenSymbol" w:cs="OpenSymbol"/>
    </w:rPr>
  </w:style>
  <w:style w:type="character" w:styleId="FollowedHyperlink">
    <w:name w:val="FollowedHyperlink"/>
    <w:rsid w:val="00D6357E"/>
    <w:rPr>
      <w:color w:val="800080"/>
      <w:u w:val="single"/>
    </w:rPr>
  </w:style>
  <w:style w:type="character" w:styleId="Emphasis">
    <w:name w:val="Emphasis"/>
    <w:qFormat/>
    <w:rsid w:val="00D6357E"/>
    <w:rPr>
      <w:i/>
      <w:iCs/>
    </w:rPr>
  </w:style>
  <w:style w:type="character" w:customStyle="1" w:styleId="apple-converted-space">
    <w:name w:val="apple-converted-space"/>
    <w:basedOn w:val="WW-DefaultParagraphFont"/>
    <w:rsid w:val="00D6357E"/>
  </w:style>
  <w:style w:type="character" w:customStyle="1" w:styleId="Voetnoottekens">
    <w:name w:val="Voetnoottekens"/>
    <w:rsid w:val="00D6357E"/>
    <w:rPr>
      <w:vertAlign w:val="superscript"/>
    </w:rPr>
  </w:style>
  <w:style w:type="character" w:customStyle="1" w:styleId="5NormalChar">
    <w:name w:val="5 Normal Char"/>
    <w:rsid w:val="00D6357E"/>
    <w:rPr>
      <w:rFonts w:ascii="Arial" w:hAnsi="Arial" w:cs="Arial"/>
      <w:spacing w:val="-2"/>
      <w:sz w:val="22"/>
      <w:lang w:val="en-GB" w:eastAsia="ar-SA" w:bidi="ar-SA"/>
    </w:rPr>
  </w:style>
  <w:style w:type="character" w:styleId="Strong">
    <w:name w:val="Strong"/>
    <w:qFormat/>
    <w:rsid w:val="00D6357E"/>
    <w:rPr>
      <w:b/>
      <w:bCs/>
    </w:rPr>
  </w:style>
  <w:style w:type="character" w:customStyle="1" w:styleId="apple-tab-span">
    <w:name w:val="apple-tab-span"/>
    <w:rsid w:val="00D6357E"/>
  </w:style>
  <w:style w:type="character" w:styleId="CommentReference">
    <w:name w:val="annotation reference"/>
    <w:rsid w:val="00D6357E"/>
    <w:rPr>
      <w:sz w:val="16"/>
      <w:szCs w:val="16"/>
    </w:rPr>
  </w:style>
  <w:style w:type="character" w:customStyle="1" w:styleId="CommentTextChar">
    <w:name w:val="Comment Text Char"/>
    <w:rsid w:val="00D6357E"/>
    <w:rPr>
      <w:rFonts w:ascii="Trebuchet MS" w:eastAsia="Calibri" w:hAnsi="Trebuchet MS" w:cs="Trebuchet MS"/>
      <w:lang w:val="nl-NL"/>
    </w:rPr>
  </w:style>
  <w:style w:type="character" w:customStyle="1" w:styleId="CommentSubjectChar">
    <w:name w:val="Comment Subject Char"/>
    <w:rsid w:val="00D6357E"/>
    <w:rPr>
      <w:rFonts w:ascii="Trebuchet MS" w:eastAsia="Calibri" w:hAnsi="Trebuchet MS" w:cs="Trebuchet MS"/>
      <w:b/>
      <w:bCs/>
      <w:lang w:val="nl-NL"/>
    </w:rPr>
  </w:style>
  <w:style w:type="character" w:customStyle="1" w:styleId="UnresolvedMention">
    <w:name w:val="Unresolved Mention"/>
    <w:rsid w:val="00D6357E"/>
    <w:rPr>
      <w:color w:val="605E5C"/>
      <w:shd w:val="clear" w:color="auto" w:fill="E1DFDD"/>
    </w:rPr>
  </w:style>
  <w:style w:type="character" w:customStyle="1" w:styleId="FooterChar">
    <w:name w:val="Footer Char"/>
    <w:rsid w:val="00D6357E"/>
    <w:rPr>
      <w:rFonts w:ascii="Trebuchet MS" w:eastAsia="Calibri" w:hAnsi="Trebuchet MS" w:cs="Trebuchet MS"/>
      <w:sz w:val="22"/>
      <w:szCs w:val="16"/>
      <w:lang w:val="nl-NL"/>
    </w:rPr>
  </w:style>
  <w:style w:type="paragraph" w:customStyle="1" w:styleId="Kop">
    <w:name w:val="Kop"/>
    <w:basedOn w:val="Normal"/>
    <w:next w:val="BodyText"/>
    <w:rsid w:val="00D6357E"/>
    <w:pPr>
      <w:keepNext/>
      <w:spacing w:before="240" w:after="120"/>
    </w:pPr>
    <w:rPr>
      <w:rFonts w:ascii="Arial" w:eastAsia="Microsoft YaHei" w:hAnsi="Arial" w:cs="Mangal"/>
      <w:sz w:val="28"/>
      <w:szCs w:val="28"/>
    </w:rPr>
  </w:style>
  <w:style w:type="paragraph" w:styleId="BodyText">
    <w:name w:val="Body Text"/>
    <w:basedOn w:val="Normal"/>
    <w:rsid w:val="00D6357E"/>
    <w:pPr>
      <w:spacing w:after="120"/>
    </w:pPr>
  </w:style>
  <w:style w:type="paragraph" w:styleId="List">
    <w:name w:val="List"/>
    <w:basedOn w:val="BodyText"/>
    <w:rsid w:val="00D6357E"/>
    <w:rPr>
      <w:rFonts w:cs="Mangal"/>
    </w:rPr>
  </w:style>
  <w:style w:type="paragraph" w:customStyle="1" w:styleId="Bijschrift">
    <w:name w:val="Bijschrift"/>
    <w:basedOn w:val="Normal"/>
    <w:rsid w:val="00D6357E"/>
    <w:pPr>
      <w:suppressLineNumbers/>
      <w:spacing w:before="120" w:after="120"/>
    </w:pPr>
    <w:rPr>
      <w:rFonts w:cs="Arial"/>
      <w:i/>
      <w:iCs/>
      <w:sz w:val="24"/>
      <w:szCs w:val="24"/>
    </w:rPr>
  </w:style>
  <w:style w:type="paragraph" w:customStyle="1" w:styleId="Index">
    <w:name w:val="Index"/>
    <w:basedOn w:val="Normal"/>
    <w:rsid w:val="00D6357E"/>
    <w:pPr>
      <w:suppressLineNumbers/>
    </w:pPr>
    <w:rPr>
      <w:rFonts w:cs="Mangal"/>
    </w:rPr>
  </w:style>
  <w:style w:type="paragraph" w:customStyle="1" w:styleId="Bijschrift2">
    <w:name w:val="Bijschrift2"/>
    <w:basedOn w:val="Normal"/>
    <w:rsid w:val="00D6357E"/>
    <w:pPr>
      <w:suppressLineNumbers/>
      <w:spacing w:before="120" w:after="120"/>
    </w:pPr>
    <w:rPr>
      <w:rFonts w:cs="Mangal"/>
      <w:i/>
      <w:iCs/>
      <w:sz w:val="24"/>
      <w:szCs w:val="24"/>
    </w:rPr>
  </w:style>
  <w:style w:type="paragraph" w:customStyle="1" w:styleId="Bijschrift1">
    <w:name w:val="Bijschrift1"/>
    <w:basedOn w:val="Normal"/>
    <w:rsid w:val="00D6357E"/>
    <w:pPr>
      <w:suppressLineNumbers/>
      <w:spacing w:before="120" w:after="120"/>
    </w:pPr>
    <w:rPr>
      <w:rFonts w:cs="Mangal"/>
      <w:i/>
      <w:iCs/>
      <w:sz w:val="24"/>
      <w:szCs w:val="24"/>
    </w:rPr>
  </w:style>
  <w:style w:type="paragraph" w:styleId="Header">
    <w:name w:val="header"/>
    <w:basedOn w:val="Normal"/>
    <w:rsid w:val="00D6357E"/>
    <w:pPr>
      <w:tabs>
        <w:tab w:val="center" w:pos="4536"/>
        <w:tab w:val="right" w:pos="9072"/>
      </w:tabs>
    </w:pPr>
  </w:style>
  <w:style w:type="paragraph" w:styleId="Footer">
    <w:name w:val="footer"/>
    <w:basedOn w:val="Normal"/>
    <w:rsid w:val="00D6357E"/>
    <w:pPr>
      <w:tabs>
        <w:tab w:val="center" w:pos="4536"/>
        <w:tab w:val="right" w:pos="9072"/>
      </w:tabs>
    </w:pPr>
  </w:style>
  <w:style w:type="paragraph" w:styleId="BalloonText">
    <w:name w:val="Balloon Text"/>
    <w:basedOn w:val="Normal"/>
    <w:rsid w:val="00D6357E"/>
    <w:rPr>
      <w:rFonts w:ascii="Tahoma" w:hAnsi="Tahoma" w:cs="Tahoma"/>
      <w:sz w:val="16"/>
    </w:rPr>
  </w:style>
  <w:style w:type="paragraph" w:customStyle="1" w:styleId="Inhoudtabel">
    <w:name w:val="Inhoud tabel"/>
    <w:basedOn w:val="Normal"/>
    <w:rsid w:val="00D6357E"/>
    <w:pPr>
      <w:suppressLineNumbers/>
    </w:pPr>
  </w:style>
  <w:style w:type="paragraph" w:customStyle="1" w:styleId="Tabelkop">
    <w:name w:val="Tabelkop"/>
    <w:basedOn w:val="Inhoudtabel"/>
    <w:rsid w:val="00D6357E"/>
    <w:pPr>
      <w:jc w:val="center"/>
    </w:pPr>
    <w:rPr>
      <w:b/>
      <w:bCs/>
    </w:rPr>
  </w:style>
  <w:style w:type="paragraph" w:customStyle="1" w:styleId="Default">
    <w:name w:val="Default"/>
    <w:basedOn w:val="Normal"/>
    <w:rsid w:val="00D6357E"/>
    <w:pPr>
      <w:autoSpaceDE w:val="0"/>
      <w:spacing w:after="0" w:line="200" w:lineRule="atLeast"/>
    </w:pPr>
    <w:rPr>
      <w:rFonts w:ascii="Arial" w:eastAsia="Arial" w:hAnsi="Arial" w:cs="Arial"/>
      <w:color w:val="000000"/>
      <w:sz w:val="24"/>
      <w:szCs w:val="24"/>
      <w:lang w:eastAsia="hi-IN" w:bidi="hi-IN"/>
    </w:rPr>
  </w:style>
  <w:style w:type="paragraph" w:styleId="NormalWeb">
    <w:name w:val="Normal (Web)"/>
    <w:basedOn w:val="Normal"/>
    <w:uiPriority w:val="99"/>
    <w:rsid w:val="00D6357E"/>
    <w:pPr>
      <w:suppressAutoHyphens w:val="0"/>
      <w:spacing w:before="280" w:after="280" w:line="240" w:lineRule="auto"/>
    </w:pPr>
    <w:rPr>
      <w:rFonts w:ascii="Times New Roman" w:eastAsia="Times New Roman" w:hAnsi="Times New Roman" w:cs="Times New Roman"/>
      <w:sz w:val="24"/>
      <w:szCs w:val="24"/>
      <w:lang w:val="en-US"/>
    </w:rPr>
  </w:style>
  <w:style w:type="paragraph" w:styleId="FootnoteText">
    <w:name w:val="footnote text"/>
    <w:basedOn w:val="Normal"/>
    <w:rsid w:val="00D6357E"/>
    <w:rPr>
      <w:sz w:val="20"/>
      <w:szCs w:val="20"/>
    </w:rPr>
  </w:style>
  <w:style w:type="paragraph" w:customStyle="1" w:styleId="5Normal">
    <w:name w:val="5 Normal"/>
    <w:rsid w:val="00D6357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cs="Arial"/>
      <w:spacing w:val="-2"/>
      <w:sz w:val="22"/>
      <w:lang w:val="en-GB" w:eastAsia="ar-SA"/>
    </w:rPr>
  </w:style>
  <w:style w:type="paragraph" w:customStyle="1" w:styleId="ColorfulShading-Accent11">
    <w:name w:val="Colorful Shading - Accent 11"/>
    <w:rsid w:val="00D6357E"/>
    <w:pPr>
      <w:suppressAutoHyphens/>
    </w:pPr>
    <w:rPr>
      <w:rFonts w:ascii="Trebuchet MS" w:eastAsia="Calibri" w:hAnsi="Trebuchet MS" w:cs="Trebuchet MS"/>
      <w:sz w:val="22"/>
      <w:szCs w:val="16"/>
      <w:lang w:val="nl-NL" w:eastAsia="ar-SA"/>
    </w:rPr>
  </w:style>
  <w:style w:type="paragraph" w:styleId="CommentText">
    <w:name w:val="annotation text"/>
    <w:basedOn w:val="Normal"/>
    <w:rsid w:val="00D6357E"/>
    <w:rPr>
      <w:rFonts w:cs="Times New Roman"/>
      <w:sz w:val="20"/>
      <w:szCs w:val="20"/>
    </w:rPr>
  </w:style>
  <w:style w:type="paragraph" w:styleId="CommentSubject">
    <w:name w:val="annotation subject"/>
    <w:basedOn w:val="CommentText"/>
    <w:next w:val="CommentText"/>
    <w:rsid w:val="00D6357E"/>
    <w:rPr>
      <w:b/>
      <w:bCs/>
    </w:rPr>
  </w:style>
  <w:style w:type="paragraph" w:customStyle="1" w:styleId="m-8340161519303798148gmail-msonormal">
    <w:name w:val="m_-8340161519303798148gmail-msonormal"/>
    <w:basedOn w:val="Normal"/>
    <w:rsid w:val="00D6357E"/>
    <w:pPr>
      <w:suppressAutoHyphens w:val="0"/>
      <w:spacing w:before="280" w:after="28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1039">
      <w:bodyDiv w:val="1"/>
      <w:marLeft w:val="0"/>
      <w:marRight w:val="0"/>
      <w:marTop w:val="0"/>
      <w:marBottom w:val="0"/>
      <w:divBdr>
        <w:top w:val="none" w:sz="0" w:space="0" w:color="auto"/>
        <w:left w:val="none" w:sz="0" w:space="0" w:color="auto"/>
        <w:bottom w:val="none" w:sz="0" w:space="0" w:color="auto"/>
        <w:right w:val="none" w:sz="0" w:space="0" w:color="auto"/>
      </w:divBdr>
    </w:div>
    <w:div w:id="190732523">
      <w:bodyDiv w:val="1"/>
      <w:marLeft w:val="0"/>
      <w:marRight w:val="0"/>
      <w:marTop w:val="0"/>
      <w:marBottom w:val="0"/>
      <w:divBdr>
        <w:top w:val="none" w:sz="0" w:space="0" w:color="auto"/>
        <w:left w:val="none" w:sz="0" w:space="0" w:color="auto"/>
        <w:bottom w:val="none" w:sz="0" w:space="0" w:color="auto"/>
        <w:right w:val="none" w:sz="0" w:space="0" w:color="auto"/>
      </w:divBdr>
    </w:div>
    <w:div w:id="1201168809">
      <w:bodyDiv w:val="1"/>
      <w:marLeft w:val="0"/>
      <w:marRight w:val="0"/>
      <w:marTop w:val="0"/>
      <w:marBottom w:val="0"/>
      <w:divBdr>
        <w:top w:val="none" w:sz="0" w:space="0" w:color="auto"/>
        <w:left w:val="none" w:sz="0" w:space="0" w:color="auto"/>
        <w:bottom w:val="none" w:sz="0" w:space="0" w:color="auto"/>
        <w:right w:val="none" w:sz="0" w:space="0" w:color="auto"/>
      </w:divBdr>
    </w:div>
    <w:div w:id="1539389521">
      <w:bodyDiv w:val="1"/>
      <w:marLeft w:val="0"/>
      <w:marRight w:val="0"/>
      <w:marTop w:val="0"/>
      <w:marBottom w:val="0"/>
      <w:divBdr>
        <w:top w:val="none" w:sz="0" w:space="0" w:color="auto"/>
        <w:left w:val="none" w:sz="0" w:space="0" w:color="auto"/>
        <w:bottom w:val="none" w:sz="0" w:space="0" w:color="auto"/>
        <w:right w:val="none" w:sz="0" w:space="0" w:color="auto"/>
      </w:divBdr>
    </w:div>
    <w:div w:id="1584684671">
      <w:bodyDiv w:val="1"/>
      <w:marLeft w:val="0"/>
      <w:marRight w:val="0"/>
      <w:marTop w:val="0"/>
      <w:marBottom w:val="0"/>
      <w:divBdr>
        <w:top w:val="none" w:sz="0" w:space="0" w:color="auto"/>
        <w:left w:val="none" w:sz="0" w:space="0" w:color="auto"/>
        <w:bottom w:val="none" w:sz="0" w:space="0" w:color="auto"/>
        <w:right w:val="none" w:sz="0" w:space="0" w:color="auto"/>
      </w:divBdr>
    </w:div>
    <w:div w:id="1898661319">
      <w:bodyDiv w:val="1"/>
      <w:marLeft w:val="0"/>
      <w:marRight w:val="0"/>
      <w:marTop w:val="0"/>
      <w:marBottom w:val="0"/>
      <w:divBdr>
        <w:top w:val="none" w:sz="0" w:space="0" w:color="auto"/>
        <w:left w:val="none" w:sz="0" w:space="0" w:color="auto"/>
        <w:bottom w:val="none" w:sz="0" w:space="0" w:color="auto"/>
        <w:right w:val="none" w:sz="0" w:space="0" w:color="auto"/>
      </w:divBdr>
    </w:div>
    <w:div w:id="19724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7mostendangered.eu/sites/plecnik-stadium-ljubljana-slovenia/" TargetMode="External"/><Relationship Id="rId18" Type="http://schemas.openxmlformats.org/officeDocument/2006/relationships/hyperlink" Target="http://www.drustvo-dal.si/_novice_2019" TargetMode="External"/><Relationship Id="rId26" Type="http://schemas.openxmlformats.org/officeDocument/2006/relationships/hyperlink" Target="http://europeanheritagealliance.eu/" TargetMode="External"/><Relationship Id="rId3" Type="http://schemas.openxmlformats.org/officeDocument/2006/relationships/styles" Target="styles.xml"/><Relationship Id="rId21" Type="http://schemas.openxmlformats.org/officeDocument/2006/relationships/hyperlink" Target="https://www.flickr.com/photos/europanostra/albums/72157713516853773"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runo.rossignol@eib.org" TargetMode="External"/><Relationship Id="rId25" Type="http://schemas.openxmlformats.org/officeDocument/2006/relationships/hyperlink" Target="http://europeanheritageawards.eu/" TargetMode="External"/><Relationship Id="rId2" Type="http://schemas.openxmlformats.org/officeDocument/2006/relationships/numbering" Target="numbering.xml"/><Relationship Id="rId16" Type="http://schemas.openxmlformats.org/officeDocument/2006/relationships/hyperlink" Target="mailto:jp@europanostra.org" TargetMode="External"/><Relationship Id="rId20" Type="http://schemas.openxmlformats.org/officeDocument/2006/relationships/hyperlink" Target="http://www.7mostendangered.eu" TargetMode="External"/><Relationship Id="rId29"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7mostendangered.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suu.com/europanostra/docs/7-most-endangered-booklet" TargetMode="External"/><Relationship Id="rId23" Type="http://schemas.openxmlformats.org/officeDocument/2006/relationships/hyperlink" Target="http://www.europanostra.org/" TargetMode="External"/><Relationship Id="rId28" Type="http://schemas.openxmlformats.org/officeDocument/2006/relationships/hyperlink" Target="http://institute.eib.org/" TargetMode="External"/><Relationship Id="rId10" Type="http://schemas.openxmlformats.org/officeDocument/2006/relationships/image" Target="media/image4.png"/><Relationship Id="rId19" Type="http://schemas.openxmlformats.org/officeDocument/2006/relationships/hyperlink" Target="http://www.drustvo-dal.si/_novice_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7mostendangered.eu/advisory-panel/" TargetMode="External"/><Relationship Id="rId22" Type="http://schemas.openxmlformats.org/officeDocument/2006/relationships/hyperlink" Target="https://youtu.be/KC6R8SUyScM" TargetMode="External"/><Relationship Id="rId27" Type="http://schemas.openxmlformats.org/officeDocument/2006/relationships/hyperlink" Target="http://www.europanostra.org/our-work/policy/european-year-cultural-heritage/" TargetMode="External"/><Relationship Id="rId30" Type="http://schemas.openxmlformats.org/officeDocument/2006/relationships/hyperlink" Target="http://ec.europa.eu/programmes/creative-europe/index_e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4E33-4BB8-43DC-889B-97B7D1C3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1602</Words>
  <Characters>8657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Windows User</Company>
  <LinksUpToDate>false</LinksUpToDate>
  <CharactersWithSpaces>10239</CharactersWithSpaces>
  <SharedDoc>false</SharedDoc>
  <HLinks>
    <vt:vector size="114" baseType="variant">
      <vt:variant>
        <vt:i4>2555929</vt:i4>
      </vt:variant>
      <vt:variant>
        <vt:i4>57</vt:i4>
      </vt:variant>
      <vt:variant>
        <vt:i4>0</vt:i4>
      </vt:variant>
      <vt:variant>
        <vt:i4>5</vt:i4>
      </vt:variant>
      <vt:variant>
        <vt:lpwstr>http://ec.europa.eu/programmes/creative-europe/index_en.htm</vt:lpwstr>
      </vt:variant>
      <vt:variant>
        <vt:lpwstr/>
      </vt:variant>
      <vt:variant>
        <vt:i4>4653064</vt:i4>
      </vt:variant>
      <vt:variant>
        <vt:i4>54</vt:i4>
      </vt:variant>
      <vt:variant>
        <vt:i4>0</vt:i4>
      </vt:variant>
      <vt:variant>
        <vt:i4>5</vt:i4>
      </vt:variant>
      <vt:variant>
        <vt:lpwstr>http://institute.eib.org/</vt:lpwstr>
      </vt:variant>
      <vt:variant>
        <vt:lpwstr/>
      </vt:variant>
      <vt:variant>
        <vt:i4>4653064</vt:i4>
      </vt:variant>
      <vt:variant>
        <vt:i4>51</vt:i4>
      </vt:variant>
      <vt:variant>
        <vt:i4>0</vt:i4>
      </vt:variant>
      <vt:variant>
        <vt:i4>5</vt:i4>
      </vt:variant>
      <vt:variant>
        <vt:lpwstr>http://institute.eib.org/</vt:lpwstr>
      </vt:variant>
      <vt:variant>
        <vt:lpwstr/>
      </vt:variant>
      <vt:variant>
        <vt:i4>4259859</vt:i4>
      </vt:variant>
      <vt:variant>
        <vt:i4>48</vt:i4>
      </vt:variant>
      <vt:variant>
        <vt:i4>0</vt:i4>
      </vt:variant>
      <vt:variant>
        <vt:i4>5</vt:i4>
      </vt:variant>
      <vt:variant>
        <vt:lpwstr>http://www.europanostra.org/our-work/policy/european-year-cultural-heritage/</vt:lpwstr>
      </vt:variant>
      <vt:variant>
        <vt:lpwstr/>
      </vt:variant>
      <vt:variant>
        <vt:i4>7340155</vt:i4>
      </vt:variant>
      <vt:variant>
        <vt:i4>45</vt:i4>
      </vt:variant>
      <vt:variant>
        <vt:i4>0</vt:i4>
      </vt:variant>
      <vt:variant>
        <vt:i4>5</vt:i4>
      </vt:variant>
      <vt:variant>
        <vt:lpwstr>http://europeanheritagealliance.eu/</vt:lpwstr>
      </vt:variant>
      <vt:variant>
        <vt:lpwstr/>
      </vt:variant>
      <vt:variant>
        <vt:i4>1769475</vt:i4>
      </vt:variant>
      <vt:variant>
        <vt:i4>42</vt:i4>
      </vt:variant>
      <vt:variant>
        <vt:i4>0</vt:i4>
      </vt:variant>
      <vt:variant>
        <vt:i4>5</vt:i4>
      </vt:variant>
      <vt:variant>
        <vt:lpwstr>http://europeanheritageawards.eu/</vt:lpwstr>
      </vt:variant>
      <vt:variant>
        <vt:lpwstr/>
      </vt:variant>
      <vt:variant>
        <vt:i4>3342371</vt:i4>
      </vt:variant>
      <vt:variant>
        <vt:i4>39</vt:i4>
      </vt:variant>
      <vt:variant>
        <vt:i4>0</vt:i4>
      </vt:variant>
      <vt:variant>
        <vt:i4>5</vt:i4>
      </vt:variant>
      <vt:variant>
        <vt:lpwstr>http://7mostendangered.eu/</vt:lpwstr>
      </vt:variant>
      <vt:variant>
        <vt:lpwstr/>
      </vt:variant>
      <vt:variant>
        <vt:i4>5242969</vt:i4>
      </vt:variant>
      <vt:variant>
        <vt:i4>36</vt:i4>
      </vt:variant>
      <vt:variant>
        <vt:i4>0</vt:i4>
      </vt:variant>
      <vt:variant>
        <vt:i4>5</vt:i4>
      </vt:variant>
      <vt:variant>
        <vt:lpwstr>http://www.europanostra.org/</vt:lpwstr>
      </vt:variant>
      <vt:variant>
        <vt:lpwstr/>
      </vt:variant>
      <vt:variant>
        <vt:i4>5636111</vt:i4>
      </vt:variant>
      <vt:variant>
        <vt:i4>33</vt:i4>
      </vt:variant>
      <vt:variant>
        <vt:i4>0</vt:i4>
      </vt:variant>
      <vt:variant>
        <vt:i4>5</vt:i4>
      </vt:variant>
      <vt:variant>
        <vt:lpwstr>https://www.youtube.com/user/EuropaNostraChannel</vt:lpwstr>
      </vt:variant>
      <vt:variant>
        <vt:lpwstr/>
      </vt:variant>
      <vt:variant>
        <vt:i4>2752617</vt:i4>
      </vt:variant>
      <vt:variant>
        <vt:i4>30</vt:i4>
      </vt:variant>
      <vt:variant>
        <vt:i4>0</vt:i4>
      </vt:variant>
      <vt:variant>
        <vt:i4>5</vt:i4>
      </vt:variant>
      <vt:variant>
        <vt:lpwstr>https://www.flickr.com/photos/europanostra/albums/72157713516853773</vt:lpwstr>
      </vt:variant>
      <vt:variant>
        <vt:lpwstr/>
      </vt:variant>
      <vt:variant>
        <vt:i4>3342458</vt:i4>
      </vt:variant>
      <vt:variant>
        <vt:i4>27</vt:i4>
      </vt:variant>
      <vt:variant>
        <vt:i4>0</vt:i4>
      </vt:variant>
      <vt:variant>
        <vt:i4>5</vt:i4>
      </vt:variant>
      <vt:variant>
        <vt:lpwstr>http://www.7mostendangered.eu/</vt:lpwstr>
      </vt:variant>
      <vt:variant>
        <vt:lpwstr/>
      </vt:variant>
      <vt:variant>
        <vt:i4>5242969</vt:i4>
      </vt:variant>
      <vt:variant>
        <vt:i4>24</vt:i4>
      </vt:variant>
      <vt:variant>
        <vt:i4>0</vt:i4>
      </vt:variant>
      <vt:variant>
        <vt:i4>5</vt:i4>
      </vt:variant>
      <vt:variant>
        <vt:lpwstr>http://www.europanostra.org/</vt:lpwstr>
      </vt:variant>
      <vt:variant>
        <vt:lpwstr/>
      </vt:variant>
      <vt:variant>
        <vt:i4>8323097</vt:i4>
      </vt:variant>
      <vt:variant>
        <vt:i4>21</vt:i4>
      </vt:variant>
      <vt:variant>
        <vt:i4>0</vt:i4>
      </vt:variant>
      <vt:variant>
        <vt:i4>5</vt:i4>
      </vt:variant>
      <vt:variant>
        <vt:lpwstr>mailto:bruno.rossignol@eib.org</vt:lpwstr>
      </vt:variant>
      <vt:variant>
        <vt:lpwstr/>
      </vt:variant>
      <vt:variant>
        <vt:i4>4259950</vt:i4>
      </vt:variant>
      <vt:variant>
        <vt:i4>18</vt:i4>
      </vt:variant>
      <vt:variant>
        <vt:i4>0</vt:i4>
      </vt:variant>
      <vt:variant>
        <vt:i4>5</vt:i4>
      </vt:variant>
      <vt:variant>
        <vt:lpwstr>mailto:jp@europanostra.org</vt:lpwstr>
      </vt:variant>
      <vt:variant>
        <vt:lpwstr/>
      </vt:variant>
      <vt:variant>
        <vt:i4>4521985</vt:i4>
      </vt:variant>
      <vt:variant>
        <vt:i4>15</vt:i4>
      </vt:variant>
      <vt:variant>
        <vt:i4>0</vt:i4>
      </vt:variant>
      <vt:variant>
        <vt:i4>5</vt:i4>
      </vt:variant>
      <vt:variant>
        <vt:lpwstr>https://issuu.com/europanostra/docs/7-most-endangered-booklet</vt:lpwstr>
      </vt:variant>
      <vt:variant>
        <vt:lpwstr/>
      </vt:variant>
      <vt:variant>
        <vt:i4>5898268</vt:i4>
      </vt:variant>
      <vt:variant>
        <vt:i4>12</vt:i4>
      </vt:variant>
      <vt:variant>
        <vt:i4>0</vt:i4>
      </vt:variant>
      <vt:variant>
        <vt:i4>5</vt:i4>
      </vt:variant>
      <vt:variant>
        <vt:lpwstr>http://7mostendangered.eu/advisory-panel/</vt:lpwstr>
      </vt:variant>
      <vt:variant>
        <vt:lpwstr/>
      </vt:variant>
      <vt:variant>
        <vt:i4>7864373</vt:i4>
      </vt:variant>
      <vt:variant>
        <vt:i4>9</vt:i4>
      </vt:variant>
      <vt:variant>
        <vt:i4>0</vt:i4>
      </vt:variant>
      <vt:variant>
        <vt:i4>5</vt:i4>
      </vt:variant>
      <vt:variant>
        <vt:lpwstr>http://7mostendangered.eu/sites/belgrade-fortress-and-its-surroundings-serbia/</vt:lpwstr>
      </vt:variant>
      <vt:variant>
        <vt:lpwstr/>
      </vt:variant>
      <vt:variant>
        <vt:i4>4390995</vt:i4>
      </vt:variant>
      <vt:variant>
        <vt:i4>6</vt:i4>
      </vt:variant>
      <vt:variant>
        <vt:i4>0</vt:i4>
      </vt:variant>
      <vt:variant>
        <vt:i4>5</vt:i4>
      </vt:variant>
      <vt:variant>
        <vt:lpwstr>http://7mostendangered.eu/sites/szombierki-power-plant-bytom-poland/</vt:lpwstr>
      </vt:variant>
      <vt:variant>
        <vt:lpwstr/>
      </vt:variant>
      <vt:variant>
        <vt:i4>2555956</vt:i4>
      </vt:variant>
      <vt:variant>
        <vt:i4>3</vt:i4>
      </vt:variant>
      <vt:variant>
        <vt:i4>0</vt:i4>
      </vt:variant>
      <vt:variant>
        <vt:i4>5</vt:i4>
      </vt:variant>
      <vt:variant>
        <vt:lpwstr>http://7mostendangered.eu/sites/plecnik-stadium-ljubljana-slovenia/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7</cp:revision>
  <cp:lastPrinted>2020-03-23T13:48:00Z</cp:lastPrinted>
  <dcterms:created xsi:type="dcterms:W3CDTF">2020-03-25T14:12:00Z</dcterms:created>
  <dcterms:modified xsi:type="dcterms:W3CDTF">2020-04-20T18:51:00Z</dcterms:modified>
</cp:coreProperties>
</file>