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8EDF4" w14:textId="79E8143A" w:rsidR="003B32CF" w:rsidRPr="00CA39CB" w:rsidRDefault="003B32CF" w:rsidP="001A463A">
      <w:pPr>
        <w:pStyle w:val="Standard"/>
        <w:widowControl w:val="0"/>
        <w:spacing w:after="0"/>
        <w:ind w:left="0" w:firstLine="0"/>
        <w:rPr>
          <w:lang w:val="it-IT"/>
        </w:rPr>
      </w:pPr>
    </w:p>
    <w:p w14:paraId="35FD8F2B" w14:textId="77777777" w:rsidR="003B32CF" w:rsidRPr="00CA39CB" w:rsidRDefault="003B32CF">
      <w:pPr>
        <w:pStyle w:val="Standard"/>
        <w:widowControl w:val="0"/>
        <w:spacing w:after="0"/>
        <w:ind w:left="0" w:hanging="2"/>
        <w:rPr>
          <w:rFonts w:ascii="Arial" w:eastAsia="Arial" w:hAnsi="Arial" w:cs="Arial"/>
          <w:color w:val="000000"/>
          <w:szCs w:val="22"/>
          <w:lang w:val="it-IT"/>
        </w:rPr>
      </w:pPr>
    </w:p>
    <w:tbl>
      <w:tblPr>
        <w:tblW w:w="9700" w:type="dxa"/>
        <w:tblInd w:w="18" w:type="dxa"/>
        <w:tblLayout w:type="fixed"/>
        <w:tblLook w:val="0000" w:firstRow="0" w:lastRow="0" w:firstColumn="0" w:lastColumn="0" w:noHBand="0" w:noVBand="0"/>
      </w:tblPr>
      <w:tblGrid>
        <w:gridCol w:w="3209"/>
        <w:gridCol w:w="3656"/>
        <w:gridCol w:w="2835"/>
      </w:tblGrid>
      <w:tr w:rsidR="0028013F" w:rsidRPr="00CA39CB" w14:paraId="09210F25" w14:textId="77777777" w:rsidTr="0028013F">
        <w:tc>
          <w:tcPr>
            <w:tcW w:w="3209" w:type="dxa"/>
          </w:tcPr>
          <w:p w14:paraId="735426D3" w14:textId="77777777" w:rsidR="0028013F" w:rsidRPr="00CA39CB" w:rsidRDefault="0028013F" w:rsidP="00723975">
            <w:pPr>
              <w:spacing w:after="0" w:line="240" w:lineRule="auto"/>
              <w:rPr>
                <w:rFonts w:ascii="Arial" w:eastAsia="Arial" w:hAnsi="Arial" w:cs="Arial"/>
                <w:sz w:val="6"/>
                <w:szCs w:val="6"/>
                <w:lang w:val="it-IT"/>
              </w:rPr>
            </w:pPr>
          </w:p>
          <w:p w14:paraId="7E6251CD" w14:textId="77777777" w:rsidR="0028013F" w:rsidRPr="00CA39CB" w:rsidRDefault="0028013F" w:rsidP="00723975">
            <w:pPr>
              <w:spacing w:after="0" w:line="240" w:lineRule="auto"/>
              <w:rPr>
                <w:rFonts w:ascii="Arial" w:eastAsia="Arial" w:hAnsi="Arial" w:cs="Arial"/>
                <w:sz w:val="6"/>
                <w:szCs w:val="6"/>
                <w:lang w:val="it-IT"/>
              </w:rPr>
            </w:pPr>
          </w:p>
          <w:p w14:paraId="1CE92E12" w14:textId="77777777" w:rsidR="0028013F" w:rsidRPr="00CA39CB" w:rsidRDefault="0028013F" w:rsidP="00723975">
            <w:pPr>
              <w:spacing w:after="0" w:line="240" w:lineRule="auto"/>
              <w:ind w:left="1" w:hanging="3"/>
              <w:rPr>
                <w:sz w:val="28"/>
                <w:szCs w:val="28"/>
                <w:lang w:val="it-IT"/>
              </w:rPr>
            </w:pPr>
          </w:p>
          <w:p w14:paraId="3899211C" w14:textId="77777777" w:rsidR="0028013F" w:rsidRPr="00CA39CB" w:rsidRDefault="0028013F" w:rsidP="00723975">
            <w:pPr>
              <w:spacing w:after="0" w:line="240" w:lineRule="auto"/>
              <w:ind w:left="1" w:hanging="3"/>
              <w:rPr>
                <w:rFonts w:ascii="Arial" w:eastAsia="Arial" w:hAnsi="Arial" w:cs="Arial"/>
                <w:sz w:val="20"/>
                <w:szCs w:val="20"/>
                <w:lang w:val="it-IT"/>
              </w:rPr>
            </w:pPr>
            <w:r w:rsidRPr="00CA39CB">
              <w:rPr>
                <w:b/>
                <w:noProof/>
                <w:sz w:val="28"/>
                <w:szCs w:val="28"/>
                <w:lang w:val="pt-PT"/>
              </w:rPr>
              <w:drawing>
                <wp:inline distT="0" distB="0" distL="114300" distR="114300" wp14:anchorId="544EA494" wp14:editId="680CAD10">
                  <wp:extent cx="1553210" cy="494665"/>
                  <wp:effectExtent l="0" t="0" r="0" b="0"/>
                  <wp:docPr id="1031" name="image4.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4.png" descr="Description: EU flag-Crea EU EN"/>
                          <pic:cNvPicPr preferRelativeResize="0"/>
                        </pic:nvPicPr>
                        <pic:blipFill>
                          <a:blip r:embed="rId8"/>
                          <a:srcRect/>
                          <a:stretch>
                            <a:fillRect/>
                          </a:stretch>
                        </pic:blipFill>
                        <pic:spPr>
                          <a:xfrm>
                            <a:off x="0" y="0"/>
                            <a:ext cx="1553210" cy="494665"/>
                          </a:xfrm>
                          <a:prstGeom prst="rect">
                            <a:avLst/>
                          </a:prstGeom>
                          <a:ln/>
                        </pic:spPr>
                      </pic:pic>
                    </a:graphicData>
                  </a:graphic>
                </wp:inline>
              </w:drawing>
            </w:r>
          </w:p>
        </w:tc>
        <w:tc>
          <w:tcPr>
            <w:tcW w:w="3656" w:type="dxa"/>
          </w:tcPr>
          <w:p w14:paraId="65980E54" w14:textId="77777777" w:rsidR="0028013F" w:rsidRPr="00CA39CB" w:rsidRDefault="0028013F" w:rsidP="00723975">
            <w:pPr>
              <w:spacing w:after="0" w:line="240" w:lineRule="auto"/>
              <w:ind w:hanging="2"/>
              <w:jc w:val="center"/>
              <w:rPr>
                <w:sz w:val="20"/>
                <w:szCs w:val="20"/>
                <w:lang w:val="it-IT"/>
              </w:rPr>
            </w:pPr>
          </w:p>
          <w:p w14:paraId="156AA095" w14:textId="77777777" w:rsidR="0028013F" w:rsidRPr="00CA39CB" w:rsidRDefault="0028013F" w:rsidP="00723975">
            <w:pPr>
              <w:spacing w:after="0" w:line="240" w:lineRule="auto"/>
              <w:ind w:hanging="2"/>
              <w:jc w:val="center"/>
              <w:rPr>
                <w:rFonts w:ascii="Arial" w:eastAsia="Arial" w:hAnsi="Arial" w:cs="Arial"/>
                <w:color w:val="FF0000"/>
                <w:sz w:val="24"/>
                <w:szCs w:val="24"/>
                <w:u w:val="single"/>
                <w:lang w:val="it-IT"/>
              </w:rPr>
            </w:pPr>
            <w:r w:rsidRPr="00CA39CB">
              <w:rPr>
                <w:lang w:val="it-IT"/>
              </w:rPr>
              <w:object w:dxaOrig="3150" w:dyaOrig="1275" w14:anchorId="1DC6E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157.5pt;height:63.75pt;visibility:visible" o:ole="">
                  <v:imagedata r:id="rId9" o:title=""/>
                  <v:path o:extrusionok="t"/>
                </v:shape>
                <o:OLEObject Type="Embed" ProgID="PBrush" ShapeID="_x0000_s0" DrawAspect="Content" ObjectID="_1669066969" r:id="rId10"/>
              </w:object>
            </w:r>
          </w:p>
          <w:p w14:paraId="369F3578" w14:textId="77777777" w:rsidR="0028013F" w:rsidRPr="00CA39CB" w:rsidRDefault="0028013F" w:rsidP="00723975">
            <w:pPr>
              <w:spacing w:after="0" w:line="240" w:lineRule="auto"/>
              <w:ind w:hanging="2"/>
              <w:rPr>
                <w:rFonts w:ascii="Arial" w:eastAsia="Arial" w:hAnsi="Arial" w:cs="Arial"/>
                <w:color w:val="FF0000"/>
                <w:sz w:val="24"/>
                <w:szCs w:val="24"/>
                <w:u w:val="single"/>
                <w:lang w:val="it-IT"/>
              </w:rPr>
            </w:pPr>
          </w:p>
          <w:p w14:paraId="14D2FF0F" w14:textId="77777777" w:rsidR="0028013F" w:rsidRPr="00CA39CB" w:rsidRDefault="0028013F" w:rsidP="00723975">
            <w:pPr>
              <w:spacing w:after="0" w:line="240" w:lineRule="auto"/>
              <w:ind w:hanging="2"/>
              <w:rPr>
                <w:rFonts w:ascii="Arial" w:eastAsia="Arial" w:hAnsi="Arial" w:cs="Arial"/>
                <w:color w:val="0D0D0D"/>
                <w:sz w:val="24"/>
                <w:szCs w:val="24"/>
                <w:lang w:val="it-IT"/>
              </w:rPr>
            </w:pPr>
          </w:p>
        </w:tc>
        <w:tc>
          <w:tcPr>
            <w:tcW w:w="2835" w:type="dxa"/>
          </w:tcPr>
          <w:p w14:paraId="7D8F9A58" w14:textId="77777777" w:rsidR="0028013F" w:rsidRPr="00CA39CB" w:rsidRDefault="0028013F" w:rsidP="00723975">
            <w:pPr>
              <w:spacing w:after="0" w:line="240" w:lineRule="auto"/>
              <w:ind w:hanging="2"/>
              <w:jc w:val="right"/>
              <w:rPr>
                <w:rFonts w:ascii="Arial" w:eastAsia="Arial" w:hAnsi="Arial" w:cs="Arial"/>
                <w:sz w:val="20"/>
                <w:szCs w:val="20"/>
                <w:lang w:val="it-IT"/>
              </w:rPr>
            </w:pPr>
            <w:r w:rsidRPr="00CA39CB">
              <w:rPr>
                <w:rFonts w:ascii="Arial" w:eastAsia="Arial" w:hAnsi="Arial" w:cs="Arial"/>
                <w:b/>
                <w:noProof/>
                <w:sz w:val="20"/>
                <w:szCs w:val="20"/>
                <w:lang w:val="pt-PT"/>
              </w:rPr>
              <w:drawing>
                <wp:inline distT="0" distB="0" distL="114300" distR="114300" wp14:anchorId="49581CD9" wp14:editId="54578919">
                  <wp:extent cx="734060" cy="1189990"/>
                  <wp:effectExtent l="0" t="0" r="0" b="0"/>
                  <wp:docPr id="103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374D7FB4" w14:textId="77777777" w:rsidR="003B32CF" w:rsidRPr="00CA39CB" w:rsidRDefault="003B32CF">
      <w:pPr>
        <w:pStyle w:val="Standard"/>
        <w:spacing w:after="0" w:line="240" w:lineRule="auto"/>
        <w:ind w:left="0" w:hanging="2"/>
        <w:jc w:val="center"/>
        <w:rPr>
          <w:rFonts w:ascii="Arial" w:eastAsia="Arial" w:hAnsi="Arial" w:cs="Arial"/>
          <w:color w:val="000000"/>
          <w:sz w:val="24"/>
          <w:szCs w:val="24"/>
          <w:lang w:val="it-IT"/>
        </w:rPr>
      </w:pPr>
    </w:p>
    <w:p w14:paraId="3328ED04" w14:textId="77777777" w:rsidR="003B32CF" w:rsidRPr="00CA39CB" w:rsidRDefault="003B32CF">
      <w:pPr>
        <w:pStyle w:val="Standard"/>
        <w:spacing w:after="0" w:line="240" w:lineRule="auto"/>
        <w:ind w:left="0" w:hanging="2"/>
        <w:jc w:val="center"/>
        <w:rPr>
          <w:rFonts w:ascii="Arial" w:eastAsia="Arial" w:hAnsi="Arial" w:cs="Arial"/>
          <w:color w:val="0D0D0D"/>
          <w:sz w:val="24"/>
          <w:szCs w:val="24"/>
          <w:lang w:val="it-IT"/>
        </w:rPr>
      </w:pPr>
    </w:p>
    <w:p w14:paraId="44197703" w14:textId="39923D13" w:rsidR="003B32CF" w:rsidRPr="00CA39CB" w:rsidRDefault="00CA39CB">
      <w:pPr>
        <w:pStyle w:val="Standard"/>
        <w:spacing w:after="0" w:line="240" w:lineRule="auto"/>
        <w:ind w:left="0" w:hanging="2"/>
        <w:jc w:val="center"/>
        <w:rPr>
          <w:rFonts w:ascii="Arial" w:eastAsia="Arial" w:hAnsi="Arial" w:cs="Arial"/>
          <w:b/>
          <w:color w:val="0D0D0D"/>
          <w:sz w:val="24"/>
          <w:szCs w:val="24"/>
          <w:lang w:val="it-IT"/>
        </w:rPr>
      </w:pPr>
      <w:r w:rsidRPr="00CA39CB">
        <w:rPr>
          <w:rFonts w:ascii="Arial" w:eastAsia="Arial" w:hAnsi="Arial" w:cs="Arial"/>
          <w:b/>
          <w:color w:val="0D0D0D"/>
          <w:sz w:val="24"/>
          <w:szCs w:val="24"/>
          <w:lang w:val="it-IT"/>
        </w:rPr>
        <w:t xml:space="preserve">PROGRAMMA </w:t>
      </w:r>
      <w:r w:rsidR="001A66F4" w:rsidRPr="00CA39CB">
        <w:rPr>
          <w:rFonts w:ascii="Arial" w:eastAsia="Arial" w:hAnsi="Arial" w:cs="Arial"/>
          <w:b/>
          <w:color w:val="0D0D0D"/>
          <w:sz w:val="24"/>
          <w:szCs w:val="24"/>
          <w:lang w:val="it-IT"/>
        </w:rPr>
        <w:t>7 MOST ENDANGERE</w:t>
      </w:r>
      <w:r w:rsidRPr="00CA39CB">
        <w:rPr>
          <w:rFonts w:ascii="Arial" w:eastAsia="Arial" w:hAnsi="Arial" w:cs="Arial"/>
          <w:b/>
          <w:color w:val="0D0D0D"/>
          <w:sz w:val="24"/>
          <w:szCs w:val="24"/>
          <w:lang w:val="it-IT"/>
        </w:rPr>
        <w:t>D</w:t>
      </w:r>
      <w:r w:rsidR="001A66F4" w:rsidRPr="00CA39CB">
        <w:rPr>
          <w:rFonts w:ascii="Arial" w:eastAsia="Arial" w:hAnsi="Arial" w:cs="Arial"/>
          <w:b/>
          <w:color w:val="0D0D0D"/>
          <w:sz w:val="24"/>
          <w:szCs w:val="24"/>
          <w:lang w:val="it-IT"/>
        </w:rPr>
        <w:t xml:space="preserve"> 2021</w:t>
      </w:r>
    </w:p>
    <w:p w14:paraId="2B2BC6CB" w14:textId="27C2C587" w:rsidR="00C70FEF" w:rsidRPr="001E0E0B" w:rsidRDefault="00C70FEF" w:rsidP="00C70FEF">
      <w:pPr>
        <w:spacing w:after="0" w:line="240" w:lineRule="auto"/>
        <w:ind w:hanging="2"/>
        <w:jc w:val="center"/>
        <w:rPr>
          <w:rFonts w:ascii="Arial" w:eastAsia="Arial" w:hAnsi="Arial" w:cs="Arial"/>
          <w:b/>
          <w:color w:val="FF0000"/>
          <w:sz w:val="20"/>
          <w:szCs w:val="20"/>
          <w:lang w:val="it-IT"/>
        </w:rPr>
      </w:pPr>
    </w:p>
    <w:p w14:paraId="1FF78FA6" w14:textId="77777777" w:rsidR="003B32CF" w:rsidRPr="001E0E0B" w:rsidRDefault="003B32CF">
      <w:pPr>
        <w:pStyle w:val="Standard"/>
        <w:spacing w:after="0" w:line="360" w:lineRule="auto"/>
        <w:ind w:left="0" w:hanging="2"/>
        <w:jc w:val="center"/>
        <w:rPr>
          <w:rFonts w:ascii="Arial" w:eastAsia="Arial" w:hAnsi="Arial" w:cs="Arial"/>
          <w:color w:val="0D0D0D"/>
          <w:sz w:val="24"/>
          <w:szCs w:val="24"/>
          <w:lang w:val="pt-PT"/>
        </w:rPr>
      </w:pPr>
    </w:p>
    <w:p w14:paraId="774E99CF" w14:textId="77777777" w:rsidR="003B32CF" w:rsidRPr="00CA39CB" w:rsidRDefault="001A66F4">
      <w:pPr>
        <w:pStyle w:val="Standard"/>
        <w:spacing w:after="0" w:line="360" w:lineRule="auto"/>
        <w:ind w:left="0" w:hanging="2"/>
        <w:jc w:val="center"/>
        <w:rPr>
          <w:rFonts w:ascii="Arial" w:eastAsia="Arial" w:hAnsi="Arial" w:cs="Arial"/>
          <w:b/>
          <w:color w:val="0D0D0D"/>
          <w:sz w:val="24"/>
          <w:szCs w:val="24"/>
          <w:lang w:val="it-IT"/>
        </w:rPr>
      </w:pPr>
      <w:r w:rsidRPr="00CA39CB">
        <w:rPr>
          <w:rFonts w:ascii="Arial" w:eastAsia="Arial" w:hAnsi="Arial" w:cs="Arial"/>
          <w:b/>
          <w:color w:val="0D0D0D"/>
          <w:sz w:val="24"/>
          <w:szCs w:val="24"/>
          <w:lang w:val="it-IT"/>
        </w:rPr>
        <w:t xml:space="preserve">Giardino Giusti a Verona </w:t>
      </w:r>
      <w:bookmarkStart w:id="0" w:name="_Hlk58406294"/>
      <w:r w:rsidRPr="00CA39CB">
        <w:rPr>
          <w:rFonts w:ascii="Arial" w:eastAsia="Arial" w:hAnsi="Arial" w:cs="Arial"/>
          <w:b/>
          <w:color w:val="0D0D0D"/>
          <w:sz w:val="24"/>
          <w:szCs w:val="24"/>
          <w:lang w:val="it-IT"/>
        </w:rPr>
        <w:t>selezionato fra</w:t>
      </w:r>
    </w:p>
    <w:p w14:paraId="1D6F977B" w14:textId="77777777" w:rsidR="003B32CF" w:rsidRPr="00CA39CB" w:rsidRDefault="001A66F4">
      <w:pPr>
        <w:pStyle w:val="Standard"/>
        <w:spacing w:after="0" w:line="360" w:lineRule="auto"/>
        <w:ind w:left="0" w:hanging="2"/>
        <w:jc w:val="center"/>
        <w:rPr>
          <w:rFonts w:ascii="Arial" w:eastAsia="Arial" w:hAnsi="Arial" w:cs="Arial"/>
          <w:b/>
          <w:color w:val="0D0D0D"/>
          <w:sz w:val="24"/>
          <w:szCs w:val="24"/>
          <w:lang w:val="it-IT"/>
        </w:rPr>
      </w:pPr>
      <w:r w:rsidRPr="00CA39CB">
        <w:rPr>
          <w:rFonts w:ascii="Arial" w:eastAsia="Arial" w:hAnsi="Arial" w:cs="Arial"/>
          <w:b/>
          <w:color w:val="0D0D0D"/>
          <w:sz w:val="24"/>
          <w:szCs w:val="24"/>
          <w:lang w:val="it-IT"/>
        </w:rPr>
        <w:t>12 siti a rischio del patrimonio culturale Europeo</w:t>
      </w:r>
    </w:p>
    <w:bookmarkEnd w:id="0"/>
    <w:p w14:paraId="5D131822" w14:textId="77777777" w:rsidR="003B32CF" w:rsidRPr="00CA39CB" w:rsidRDefault="003B32CF">
      <w:pPr>
        <w:pStyle w:val="Standard"/>
        <w:spacing w:after="0" w:line="360" w:lineRule="auto"/>
        <w:ind w:left="0" w:hanging="2"/>
        <w:jc w:val="center"/>
        <w:rPr>
          <w:rFonts w:ascii="Arial" w:eastAsia="Arial" w:hAnsi="Arial" w:cs="Arial"/>
          <w:b/>
          <w:color w:val="0D0D0D"/>
          <w:sz w:val="24"/>
          <w:szCs w:val="24"/>
          <w:lang w:val="it-IT"/>
        </w:rPr>
      </w:pPr>
    </w:p>
    <w:p w14:paraId="4091B102"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30407FB5" w14:textId="77777777" w:rsidR="003B32CF" w:rsidRPr="00CA39CB" w:rsidRDefault="001A66F4">
      <w:pPr>
        <w:pStyle w:val="Standard"/>
        <w:spacing w:after="0" w:line="240" w:lineRule="auto"/>
        <w:ind w:left="0" w:hanging="2"/>
        <w:jc w:val="both"/>
        <w:rPr>
          <w:rFonts w:ascii="Arial" w:eastAsia="Arial" w:hAnsi="Arial" w:cs="Arial"/>
          <w:i/>
          <w:color w:val="0D0D0D"/>
          <w:sz w:val="20"/>
          <w:szCs w:val="20"/>
          <w:lang w:val="it-IT"/>
        </w:rPr>
      </w:pPr>
      <w:r w:rsidRPr="00CA39CB">
        <w:rPr>
          <w:rFonts w:ascii="Arial" w:eastAsia="Arial" w:hAnsi="Arial" w:cs="Arial"/>
          <w:i/>
          <w:color w:val="0D0D0D"/>
          <w:sz w:val="20"/>
          <w:szCs w:val="20"/>
          <w:lang w:val="it-IT"/>
        </w:rPr>
        <w:t>L'Aia / Lussemburgo, 10 Dicembre 2020</w:t>
      </w:r>
    </w:p>
    <w:p w14:paraId="356FFE66"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247F5903" w14:textId="77777777" w:rsidR="003B32CF" w:rsidRPr="00CA39CB" w:rsidRDefault="003B32CF">
      <w:pPr>
        <w:pStyle w:val="Standard"/>
        <w:spacing w:after="0" w:line="240" w:lineRule="auto"/>
        <w:ind w:left="-2" w:firstLine="0"/>
        <w:jc w:val="both"/>
        <w:rPr>
          <w:rFonts w:ascii="Arial" w:eastAsia="Arial" w:hAnsi="Arial" w:cs="Arial"/>
          <w:color w:val="0D0D0D"/>
          <w:sz w:val="20"/>
          <w:szCs w:val="20"/>
          <w:lang w:val="it-IT"/>
        </w:rPr>
      </w:pPr>
    </w:p>
    <w:p w14:paraId="44868648" w14:textId="7348C069" w:rsidR="003B32CF" w:rsidRPr="00CA39CB" w:rsidRDefault="001A66F4">
      <w:pPr>
        <w:pStyle w:val="PreformattedText"/>
        <w:spacing w:line="240" w:lineRule="auto"/>
        <w:ind w:left="0" w:hanging="2"/>
        <w:jc w:val="both"/>
        <w:rPr>
          <w:rFonts w:ascii="inherit" w:hAnsi="inherit"/>
          <w:color w:val="202124"/>
          <w:sz w:val="42"/>
          <w:lang w:val="it-IT"/>
        </w:rPr>
      </w:pPr>
      <w:bookmarkStart w:id="1" w:name="tw-target-text"/>
      <w:bookmarkEnd w:id="1"/>
      <w:r w:rsidRPr="00CA39CB">
        <w:rPr>
          <w:rFonts w:ascii="Arial" w:eastAsia="Arial" w:hAnsi="Arial" w:cs="Arial"/>
          <w:b/>
          <w:bCs/>
          <w:color w:val="0D0D0D"/>
          <w:lang w:val="it-IT"/>
        </w:rPr>
        <w:t>Europa Nostra</w:t>
      </w:r>
      <w:r w:rsidRPr="00CA39CB">
        <w:rPr>
          <w:rFonts w:ascii="Arial" w:eastAsia="Arial" w:hAnsi="Arial" w:cs="Arial"/>
          <w:color w:val="0D0D0D"/>
          <w:lang w:val="it-IT"/>
        </w:rPr>
        <w:t xml:space="preserve"> – </w:t>
      </w:r>
      <w:r w:rsidR="006521CA">
        <w:rPr>
          <w:rFonts w:ascii="Arial" w:eastAsia="Arial" w:hAnsi="Arial" w:cs="Arial"/>
          <w:color w:val="0D0D0D"/>
        </w:rPr>
        <w:t>associazione europea della società civile impegnata nella tutela del patrimonio naturale e culturale Europeo – assieme all’Istituto della Banca Europea degli Investimenti, è lieta di presentare l’elenco dei</w:t>
      </w:r>
      <w:r w:rsidR="006521CA">
        <w:rPr>
          <w:rFonts w:ascii="Arial" w:eastAsia="Arial" w:hAnsi="Arial" w:cs="Arial"/>
          <w:b/>
          <w:color w:val="0D0D0D"/>
        </w:rPr>
        <w:t xml:space="preserve"> 12 siti storici Europei più a rischio selezionati nell’ambito del programma 7 most endangered del 2021</w:t>
      </w:r>
      <w:r w:rsidR="006521CA">
        <w:rPr>
          <w:rFonts w:ascii="Arial" w:eastAsia="Arial" w:hAnsi="Arial" w:cs="Arial"/>
          <w:color w:val="0D0D0D"/>
        </w:rPr>
        <w:t>:</w:t>
      </w:r>
    </w:p>
    <w:p w14:paraId="0C29C517" w14:textId="77777777" w:rsidR="003B32CF" w:rsidRPr="00476828" w:rsidRDefault="003B32CF" w:rsidP="00476828">
      <w:pPr>
        <w:pStyle w:val="Standard"/>
        <w:spacing w:after="0" w:line="240" w:lineRule="auto"/>
        <w:ind w:left="0" w:firstLine="0"/>
        <w:jc w:val="both"/>
        <w:rPr>
          <w:rFonts w:ascii="Arial" w:eastAsia="Arial" w:hAnsi="Arial" w:cs="Arial"/>
          <w:color w:val="0D0D0D"/>
          <w:sz w:val="20"/>
          <w:szCs w:val="20"/>
          <w:lang w:val="it-IT"/>
        </w:rPr>
      </w:pPr>
    </w:p>
    <w:bookmarkStart w:id="2" w:name="_GoBack"/>
    <w:p w14:paraId="397ABA6E" w14:textId="1D9EAEBD" w:rsidR="003B32CF" w:rsidRPr="00353575" w:rsidRDefault="00C61738" w:rsidP="001A463A">
      <w:pPr>
        <w:pStyle w:val="Standard"/>
        <w:numPr>
          <w:ilvl w:val="0"/>
          <w:numId w:val="4"/>
        </w:numPr>
        <w:spacing w:after="0" w:line="240" w:lineRule="auto"/>
        <w:jc w:val="both"/>
        <w:rPr>
          <w:rFonts w:ascii="Arial" w:eastAsia="Arial" w:hAnsi="Arial" w:cs="Arial"/>
          <w:b/>
          <w:color w:val="002060"/>
          <w:sz w:val="20"/>
          <w:szCs w:val="20"/>
          <w:u w:val="single"/>
          <w:lang w:val="it-IT"/>
        </w:rPr>
      </w:pPr>
      <w:r w:rsidRPr="00353575">
        <w:rPr>
          <w:color w:val="002060"/>
        </w:rPr>
        <w:fldChar w:fldCharType="begin"/>
      </w:r>
      <w:r w:rsidRPr="00353575">
        <w:rPr>
          <w:color w:val="002060"/>
        </w:rPr>
        <w:instrText xml:space="preserve"> HYPERLINK "http://7mostendangered.eu/sites/the-giusti-garden-verona-italy/" </w:instrText>
      </w:r>
      <w:r w:rsidRPr="00353575">
        <w:rPr>
          <w:color w:val="002060"/>
        </w:rPr>
        <w:fldChar w:fldCharType="separate"/>
      </w:r>
      <w:r w:rsidR="006521CA" w:rsidRPr="00353575">
        <w:rPr>
          <w:rFonts w:ascii="Arial" w:eastAsia="Arial" w:hAnsi="Arial" w:cs="Arial"/>
          <w:b/>
          <w:color w:val="002060"/>
          <w:sz w:val="20"/>
          <w:szCs w:val="20"/>
          <w:u w:val="single"/>
          <w:lang w:val="aa-ET"/>
        </w:rPr>
        <w:t xml:space="preserve">Il </w:t>
      </w:r>
      <w:r w:rsidR="001A66F4" w:rsidRPr="00353575">
        <w:rPr>
          <w:rFonts w:ascii="Arial" w:eastAsia="Arial" w:hAnsi="Arial" w:cs="Arial"/>
          <w:b/>
          <w:color w:val="002060"/>
          <w:sz w:val="20"/>
          <w:szCs w:val="20"/>
          <w:u w:val="single"/>
          <w:lang w:val="it-IT"/>
        </w:rPr>
        <w:t>G</w:t>
      </w:r>
      <w:r w:rsidR="006521CA" w:rsidRPr="00353575">
        <w:rPr>
          <w:rFonts w:ascii="Arial" w:eastAsia="Arial" w:hAnsi="Arial" w:cs="Arial"/>
          <w:b/>
          <w:color w:val="002060"/>
          <w:sz w:val="20"/>
          <w:szCs w:val="20"/>
          <w:u w:val="single"/>
          <w:lang w:val="aa-ET"/>
        </w:rPr>
        <w:t>iardino Giusti</w:t>
      </w:r>
      <w:r w:rsidR="001A66F4" w:rsidRPr="00353575">
        <w:rPr>
          <w:rFonts w:ascii="Arial" w:eastAsia="Arial" w:hAnsi="Arial" w:cs="Arial"/>
          <w:b/>
          <w:color w:val="002060"/>
          <w:sz w:val="20"/>
          <w:szCs w:val="20"/>
          <w:u w:val="single"/>
          <w:lang w:val="it-IT"/>
        </w:rPr>
        <w:t>, Verona, ITALIA</w:t>
      </w:r>
      <w:r w:rsidRPr="00353575">
        <w:rPr>
          <w:rFonts w:ascii="Arial" w:eastAsia="Arial" w:hAnsi="Arial" w:cs="Arial"/>
          <w:b/>
          <w:color w:val="002060"/>
          <w:sz w:val="20"/>
          <w:szCs w:val="20"/>
          <w:u w:val="single"/>
          <w:lang w:val="it-IT"/>
        </w:rPr>
        <w:fldChar w:fldCharType="end"/>
      </w:r>
    </w:p>
    <w:p w14:paraId="344ED4D8" w14:textId="16026EE0" w:rsidR="003B32CF" w:rsidRPr="00353575" w:rsidRDefault="001A66F4" w:rsidP="001A463A">
      <w:pPr>
        <w:pStyle w:val="Standard"/>
        <w:numPr>
          <w:ilvl w:val="0"/>
          <w:numId w:val="4"/>
        </w:numPr>
        <w:spacing w:after="0" w:line="240" w:lineRule="auto"/>
        <w:jc w:val="both"/>
        <w:rPr>
          <w:rFonts w:ascii="Arial" w:eastAsia="Arial" w:hAnsi="Arial" w:cs="Arial"/>
          <w:color w:val="002060"/>
          <w:sz w:val="20"/>
          <w:szCs w:val="20"/>
          <w:u w:val="single"/>
          <w:lang w:val="it-IT"/>
        </w:rPr>
      </w:pPr>
      <w:r w:rsidRPr="00353575">
        <w:rPr>
          <w:rFonts w:ascii="Arial" w:eastAsia="Arial" w:hAnsi="Arial" w:cs="Arial"/>
          <w:color w:val="002060"/>
          <w:sz w:val="20"/>
          <w:szCs w:val="20"/>
          <w:u w:val="single"/>
          <w:lang w:val="it-IT"/>
        </w:rPr>
        <w:t>Ferrovia a cremagliera a vapore d</w:t>
      </w:r>
      <w:r w:rsidR="006521CA" w:rsidRPr="00353575">
        <w:rPr>
          <w:rFonts w:ascii="Arial" w:eastAsia="Arial" w:hAnsi="Arial" w:cs="Arial"/>
          <w:color w:val="002060"/>
          <w:sz w:val="20"/>
          <w:szCs w:val="20"/>
          <w:u w:val="single"/>
          <w:lang w:val="aa-ET"/>
        </w:rPr>
        <w:t>i</w:t>
      </w:r>
      <w:r w:rsidRPr="00353575">
        <w:rPr>
          <w:rFonts w:ascii="Arial" w:eastAsia="Arial" w:hAnsi="Arial" w:cs="Arial"/>
          <w:color w:val="002060"/>
          <w:sz w:val="20"/>
          <w:szCs w:val="20"/>
          <w:u w:val="single"/>
          <w:lang w:val="it-IT"/>
        </w:rPr>
        <w:t xml:space="preserve"> </w:t>
      </w:r>
      <w:hyperlink r:id="rId12" w:history="1">
        <w:r w:rsidRPr="00353575">
          <w:rPr>
            <w:rFonts w:ascii="Arial" w:eastAsia="Arial" w:hAnsi="Arial" w:cs="Arial"/>
            <w:color w:val="002060"/>
            <w:sz w:val="20"/>
            <w:szCs w:val="20"/>
            <w:u w:val="single"/>
            <w:lang w:val="it-IT"/>
          </w:rPr>
          <w:t>Achensee</w:t>
        </w:r>
      </w:hyperlink>
      <w:hyperlink r:id="rId13" w:history="1">
        <w:r w:rsidRPr="00353575">
          <w:rPr>
            <w:rFonts w:ascii="Arial" w:eastAsia="Arial" w:hAnsi="Arial" w:cs="Arial"/>
            <w:color w:val="002060"/>
            <w:sz w:val="20"/>
            <w:szCs w:val="20"/>
            <w:u w:val="single"/>
            <w:lang w:val="it-IT"/>
          </w:rPr>
          <w:t>, Tirolo, AUSTRIA</w:t>
        </w:r>
      </w:hyperlink>
    </w:p>
    <w:p w14:paraId="4F4835DD" w14:textId="664BA65E" w:rsidR="003B32CF" w:rsidRPr="00353575" w:rsidRDefault="00C61738" w:rsidP="001A463A">
      <w:pPr>
        <w:pStyle w:val="Standard"/>
        <w:numPr>
          <w:ilvl w:val="0"/>
          <w:numId w:val="4"/>
        </w:numPr>
        <w:spacing w:after="0" w:line="240" w:lineRule="auto"/>
        <w:jc w:val="both"/>
        <w:rPr>
          <w:rFonts w:ascii="Arial" w:eastAsia="Arial" w:hAnsi="Arial" w:cs="Arial"/>
          <w:color w:val="002060"/>
          <w:sz w:val="20"/>
          <w:szCs w:val="20"/>
          <w:u w:val="single"/>
          <w:lang w:val="it-IT"/>
        </w:rPr>
      </w:pPr>
      <w:hyperlink r:id="rId14" w:history="1">
        <w:r w:rsidR="006521CA" w:rsidRPr="00353575">
          <w:rPr>
            <w:rFonts w:ascii="Arial" w:eastAsia="Arial" w:hAnsi="Arial" w:cs="Arial"/>
            <w:color w:val="002060"/>
            <w:sz w:val="20"/>
            <w:szCs w:val="20"/>
            <w:u w:val="single"/>
            <w:lang w:val="aa-ET"/>
          </w:rPr>
          <w:t>Modern Theatre</w:t>
        </w:r>
        <w:r w:rsidR="001A66F4" w:rsidRPr="00353575">
          <w:rPr>
            <w:rFonts w:ascii="Arial" w:eastAsia="Arial" w:hAnsi="Arial" w:cs="Arial"/>
            <w:color w:val="002060"/>
            <w:sz w:val="20"/>
            <w:szCs w:val="20"/>
            <w:u w:val="single"/>
            <w:lang w:val="it-IT"/>
          </w:rPr>
          <w:t>, Sofia, BULGARIA</w:t>
        </w:r>
      </w:hyperlink>
    </w:p>
    <w:p w14:paraId="20473F7F" w14:textId="3D940D83" w:rsidR="003B32CF" w:rsidRPr="00353575" w:rsidRDefault="00C61738" w:rsidP="001A463A">
      <w:pPr>
        <w:pStyle w:val="Standard"/>
        <w:numPr>
          <w:ilvl w:val="0"/>
          <w:numId w:val="4"/>
        </w:numPr>
        <w:spacing w:after="0" w:line="240" w:lineRule="auto"/>
        <w:jc w:val="both"/>
        <w:rPr>
          <w:rFonts w:ascii="Arial" w:eastAsia="Arial" w:hAnsi="Arial" w:cs="Arial"/>
          <w:color w:val="002060"/>
          <w:sz w:val="20"/>
          <w:szCs w:val="20"/>
          <w:u w:val="single"/>
          <w:lang w:val="it-IT"/>
        </w:rPr>
      </w:pPr>
      <w:hyperlink r:id="rId15" w:history="1">
        <w:r w:rsidR="001A66F4" w:rsidRPr="00353575">
          <w:rPr>
            <w:rFonts w:ascii="Arial" w:eastAsia="Arial" w:hAnsi="Arial" w:cs="Arial"/>
            <w:color w:val="002060"/>
            <w:sz w:val="20"/>
            <w:szCs w:val="20"/>
            <w:u w:val="single"/>
            <w:lang w:val="it-IT"/>
          </w:rPr>
          <w:t>Complesso cimiteriale di Mirogoj, Zag</w:t>
        </w:r>
        <w:r w:rsidR="006521CA" w:rsidRPr="00353575">
          <w:rPr>
            <w:rFonts w:ascii="Arial" w:eastAsia="Arial" w:hAnsi="Arial" w:cs="Arial"/>
            <w:color w:val="002060"/>
            <w:sz w:val="20"/>
            <w:szCs w:val="20"/>
            <w:u w:val="single"/>
            <w:lang w:val="aa-ET"/>
          </w:rPr>
          <w:t>abria</w:t>
        </w:r>
        <w:r w:rsidR="001A66F4" w:rsidRPr="00353575">
          <w:rPr>
            <w:rFonts w:ascii="Arial" w:eastAsia="Arial" w:hAnsi="Arial" w:cs="Arial"/>
            <w:color w:val="002060"/>
            <w:sz w:val="20"/>
            <w:szCs w:val="20"/>
            <w:u w:val="single"/>
            <w:lang w:val="it-IT"/>
          </w:rPr>
          <w:t>, CROAZIA</w:t>
        </w:r>
      </w:hyperlink>
    </w:p>
    <w:p w14:paraId="685BA74D" w14:textId="77777777" w:rsidR="003B32CF" w:rsidRPr="00353575" w:rsidRDefault="00C61738">
      <w:pPr>
        <w:pStyle w:val="Standard"/>
        <w:numPr>
          <w:ilvl w:val="0"/>
          <w:numId w:val="4"/>
        </w:numPr>
        <w:spacing w:after="0" w:line="240" w:lineRule="auto"/>
        <w:jc w:val="both"/>
        <w:rPr>
          <w:rFonts w:ascii="Arial" w:hAnsi="Arial" w:cs="Arial"/>
          <w:color w:val="002060"/>
          <w:sz w:val="20"/>
          <w:szCs w:val="20"/>
          <w:lang w:val="it-IT"/>
        </w:rPr>
      </w:pPr>
      <w:hyperlink r:id="rId16" w:history="1">
        <w:r w:rsidR="001A66F4" w:rsidRPr="00353575">
          <w:rPr>
            <w:rFonts w:ascii="Arial" w:eastAsia="Arial" w:hAnsi="Arial" w:cs="Arial"/>
            <w:color w:val="002060"/>
            <w:sz w:val="20"/>
            <w:szCs w:val="20"/>
            <w:u w:val="single"/>
            <w:lang w:val="it-IT"/>
          </w:rPr>
          <w:t>Chiesa di Saint Denis, Hauts-de-France, FRANCIA</w:t>
        </w:r>
      </w:hyperlink>
    </w:p>
    <w:p w14:paraId="1F2E2FB5" w14:textId="77777777" w:rsidR="003B32CF" w:rsidRPr="00353575" w:rsidRDefault="00C61738">
      <w:pPr>
        <w:pStyle w:val="Standard"/>
        <w:numPr>
          <w:ilvl w:val="0"/>
          <w:numId w:val="1"/>
        </w:numPr>
        <w:spacing w:after="0" w:line="240" w:lineRule="auto"/>
        <w:jc w:val="both"/>
        <w:rPr>
          <w:rFonts w:ascii="Arial" w:hAnsi="Arial" w:cs="Arial"/>
          <w:color w:val="002060"/>
          <w:sz w:val="20"/>
          <w:szCs w:val="20"/>
          <w:lang w:val="it-IT"/>
        </w:rPr>
      </w:pPr>
      <w:hyperlink r:id="rId17" w:history="1">
        <w:r w:rsidR="001A66F4" w:rsidRPr="00353575">
          <w:rPr>
            <w:rFonts w:ascii="Arial" w:eastAsia="Arial" w:hAnsi="Arial" w:cs="Arial"/>
            <w:color w:val="002060"/>
            <w:sz w:val="20"/>
            <w:szCs w:val="20"/>
            <w:u w:val="single"/>
            <w:lang w:val="it-IT"/>
          </w:rPr>
          <w:t>Fortezza di Narikala, Tbilisi, GEORGIA</w:t>
        </w:r>
      </w:hyperlink>
    </w:p>
    <w:p w14:paraId="49E8FA76" w14:textId="705F6F9A" w:rsidR="003B32CF" w:rsidRPr="00353575" w:rsidRDefault="00C61738">
      <w:pPr>
        <w:pStyle w:val="Standard"/>
        <w:numPr>
          <w:ilvl w:val="0"/>
          <w:numId w:val="1"/>
        </w:numPr>
        <w:spacing w:after="0" w:line="240" w:lineRule="auto"/>
        <w:jc w:val="both"/>
        <w:rPr>
          <w:rFonts w:ascii="Arial" w:hAnsi="Arial" w:cs="Arial"/>
          <w:color w:val="002060"/>
          <w:sz w:val="20"/>
          <w:szCs w:val="20"/>
          <w:lang w:val="it-IT"/>
        </w:rPr>
      </w:pPr>
      <w:hyperlink r:id="rId18" w:history="1">
        <w:r w:rsidR="006521CA" w:rsidRPr="00353575">
          <w:rPr>
            <w:rFonts w:ascii="Arial" w:eastAsia="Arial" w:hAnsi="Arial" w:cs="Arial"/>
            <w:color w:val="002060"/>
            <w:sz w:val="20"/>
            <w:szCs w:val="20"/>
            <w:u w:val="single"/>
            <w:lang w:val="aa-ET"/>
          </w:rPr>
          <w:t>Il sistema di spazi verdi</w:t>
        </w:r>
        <w:r w:rsidR="001A66F4" w:rsidRPr="00353575">
          <w:rPr>
            <w:rFonts w:ascii="Arial" w:eastAsia="Arial" w:hAnsi="Arial" w:cs="Arial"/>
            <w:color w:val="002060"/>
            <w:sz w:val="20"/>
            <w:szCs w:val="20"/>
            <w:u w:val="single"/>
            <w:lang w:val="it-IT"/>
          </w:rPr>
          <w:t>, Colonia, GERMANIA</w:t>
        </w:r>
      </w:hyperlink>
    </w:p>
    <w:p w14:paraId="09DD5431" w14:textId="78CF97DB" w:rsidR="003B32CF" w:rsidRPr="00353575" w:rsidRDefault="00C61738">
      <w:pPr>
        <w:pStyle w:val="Standard"/>
        <w:numPr>
          <w:ilvl w:val="0"/>
          <w:numId w:val="1"/>
        </w:numPr>
        <w:spacing w:after="0" w:line="240" w:lineRule="auto"/>
        <w:jc w:val="both"/>
        <w:rPr>
          <w:rFonts w:ascii="Arial" w:hAnsi="Arial" w:cs="Arial"/>
          <w:color w:val="002060"/>
          <w:sz w:val="20"/>
          <w:szCs w:val="20"/>
          <w:lang w:val="it-IT"/>
        </w:rPr>
      </w:pPr>
      <w:hyperlink r:id="rId19" w:history="1">
        <w:r w:rsidR="001A66F4" w:rsidRPr="00353575">
          <w:rPr>
            <w:rFonts w:ascii="Arial" w:eastAsia="Arial" w:hAnsi="Arial" w:cs="Arial"/>
            <w:color w:val="002060"/>
            <w:sz w:val="20"/>
            <w:szCs w:val="20"/>
            <w:u w:val="single"/>
            <w:lang w:val="it-IT"/>
          </w:rPr>
          <w:t xml:space="preserve">Cinque isole dell'Egeo </w:t>
        </w:r>
        <w:r w:rsidR="006521CA" w:rsidRPr="00353575">
          <w:rPr>
            <w:rFonts w:ascii="Arial" w:eastAsia="Arial" w:hAnsi="Arial" w:cs="Arial"/>
            <w:color w:val="002060"/>
            <w:sz w:val="20"/>
            <w:szCs w:val="20"/>
            <w:u w:val="single"/>
            <w:lang w:val="aa-ET"/>
          </w:rPr>
          <w:t>meridionale</w:t>
        </w:r>
        <w:r w:rsidR="001A66F4" w:rsidRPr="00353575">
          <w:rPr>
            <w:rFonts w:ascii="Arial" w:eastAsia="Arial" w:hAnsi="Arial" w:cs="Arial"/>
            <w:color w:val="002060"/>
            <w:sz w:val="20"/>
            <w:szCs w:val="20"/>
            <w:u w:val="single"/>
            <w:lang w:val="it-IT"/>
          </w:rPr>
          <w:t>, GRECIA</w:t>
        </w:r>
      </w:hyperlink>
    </w:p>
    <w:p w14:paraId="0AF38EAE" w14:textId="77777777" w:rsidR="003B32CF" w:rsidRPr="00353575" w:rsidRDefault="00C61738">
      <w:pPr>
        <w:pStyle w:val="Standard"/>
        <w:numPr>
          <w:ilvl w:val="0"/>
          <w:numId w:val="1"/>
        </w:numPr>
        <w:spacing w:after="0" w:line="240" w:lineRule="auto"/>
        <w:jc w:val="both"/>
        <w:rPr>
          <w:rFonts w:ascii="Arial" w:hAnsi="Arial" w:cs="Arial"/>
          <w:color w:val="002060"/>
          <w:sz w:val="20"/>
          <w:szCs w:val="20"/>
          <w:lang w:val="it-IT"/>
        </w:rPr>
      </w:pPr>
      <w:hyperlink r:id="rId20" w:history="1">
        <w:r w:rsidR="001A66F4" w:rsidRPr="00353575">
          <w:rPr>
            <w:rFonts w:ascii="Arial" w:eastAsia="Arial" w:hAnsi="Arial" w:cs="Arial"/>
            <w:color w:val="002060"/>
            <w:sz w:val="20"/>
            <w:szCs w:val="20"/>
            <w:u w:val="single"/>
            <w:lang w:val="it-IT"/>
          </w:rPr>
          <w:t>Palazzo Ca' Zenobio, Venezia, ITALIA</w:t>
        </w:r>
      </w:hyperlink>
    </w:p>
    <w:p w14:paraId="3CB56980" w14:textId="604BC900" w:rsidR="003B32CF" w:rsidRPr="00353575" w:rsidRDefault="00C61738">
      <w:pPr>
        <w:pStyle w:val="Standard"/>
        <w:numPr>
          <w:ilvl w:val="0"/>
          <w:numId w:val="1"/>
        </w:numPr>
        <w:spacing w:after="0" w:line="240" w:lineRule="auto"/>
        <w:jc w:val="both"/>
        <w:rPr>
          <w:rFonts w:ascii="Arial" w:hAnsi="Arial" w:cs="Arial"/>
          <w:color w:val="002060"/>
          <w:sz w:val="20"/>
          <w:szCs w:val="20"/>
          <w:lang w:val="it-IT"/>
        </w:rPr>
      </w:pPr>
      <w:hyperlink r:id="rId21" w:history="1">
        <w:r w:rsidR="001A66F4" w:rsidRPr="00353575">
          <w:rPr>
            <w:rFonts w:ascii="Arial" w:eastAsia="Arial" w:hAnsi="Arial" w:cs="Arial"/>
            <w:color w:val="002060"/>
            <w:sz w:val="20"/>
            <w:szCs w:val="20"/>
            <w:u w:val="single"/>
            <w:lang w:val="it-IT"/>
          </w:rPr>
          <w:t>Monastero di De</w:t>
        </w:r>
      </w:hyperlink>
      <w:hyperlink r:id="rId22" w:history="1">
        <w:r w:rsidR="001A66F4" w:rsidRPr="00353575">
          <w:rPr>
            <w:rFonts w:ascii="Arial" w:eastAsia="Arial" w:hAnsi="Arial" w:cs="Arial"/>
            <w:color w:val="002060"/>
            <w:sz w:val="20"/>
            <w:szCs w:val="20"/>
            <w:u w:val="single"/>
            <w:lang w:val="it-IT"/>
          </w:rPr>
          <w:t>č</w:t>
        </w:r>
      </w:hyperlink>
      <w:hyperlink r:id="rId23" w:history="1">
        <w:r w:rsidR="001A66F4" w:rsidRPr="00353575">
          <w:rPr>
            <w:rFonts w:ascii="Arial" w:eastAsia="Arial" w:hAnsi="Arial" w:cs="Arial"/>
            <w:color w:val="002060"/>
            <w:sz w:val="20"/>
            <w:szCs w:val="20"/>
            <w:u w:val="single"/>
            <w:lang w:val="it-IT"/>
          </w:rPr>
          <w:t>ani, KOSOVO</w:t>
        </w:r>
      </w:hyperlink>
      <w:r w:rsidR="001A66F4" w:rsidRPr="00353575">
        <w:rPr>
          <w:rFonts w:ascii="Arial" w:eastAsia="Arial" w:hAnsi="Arial" w:cs="Arial"/>
          <w:b/>
          <w:color w:val="002060"/>
          <w:sz w:val="20"/>
          <w:szCs w:val="20"/>
          <w:lang w:val="it-IT"/>
        </w:rPr>
        <w:t xml:space="preserve">* </w:t>
      </w:r>
      <w:r w:rsidR="001A66F4" w:rsidRPr="00353575">
        <w:rPr>
          <w:rStyle w:val="EndnoteReference"/>
          <w:rFonts w:ascii="Arial" w:hAnsi="Arial" w:cs="Arial"/>
          <w:color w:val="002060"/>
          <w:sz w:val="20"/>
          <w:szCs w:val="20"/>
          <w:lang w:val="it-IT"/>
        </w:rPr>
        <w:endnoteReference w:id="1"/>
      </w:r>
    </w:p>
    <w:p w14:paraId="169D277F" w14:textId="5FA85485" w:rsidR="003B32CF" w:rsidRPr="00353575" w:rsidRDefault="00C61738">
      <w:pPr>
        <w:pStyle w:val="Standard"/>
        <w:numPr>
          <w:ilvl w:val="0"/>
          <w:numId w:val="1"/>
        </w:numPr>
        <w:spacing w:after="0" w:line="240" w:lineRule="auto"/>
        <w:jc w:val="both"/>
        <w:rPr>
          <w:rFonts w:ascii="Arial" w:hAnsi="Arial" w:cs="Arial"/>
          <w:color w:val="002060"/>
          <w:sz w:val="20"/>
          <w:szCs w:val="20"/>
          <w:lang w:val="it-IT"/>
        </w:rPr>
      </w:pPr>
      <w:hyperlink r:id="rId24" w:history="1">
        <w:r w:rsidR="001A66F4" w:rsidRPr="00353575">
          <w:rPr>
            <w:rFonts w:ascii="Arial" w:eastAsia="Arial" w:hAnsi="Arial" w:cs="Arial"/>
            <w:color w:val="002060"/>
            <w:sz w:val="20"/>
            <w:szCs w:val="20"/>
            <w:u w:val="single"/>
            <w:lang w:val="it-IT"/>
          </w:rPr>
          <w:t>Ufficio della Posta Centrale</w:t>
        </w:r>
        <w:r w:rsidR="006521CA" w:rsidRPr="00353575">
          <w:rPr>
            <w:rFonts w:ascii="Arial" w:eastAsia="Arial" w:hAnsi="Arial" w:cs="Arial"/>
            <w:color w:val="002060"/>
            <w:sz w:val="20"/>
            <w:szCs w:val="20"/>
            <w:u w:val="single"/>
            <w:lang w:val="aa-ET"/>
          </w:rPr>
          <w:t xml:space="preserve">, </w:t>
        </w:r>
        <w:r w:rsidR="001A66F4" w:rsidRPr="00353575">
          <w:rPr>
            <w:rFonts w:ascii="Arial" w:eastAsia="Arial" w:hAnsi="Arial" w:cs="Arial"/>
            <w:color w:val="002060"/>
            <w:sz w:val="20"/>
            <w:szCs w:val="20"/>
            <w:u w:val="single"/>
            <w:lang w:val="it-IT"/>
          </w:rPr>
          <w:t>Skopje, MACEDONIA DEL NORD</w:t>
        </w:r>
      </w:hyperlink>
    </w:p>
    <w:p w14:paraId="2600FE5E" w14:textId="77777777" w:rsidR="003B32CF" w:rsidRPr="00353575" w:rsidRDefault="00C61738">
      <w:pPr>
        <w:pStyle w:val="Standard"/>
        <w:numPr>
          <w:ilvl w:val="0"/>
          <w:numId w:val="1"/>
        </w:numPr>
        <w:spacing w:after="0" w:line="240" w:lineRule="auto"/>
        <w:jc w:val="both"/>
        <w:rPr>
          <w:rFonts w:ascii="Arial" w:hAnsi="Arial" w:cs="Arial"/>
          <w:color w:val="002060"/>
          <w:sz w:val="20"/>
          <w:szCs w:val="20"/>
          <w:lang w:val="it-IT"/>
        </w:rPr>
      </w:pPr>
      <w:hyperlink r:id="rId25" w:history="1">
        <w:r w:rsidR="001A66F4" w:rsidRPr="00353575">
          <w:rPr>
            <w:rFonts w:ascii="Arial" w:eastAsia="Arial" w:hAnsi="Arial" w:cs="Arial"/>
            <w:color w:val="002060"/>
            <w:sz w:val="20"/>
            <w:szCs w:val="20"/>
            <w:u w:val="single"/>
            <w:lang w:val="it-IT"/>
          </w:rPr>
          <w:t>Cappella ed Eremo di San Juan de Socueva, Cantabria, SPAGNA</w:t>
        </w:r>
      </w:hyperlink>
    </w:p>
    <w:bookmarkEnd w:id="2"/>
    <w:p w14:paraId="0F2B1DB7"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041FA67D" w14:textId="77B51690" w:rsidR="003B32CF" w:rsidRPr="00CA39CB" w:rsidRDefault="001A66F4">
      <w:pPr>
        <w:pStyle w:val="PreformattedText"/>
        <w:spacing w:line="240" w:lineRule="auto"/>
        <w:ind w:left="0" w:hanging="2"/>
        <w:jc w:val="both"/>
        <w:rPr>
          <w:rFonts w:ascii="Arial" w:eastAsia="Arial" w:hAnsi="Arial" w:cs="Arial"/>
          <w:color w:val="0D0D0D"/>
          <w:lang w:val="it-IT"/>
        </w:rPr>
      </w:pPr>
      <w:bookmarkStart w:id="4" w:name="tw-target-text2"/>
      <w:bookmarkStart w:id="5" w:name="_Hlk58408004"/>
      <w:bookmarkEnd w:id="4"/>
      <w:r w:rsidRPr="00CA39CB">
        <w:rPr>
          <w:rFonts w:ascii="Arial" w:eastAsia="Arial" w:hAnsi="Arial" w:cs="Arial"/>
          <w:color w:val="0D0D0D"/>
          <w:lang w:val="it-IT"/>
        </w:rPr>
        <w:t xml:space="preserve">La selezione è stata effettuata sulla base dell'eccezionale importanza del patrimonio e del valore culturale di ciascuno dei siti, nonché sulla base del grave rischio a cui sono esposti. Il livello di coinvolgimento delle comunità locali e l'impegno dei soggetti interessati, sia pubblici che privati, per il salvataggio di questi siti, sono stati considerati </w:t>
      </w:r>
      <w:r w:rsidR="006521CA">
        <w:rPr>
          <w:rFonts w:ascii="Arial" w:eastAsia="Arial" w:hAnsi="Arial" w:cs="Arial"/>
          <w:color w:val="0D0D0D"/>
          <w:lang w:val="aa-ET"/>
        </w:rPr>
        <w:t xml:space="preserve">come </w:t>
      </w:r>
      <w:r w:rsidRPr="00CA39CB">
        <w:rPr>
          <w:rFonts w:ascii="Arial" w:eastAsia="Arial" w:hAnsi="Arial" w:cs="Arial"/>
          <w:color w:val="0D0D0D"/>
          <w:lang w:val="it-IT"/>
        </w:rPr>
        <w:t>valori aggiunti</w:t>
      </w:r>
      <w:r w:rsidR="006521CA">
        <w:rPr>
          <w:rFonts w:ascii="Arial" w:eastAsia="Arial" w:hAnsi="Arial" w:cs="Arial"/>
          <w:color w:val="0D0D0D"/>
          <w:lang w:val="aa-ET"/>
        </w:rPr>
        <w:t xml:space="preserve"> cruciali</w:t>
      </w:r>
      <w:r w:rsidRPr="00CA39CB">
        <w:rPr>
          <w:rFonts w:ascii="Arial" w:eastAsia="Arial" w:hAnsi="Arial" w:cs="Arial"/>
          <w:color w:val="0D0D0D"/>
          <w:lang w:val="it-IT"/>
        </w:rPr>
        <w:t>. Un altro criterio di selezione è stato la capacità potenziale di questi siti di agire da catalizzatore per lo sviluppo socio-economico sostenibile, per le loro comunità e le regioni in cui sono localizzati.</w:t>
      </w:r>
    </w:p>
    <w:bookmarkEnd w:id="5"/>
    <w:p w14:paraId="4D42B4F1"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3D57525F" w14:textId="77C522C3" w:rsidR="00804650" w:rsidRDefault="001A66F4">
      <w:pPr>
        <w:pStyle w:val="PreformattedText"/>
        <w:spacing w:line="240" w:lineRule="auto"/>
        <w:ind w:left="-2" w:firstLine="0"/>
        <w:jc w:val="both"/>
        <w:rPr>
          <w:rFonts w:ascii="Arial" w:eastAsia="Arial" w:hAnsi="Arial" w:cs="Arial"/>
          <w:color w:val="0D0D0D"/>
          <w:lang w:val="it-IT"/>
        </w:rPr>
      </w:pPr>
      <w:bookmarkStart w:id="6" w:name="tw-target-text3"/>
      <w:bookmarkEnd w:id="6"/>
      <w:r w:rsidRPr="00CA39CB">
        <w:rPr>
          <w:rFonts w:ascii="Arial" w:eastAsia="Arial" w:hAnsi="Arial" w:cs="Arial"/>
          <w:color w:val="0D0D0D"/>
          <w:lang w:val="it-IT"/>
        </w:rPr>
        <w:t>I 12 siti del patrimonio a rischio sono stati selezionati da un</w:t>
      </w:r>
      <w:r w:rsidR="00CA39CB" w:rsidRPr="00CA39CB">
        <w:rPr>
          <w:rFonts w:ascii="Arial" w:eastAsia="Arial" w:hAnsi="Arial" w:cs="Arial"/>
          <w:color w:val="002060"/>
          <w:u w:val="single"/>
          <w:lang w:val="it-IT"/>
        </w:rPr>
        <w:t xml:space="preserve"> </w:t>
      </w:r>
      <w:hyperlink r:id="rId26" w:history="1">
        <w:r w:rsidR="00CA39CB" w:rsidRPr="00CA39CB">
          <w:rPr>
            <w:rFonts w:ascii="Arial" w:eastAsia="Arial" w:hAnsi="Arial" w:cs="Arial"/>
            <w:color w:val="002060"/>
            <w:u w:val="single"/>
            <w:lang w:val="it-IT"/>
          </w:rPr>
          <w:t>comitato di esperti</w:t>
        </w:r>
      </w:hyperlink>
      <w:r w:rsidR="00CA39CB" w:rsidRPr="00CA39CB">
        <w:rPr>
          <w:rFonts w:ascii="Arial" w:eastAsia="Arial" w:hAnsi="Arial" w:cs="Arial"/>
          <w:color w:val="002060"/>
          <w:u w:val="single"/>
          <w:lang w:val="it-IT"/>
        </w:rPr>
        <w:t xml:space="preserve"> </w:t>
      </w:r>
      <w:r w:rsidR="00CA39CB" w:rsidRPr="00CA39CB">
        <w:rPr>
          <w:rFonts w:ascii="Arial" w:eastAsia="Arial" w:hAnsi="Arial" w:cs="Arial"/>
          <w:color w:val="0D0D0D"/>
          <w:lang w:val="it-IT"/>
        </w:rPr>
        <w:t>internazionale</w:t>
      </w:r>
      <w:r w:rsidRPr="00CA39CB">
        <w:rPr>
          <w:rFonts w:ascii="Arial" w:eastAsia="Arial" w:hAnsi="Arial" w:cs="Arial"/>
          <w:color w:val="0D0D0D"/>
          <w:lang w:val="it-IT"/>
        </w:rPr>
        <w:t xml:space="preserve">, composto da esperti di storia, archeologia, architettura, </w:t>
      </w:r>
      <w:r w:rsidR="006521CA">
        <w:rPr>
          <w:rFonts w:ascii="Arial" w:eastAsia="Arial" w:hAnsi="Arial" w:cs="Arial"/>
          <w:color w:val="0D0D0D"/>
          <w:lang w:val="aa-ET"/>
        </w:rPr>
        <w:t>restauro, economia</w:t>
      </w:r>
      <w:r w:rsidRPr="00CA39CB">
        <w:rPr>
          <w:rFonts w:ascii="Arial" w:eastAsia="Arial" w:hAnsi="Arial" w:cs="Arial"/>
          <w:color w:val="0D0D0D"/>
          <w:lang w:val="it-IT"/>
        </w:rPr>
        <w:t xml:space="preserve"> e analisi finanziaria. </w:t>
      </w:r>
      <w:bookmarkStart w:id="7" w:name="_Hlk58408172"/>
    </w:p>
    <w:p w14:paraId="469CA1E5" w14:textId="77777777" w:rsidR="00804650" w:rsidRDefault="00804650">
      <w:pPr>
        <w:pStyle w:val="PreformattedText"/>
        <w:spacing w:line="240" w:lineRule="auto"/>
        <w:ind w:left="-2" w:firstLine="0"/>
        <w:jc w:val="both"/>
        <w:rPr>
          <w:rFonts w:ascii="Arial" w:eastAsia="Arial" w:hAnsi="Arial" w:cs="Arial"/>
          <w:b/>
          <w:bCs/>
          <w:color w:val="0D0D0D"/>
          <w:lang w:val="it-IT"/>
        </w:rPr>
      </w:pPr>
    </w:p>
    <w:p w14:paraId="13246FD9" w14:textId="59FFD509" w:rsidR="003B32CF" w:rsidRPr="00CA39CB" w:rsidRDefault="001A66F4">
      <w:pPr>
        <w:pStyle w:val="PreformattedText"/>
        <w:spacing w:line="240" w:lineRule="auto"/>
        <w:ind w:left="-2" w:firstLine="0"/>
        <w:jc w:val="both"/>
        <w:rPr>
          <w:lang w:val="it-IT"/>
        </w:rPr>
      </w:pPr>
      <w:r w:rsidRPr="00CA39CB">
        <w:rPr>
          <w:rFonts w:ascii="Arial" w:eastAsia="Arial" w:hAnsi="Arial" w:cs="Arial"/>
          <w:b/>
          <w:bCs/>
          <w:color w:val="0D0D0D"/>
          <w:lang w:val="it-IT"/>
        </w:rPr>
        <w:t xml:space="preserve">L'elenco finale dei 7 siti del patrimonio </w:t>
      </w:r>
      <w:r w:rsidR="00B92F45">
        <w:rPr>
          <w:rFonts w:ascii="Arial" w:eastAsia="Arial" w:hAnsi="Arial" w:cs="Arial"/>
          <w:b/>
          <w:bCs/>
          <w:color w:val="0D0D0D"/>
          <w:lang w:val="aa-ET"/>
        </w:rPr>
        <w:t xml:space="preserve">culturale </w:t>
      </w:r>
      <w:r w:rsidRPr="00CA39CB">
        <w:rPr>
          <w:rFonts w:ascii="Arial" w:eastAsia="Arial" w:hAnsi="Arial" w:cs="Arial"/>
          <w:b/>
          <w:bCs/>
          <w:color w:val="0D0D0D"/>
          <w:lang w:val="it-IT"/>
        </w:rPr>
        <w:t>a rischio in Europa per il 2021 sarà svelato a marzo.</w:t>
      </w:r>
    </w:p>
    <w:bookmarkEnd w:id="7"/>
    <w:p w14:paraId="77E399B1"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718C0E8A" w14:textId="77777777" w:rsidR="003B32CF" w:rsidRPr="00CA39CB" w:rsidRDefault="001A66F4">
      <w:pPr>
        <w:pStyle w:val="Standard"/>
        <w:widowControl w:val="0"/>
        <w:spacing w:after="0" w:line="240" w:lineRule="auto"/>
        <w:ind w:left="0" w:hanging="2"/>
        <w:jc w:val="both"/>
        <w:rPr>
          <w:lang w:val="it-IT"/>
        </w:rPr>
      </w:pPr>
      <w:r w:rsidRPr="00CA39CB">
        <w:rPr>
          <w:rFonts w:ascii="Arial" w:eastAsia="Arial" w:hAnsi="Arial" w:cs="Arial"/>
          <w:b/>
          <w:sz w:val="20"/>
          <w:szCs w:val="20"/>
          <w:lang w:val="it-IT"/>
        </w:rPr>
        <w:t>Giardino Giusti</w:t>
      </w:r>
      <w:r w:rsidRPr="00CA39CB">
        <w:rPr>
          <w:rFonts w:ascii="Arial" w:eastAsia="Arial" w:hAnsi="Arial" w:cs="Arial"/>
          <w:sz w:val="20"/>
          <w:szCs w:val="20"/>
          <w:lang w:val="it-IT"/>
        </w:rPr>
        <w:t>, sito nella città di Verona, risale al 1570 ed è stato progettato dal Conte Agostino Giusti. È uno dei migliori esempi di giardino rinascimentale di tipologia toscana, appartenente alla stessa famiglia e sopravvissuto nella sua forma originale fino ai giorni nostri. Lo straordinario significato culturale di Giardino Giusti è principalmente legato al suo design di giardino all'italiana e alle sue caratteristiche uniche e peculiari.</w:t>
      </w:r>
    </w:p>
    <w:p w14:paraId="2516AC0F" w14:textId="77777777" w:rsidR="003B32CF" w:rsidRPr="00CA39CB" w:rsidRDefault="003B32CF">
      <w:pPr>
        <w:pStyle w:val="Standard"/>
        <w:widowControl w:val="0"/>
        <w:spacing w:after="0" w:line="240" w:lineRule="auto"/>
        <w:ind w:left="0" w:hanging="2"/>
        <w:jc w:val="both"/>
        <w:rPr>
          <w:rFonts w:ascii="Arial" w:eastAsia="Arial" w:hAnsi="Arial" w:cs="Arial"/>
          <w:sz w:val="20"/>
          <w:szCs w:val="20"/>
          <w:lang w:val="it-IT"/>
        </w:rPr>
      </w:pPr>
    </w:p>
    <w:p w14:paraId="71D392E3" w14:textId="77777777" w:rsidR="003B32CF" w:rsidRPr="00CA39CB" w:rsidRDefault="001A66F4">
      <w:pPr>
        <w:pStyle w:val="Standard"/>
        <w:widowControl w:val="0"/>
        <w:spacing w:after="0" w:line="240" w:lineRule="auto"/>
        <w:ind w:left="0" w:hanging="2"/>
        <w:jc w:val="both"/>
        <w:rPr>
          <w:rFonts w:ascii="Arial" w:eastAsia="Arial" w:hAnsi="Arial" w:cs="Arial"/>
          <w:sz w:val="20"/>
          <w:szCs w:val="20"/>
          <w:lang w:val="it-IT"/>
        </w:rPr>
      </w:pPr>
      <w:r w:rsidRPr="00CA39CB">
        <w:rPr>
          <w:rFonts w:ascii="Arial" w:eastAsia="Arial" w:hAnsi="Arial" w:cs="Arial"/>
          <w:sz w:val="20"/>
          <w:szCs w:val="20"/>
          <w:lang w:val="it-IT"/>
        </w:rPr>
        <w:t xml:space="preserve">Giardino Giusti è aperto al pubblico sin dalle sue origini ed è da sempre considerato tappa obbligata per i viaggiatori in visita in Italia, inclusi poeti, artisti e teste coronate d'Europa. Tra i suoi illustri visitatori si annoverano </w:t>
      </w:r>
      <w:r w:rsidRPr="00CA39CB">
        <w:rPr>
          <w:rFonts w:ascii="Arial" w:eastAsia="Arial" w:hAnsi="Arial" w:cs="Arial"/>
          <w:sz w:val="20"/>
          <w:szCs w:val="20"/>
          <w:lang w:val="it-IT"/>
        </w:rPr>
        <w:lastRenderedPageBreak/>
        <w:t>Goethe, Mozart, Thomas Addison, l'imperatore Giuseppe II e lo zar Alessandro I di Russia. Lo scrittore e statista tedesco Johann Wolfgang von Goethe visitò Giardino Giusti nel 1786 e rimase affascinato da un cipresso di oltre 600 anni che descrisse maestosamente nel suo "Viaggio in Italia" del 1817.</w:t>
      </w:r>
    </w:p>
    <w:p w14:paraId="5CB70DB1" w14:textId="77777777" w:rsidR="003B32CF" w:rsidRPr="00CA39CB" w:rsidRDefault="003B32CF">
      <w:pPr>
        <w:pStyle w:val="Standard"/>
        <w:widowControl w:val="0"/>
        <w:spacing w:after="0" w:line="240" w:lineRule="auto"/>
        <w:ind w:left="0" w:hanging="2"/>
        <w:jc w:val="both"/>
        <w:rPr>
          <w:rFonts w:ascii="Arial" w:eastAsia="Arial" w:hAnsi="Arial" w:cs="Arial"/>
          <w:sz w:val="20"/>
          <w:szCs w:val="20"/>
          <w:lang w:val="it-IT"/>
        </w:rPr>
      </w:pPr>
    </w:p>
    <w:p w14:paraId="7595299F" w14:textId="77777777" w:rsidR="003B32CF" w:rsidRPr="00CA39CB" w:rsidRDefault="001A66F4">
      <w:pPr>
        <w:pStyle w:val="Standard"/>
        <w:widowControl w:val="0"/>
        <w:spacing w:after="0" w:line="240" w:lineRule="auto"/>
        <w:ind w:left="0" w:hanging="2"/>
        <w:jc w:val="both"/>
        <w:rPr>
          <w:rFonts w:ascii="Arial" w:eastAsia="Arial" w:hAnsi="Arial" w:cs="Arial"/>
          <w:sz w:val="20"/>
          <w:szCs w:val="20"/>
          <w:lang w:val="it-IT"/>
        </w:rPr>
      </w:pPr>
      <w:r w:rsidRPr="00CA39CB">
        <w:rPr>
          <w:rFonts w:ascii="Arial" w:eastAsia="Arial" w:hAnsi="Arial" w:cs="Arial"/>
          <w:sz w:val="20"/>
          <w:szCs w:val="20"/>
          <w:lang w:val="it-IT"/>
        </w:rPr>
        <w:t>L'apparato arboreo di Giardino Giusti vanta varie specie rare e ospita un labirinto di bosso dal disegno complesso, uno dei più antichi nel suo genere in tutta Europa. Gli spazi del giardino dal XVI secolo ai giorni nostri sono da sempre stati utilizzati anche come teatro all'aperto, con concerti e spettacoli.  Il giardino rinascimentale è arricchito da statue mitologiche e fontane ed è diviso in due parti: il giardino inferiore e il bosco sulla rupe. Il suo viale centrale fiancheggiato da cipressi ripartisce lo spazio di Giardino Giusti con un labirinto a sinistra, e a destra il parterre. Sul muro di cinta è esposta la raccolta di epigrafi romane e frammenti archeologici collezionati da Agostino Giusti. Sono inoltre presenti cinque grotte, coronate da un meraviglioso belvedere, dal quale i visitatori possono ammirare il panorama di Verona.</w:t>
      </w:r>
    </w:p>
    <w:p w14:paraId="766AAF4C" w14:textId="77777777" w:rsidR="003B32CF" w:rsidRPr="00CA39CB" w:rsidRDefault="003B32CF">
      <w:pPr>
        <w:pStyle w:val="Standard"/>
        <w:widowControl w:val="0"/>
        <w:spacing w:after="0" w:line="240" w:lineRule="auto"/>
        <w:ind w:left="0" w:hanging="2"/>
        <w:jc w:val="both"/>
        <w:rPr>
          <w:rFonts w:ascii="Arial" w:eastAsia="Arial" w:hAnsi="Arial" w:cs="Arial"/>
          <w:sz w:val="20"/>
          <w:szCs w:val="20"/>
          <w:lang w:val="it-IT"/>
        </w:rPr>
      </w:pPr>
    </w:p>
    <w:p w14:paraId="75D3DE3B" w14:textId="77777777" w:rsidR="003B32CF" w:rsidRPr="00CA39CB" w:rsidRDefault="001A66F4">
      <w:pPr>
        <w:pStyle w:val="Standard"/>
        <w:widowControl w:val="0"/>
        <w:spacing w:after="0" w:line="240" w:lineRule="auto"/>
        <w:ind w:left="0" w:hanging="2"/>
        <w:jc w:val="both"/>
        <w:rPr>
          <w:rFonts w:ascii="Arial" w:eastAsia="Arial" w:hAnsi="Arial" w:cs="Arial"/>
          <w:sz w:val="20"/>
          <w:szCs w:val="20"/>
          <w:lang w:val="it-IT"/>
        </w:rPr>
      </w:pPr>
      <w:r w:rsidRPr="00CA39CB">
        <w:rPr>
          <w:rFonts w:ascii="Arial" w:eastAsia="Arial" w:hAnsi="Arial" w:cs="Arial"/>
          <w:sz w:val="20"/>
          <w:szCs w:val="20"/>
          <w:lang w:val="it-IT"/>
        </w:rPr>
        <w:t>Nel 2020 il Giardino Giusti è stato colpito da tre violenti temporali che hanno causato ingenti danni all'intero sito. Circa 30 alberi, un terzo del totale, e parte del labirinto di bosso sono stati sradicati e danneggiati insieme ad alcuni bossi aggiuntivi nel parterre. Anche tre statue del XVII secolo e gli impianti di illuminazione e irrigazione sono stati gravemente compromessi. I danni causati dai temporali hanno inoltre reso necessario rinviare importanti interventi di restauro previsti per il tetto del palazzo principale cinquecentesco adiacente al giardino, anch'esso aperto al pubblico.</w:t>
      </w:r>
    </w:p>
    <w:p w14:paraId="5C0185BA" w14:textId="77777777" w:rsidR="003B32CF" w:rsidRPr="00CA39CB" w:rsidRDefault="003B32CF">
      <w:pPr>
        <w:pStyle w:val="Standard"/>
        <w:widowControl w:val="0"/>
        <w:spacing w:after="0" w:line="240" w:lineRule="auto"/>
        <w:ind w:left="0" w:hanging="2"/>
        <w:jc w:val="both"/>
        <w:rPr>
          <w:rFonts w:ascii="Arial" w:eastAsia="Arial" w:hAnsi="Arial" w:cs="Arial"/>
          <w:sz w:val="20"/>
          <w:szCs w:val="20"/>
          <w:lang w:val="it-IT"/>
        </w:rPr>
      </w:pPr>
      <w:bookmarkStart w:id="8" w:name="bookmark=kix.ip48pap3227p"/>
      <w:bookmarkEnd w:id="8"/>
    </w:p>
    <w:p w14:paraId="417419FF" w14:textId="77777777" w:rsidR="003B32CF" w:rsidRPr="00CA39CB" w:rsidRDefault="001A66F4">
      <w:pPr>
        <w:pStyle w:val="Standard"/>
        <w:widowControl w:val="0"/>
        <w:spacing w:after="0" w:line="240" w:lineRule="auto"/>
        <w:ind w:left="0" w:hanging="2"/>
        <w:jc w:val="both"/>
        <w:rPr>
          <w:rFonts w:ascii="Arial" w:eastAsia="Arial" w:hAnsi="Arial" w:cs="Arial"/>
          <w:sz w:val="20"/>
          <w:szCs w:val="20"/>
          <w:lang w:val="it-IT"/>
        </w:rPr>
      </w:pPr>
      <w:r w:rsidRPr="00CA39CB">
        <w:rPr>
          <w:rFonts w:ascii="Arial" w:eastAsia="Arial" w:hAnsi="Arial" w:cs="Arial"/>
          <w:sz w:val="20"/>
          <w:szCs w:val="20"/>
          <w:lang w:val="it-IT"/>
        </w:rPr>
        <w:t>Al momento è stato predisposto un preventivo preliminare per il risanamento di Giardino Giusti. Tuttavia, la proprietà non dispone al momento dei fondi necessari per autofinanziarsi e non sono stati preparati piani per accedere a fondi europei o per raccogliere donazioni internazionali.</w:t>
      </w:r>
    </w:p>
    <w:p w14:paraId="1E1614EB" w14:textId="77777777" w:rsidR="003B32CF" w:rsidRPr="00CA39CB" w:rsidRDefault="001A66F4">
      <w:pPr>
        <w:pStyle w:val="Standard"/>
        <w:widowControl w:val="0"/>
        <w:spacing w:after="0" w:line="240" w:lineRule="auto"/>
        <w:ind w:left="0" w:hanging="2"/>
        <w:jc w:val="both"/>
        <w:rPr>
          <w:lang w:val="it-IT"/>
        </w:rPr>
      </w:pPr>
      <w:r w:rsidRPr="00CA39CB">
        <w:rPr>
          <w:rFonts w:ascii="Arial" w:eastAsia="Arial" w:hAnsi="Arial" w:cs="Arial"/>
          <w:sz w:val="20"/>
          <w:szCs w:val="20"/>
          <w:lang w:val="it-IT"/>
        </w:rPr>
        <w:t xml:space="preserve">La nomination di </w:t>
      </w:r>
      <w:hyperlink r:id="rId27" w:history="1">
        <w:r w:rsidRPr="00CA39CB">
          <w:rPr>
            <w:rFonts w:ascii="Arial" w:eastAsia="Arial" w:hAnsi="Arial" w:cs="Arial"/>
            <w:color w:val="002060"/>
            <w:sz w:val="20"/>
            <w:szCs w:val="20"/>
            <w:u w:val="single"/>
            <w:lang w:val="it-IT"/>
          </w:rPr>
          <w:t>Giardino Giusti</w:t>
        </w:r>
      </w:hyperlink>
      <w:r w:rsidRPr="00CA39CB">
        <w:rPr>
          <w:rFonts w:ascii="Arial" w:eastAsia="Arial" w:hAnsi="Arial" w:cs="Arial"/>
          <w:sz w:val="20"/>
          <w:szCs w:val="20"/>
          <w:lang w:val="it-IT"/>
        </w:rPr>
        <w:t xml:space="preserve"> al programma 7 Most Endangered 2021 è stata presentata da un  membro di Europa Nostra dall'Italia.</w:t>
      </w:r>
    </w:p>
    <w:p w14:paraId="502D4793" w14:textId="77777777" w:rsidR="003B32CF" w:rsidRPr="00CA39CB" w:rsidRDefault="003B32CF">
      <w:pPr>
        <w:pStyle w:val="Standard"/>
        <w:widowControl w:val="0"/>
        <w:spacing w:after="0" w:line="240" w:lineRule="auto"/>
        <w:ind w:left="0" w:hanging="2"/>
        <w:jc w:val="both"/>
        <w:rPr>
          <w:rFonts w:ascii="Arial" w:eastAsia="Arial" w:hAnsi="Arial" w:cs="Arial"/>
          <w:sz w:val="20"/>
          <w:szCs w:val="20"/>
          <w:lang w:val="it-IT"/>
        </w:rPr>
      </w:pPr>
    </w:p>
    <w:p w14:paraId="741FA1D3" w14:textId="77777777" w:rsidR="003B32CF" w:rsidRPr="00CA39CB" w:rsidRDefault="001A66F4">
      <w:pPr>
        <w:pStyle w:val="Standard"/>
        <w:widowControl w:val="0"/>
        <w:spacing w:after="0" w:line="240" w:lineRule="auto"/>
        <w:ind w:left="0" w:hanging="2"/>
        <w:jc w:val="both"/>
        <w:rPr>
          <w:lang w:val="it-IT"/>
        </w:rPr>
      </w:pPr>
      <w:r w:rsidRPr="00CA39CB">
        <w:rPr>
          <w:rFonts w:ascii="Arial" w:eastAsia="Arial" w:hAnsi="Arial" w:cs="Arial"/>
          <w:sz w:val="20"/>
          <w:szCs w:val="20"/>
          <w:lang w:val="it-IT"/>
        </w:rPr>
        <w:t>“</w:t>
      </w:r>
      <w:r w:rsidRPr="00CA39CB">
        <w:rPr>
          <w:rFonts w:ascii="Arial" w:eastAsia="Arial" w:hAnsi="Arial" w:cs="Arial"/>
          <w:i/>
          <w:sz w:val="20"/>
          <w:szCs w:val="20"/>
          <w:lang w:val="it-IT"/>
        </w:rPr>
        <w:t xml:space="preserve">Deve essere predisposto e realizzato un piano di conservazione dell'apparato di alberi e piante di Giardino Giusti con una potatura strategica ed uno studio botanico, con l'obiettivo di poter far fronte in modo efficace ad eventuali ulteriori minacce naturali o ambientali. Il risanamento e la pulizia del giardino, la riparazione degli impianti di illuminazione e irrigazione ed il restauro del tetto del palazzo, dovrebbero essere eseguiti a breve termine. Gli alberi di importanza storica, come il cipresso di Goethe, dovrebbero essere preservati e messi in mostra </w:t>
      </w:r>
      <w:r w:rsidRPr="00CA39CB">
        <w:rPr>
          <w:rFonts w:ascii="Arial" w:eastAsia="Arial" w:hAnsi="Arial" w:cs="Arial"/>
          <w:sz w:val="20"/>
          <w:szCs w:val="20"/>
          <w:lang w:val="it-IT"/>
        </w:rPr>
        <w:t>", ha affermato il Comitato consultivo del programma 7 Most Endangered.</w:t>
      </w:r>
    </w:p>
    <w:p w14:paraId="7C900A2B" w14:textId="77777777" w:rsidR="003B32CF" w:rsidRPr="00CA39CB" w:rsidRDefault="003B32CF">
      <w:pPr>
        <w:pStyle w:val="Standard"/>
        <w:widowControl w:val="0"/>
        <w:spacing w:after="0" w:line="240" w:lineRule="auto"/>
        <w:ind w:left="0" w:hanging="2"/>
        <w:jc w:val="both"/>
        <w:rPr>
          <w:rFonts w:ascii="Arial" w:eastAsia="Arial" w:hAnsi="Arial" w:cs="Arial"/>
          <w:sz w:val="20"/>
          <w:szCs w:val="20"/>
          <w:lang w:val="it-IT"/>
        </w:rPr>
      </w:pPr>
    </w:p>
    <w:p w14:paraId="3CE310D4" w14:textId="77777777" w:rsidR="003B32CF" w:rsidRPr="00CA39CB" w:rsidRDefault="001A66F4">
      <w:pPr>
        <w:pStyle w:val="Standard"/>
        <w:widowControl w:val="0"/>
        <w:spacing w:after="0" w:line="240" w:lineRule="auto"/>
        <w:ind w:left="0" w:hanging="2"/>
        <w:jc w:val="both"/>
        <w:rPr>
          <w:lang w:val="it-IT"/>
        </w:rPr>
      </w:pPr>
      <w:r w:rsidRPr="00CA39CB">
        <w:rPr>
          <w:rFonts w:ascii="Arial" w:eastAsia="Arial" w:hAnsi="Arial" w:cs="Arial"/>
          <w:sz w:val="20"/>
          <w:szCs w:val="20"/>
          <w:lang w:val="it-IT"/>
        </w:rPr>
        <w:t>Inoltre, il gruppo consultivo ha anche sottolineato che "</w:t>
      </w:r>
      <w:r w:rsidRPr="00CA39CB">
        <w:rPr>
          <w:rFonts w:ascii="Arial" w:eastAsia="Arial" w:hAnsi="Arial" w:cs="Arial"/>
          <w:i/>
          <w:sz w:val="20"/>
          <w:szCs w:val="20"/>
          <w:lang w:val="it-IT"/>
        </w:rPr>
        <w:t>molti giardini in Europa sono minacciati dagli effetti del cambiamento climatico ed è importante aumentare la consapevolezza sulla necessità di investire nella loro conservazione</w:t>
      </w:r>
      <w:r w:rsidRPr="00CA39CB">
        <w:rPr>
          <w:rFonts w:ascii="Arial" w:eastAsia="Arial" w:hAnsi="Arial" w:cs="Arial"/>
          <w:sz w:val="20"/>
          <w:szCs w:val="20"/>
          <w:lang w:val="it-IT"/>
        </w:rPr>
        <w:t>".</w:t>
      </w:r>
    </w:p>
    <w:p w14:paraId="6E095C92"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783138C8" w14:textId="42CD8D12" w:rsidR="003B32CF" w:rsidRPr="00CA39CB" w:rsidRDefault="001A66F4">
      <w:pPr>
        <w:pStyle w:val="Standard"/>
        <w:spacing w:after="0" w:line="240" w:lineRule="auto"/>
        <w:ind w:left="0" w:hanging="2"/>
        <w:jc w:val="both"/>
        <w:rPr>
          <w:rFonts w:ascii="Arial" w:eastAsia="Arial" w:hAnsi="Arial" w:cs="Arial"/>
          <w:color w:val="0D0D0D"/>
          <w:sz w:val="20"/>
          <w:szCs w:val="20"/>
          <w:lang w:val="it-IT"/>
        </w:rPr>
      </w:pPr>
      <w:r w:rsidRPr="00CA39CB">
        <w:rPr>
          <w:rFonts w:ascii="Arial" w:eastAsia="Arial" w:hAnsi="Arial" w:cs="Arial"/>
          <w:color w:val="0D0D0D"/>
          <w:sz w:val="20"/>
          <w:szCs w:val="20"/>
          <w:lang w:val="it-IT"/>
        </w:rPr>
        <w:t xml:space="preserve">Il Presidente Esecutivo di Europa Nostra, </w:t>
      </w:r>
      <w:r w:rsidRPr="00CA39CB">
        <w:rPr>
          <w:rFonts w:ascii="Arial" w:eastAsia="Arial" w:hAnsi="Arial" w:cs="Arial"/>
          <w:b/>
          <w:bCs/>
          <w:color w:val="0D0D0D"/>
          <w:sz w:val="20"/>
          <w:szCs w:val="20"/>
          <w:lang w:val="it-IT"/>
        </w:rPr>
        <w:t>Prof. Dr. Hermann Parzinger</w:t>
      </w:r>
      <w:r w:rsidRPr="00CA39CB">
        <w:rPr>
          <w:rFonts w:ascii="Arial" w:eastAsia="Arial" w:hAnsi="Arial" w:cs="Arial"/>
          <w:color w:val="0D0D0D"/>
          <w:sz w:val="20"/>
          <w:szCs w:val="20"/>
          <w:lang w:val="it-IT"/>
        </w:rPr>
        <w:t xml:space="preserve">, ha dichiarato: </w:t>
      </w:r>
      <w:r w:rsidR="00B92F45">
        <w:rPr>
          <w:rFonts w:ascii="Arial" w:eastAsia="Arial" w:hAnsi="Arial" w:cs="Arial"/>
          <w:i/>
          <w:color w:val="0D0D0D"/>
          <w:sz w:val="20"/>
          <w:szCs w:val="20"/>
        </w:rPr>
        <w:t>“In un’epoca di grande crisi come l’attuale esprimiamo la nostra solidarietà a tutte le comunità d’Europa che sono le instancabili custodi di un patrimonio altamente vulnerabile. Dimostriamo solidarietà ma prendiamo anche delle iniziative. Europa Nostra, e tutta la rete dei suoi soci e partners è al vostro fianco nel difendere questi 12 siti dal rischio di essere persi per sempre. Sono siti tra i più vari: da quelli naturali, alle gemme di architettura religiosa o moderna: tutti  incorporano frammenti di storia e al tempo stesso possono essere sorgente di sviluppo e benessere per i singoli territori e per l’Europa intera. Lavoriamo insieme per custodire il nostro patrimonio storico e poniamolo al centro di un’Europa che dovrà guarire dalla pandemia”.</w:t>
      </w:r>
    </w:p>
    <w:p w14:paraId="135C58A7" w14:textId="77777777" w:rsidR="003B32CF" w:rsidRPr="00CA39CB" w:rsidRDefault="003B32CF">
      <w:pPr>
        <w:pStyle w:val="Standard"/>
        <w:spacing w:after="0" w:line="240" w:lineRule="auto"/>
        <w:ind w:left="0" w:hanging="2"/>
        <w:jc w:val="both"/>
        <w:rPr>
          <w:lang w:val="it-IT"/>
        </w:rPr>
      </w:pPr>
    </w:p>
    <w:p w14:paraId="58C1CC38" w14:textId="68686B68" w:rsidR="003B32CF" w:rsidRPr="00CA39CB" w:rsidRDefault="00B92F45">
      <w:pPr>
        <w:pStyle w:val="Standard"/>
        <w:shd w:val="clear" w:color="auto" w:fill="FFFFFF"/>
        <w:spacing w:after="0" w:line="240" w:lineRule="auto"/>
        <w:ind w:left="0" w:hanging="2"/>
        <w:jc w:val="both"/>
        <w:rPr>
          <w:rFonts w:ascii="Arial" w:eastAsia="Arial" w:hAnsi="Arial" w:cs="Arial"/>
          <w:color w:val="0D0D0D"/>
          <w:sz w:val="20"/>
          <w:szCs w:val="20"/>
          <w:lang w:val="it-IT"/>
        </w:rPr>
      </w:pPr>
      <w:r>
        <w:rPr>
          <w:rFonts w:ascii="Arial" w:eastAsia="Arial" w:hAnsi="Arial" w:cs="Arial"/>
          <w:color w:val="0D0D0D"/>
          <w:sz w:val="20"/>
          <w:szCs w:val="20"/>
        </w:rPr>
        <w:t>Il rettore dell’Istituto della Banca Europea degli Investimenti,</w:t>
      </w:r>
      <w:r>
        <w:rPr>
          <w:rFonts w:ascii="Arial" w:eastAsia="Arial" w:hAnsi="Arial" w:cs="Arial"/>
          <w:b/>
          <w:color w:val="0D0D0D"/>
          <w:sz w:val="20"/>
          <w:szCs w:val="20"/>
        </w:rPr>
        <w:t xml:space="preserve"> Francisco de Paula Coelho</w:t>
      </w:r>
      <w:r>
        <w:rPr>
          <w:rFonts w:ascii="Arial" w:eastAsia="Arial" w:hAnsi="Arial" w:cs="Arial"/>
          <w:color w:val="0D0D0D"/>
          <w:sz w:val="20"/>
          <w:szCs w:val="20"/>
        </w:rPr>
        <w:t>, ha affermato</w:t>
      </w:r>
      <w:r>
        <w:rPr>
          <w:rFonts w:ascii="Arial" w:eastAsia="Arial" w:hAnsi="Arial" w:cs="Arial"/>
          <w:color w:val="0D0D0D"/>
          <w:sz w:val="20"/>
          <w:szCs w:val="20"/>
          <w:lang w:val="aa-ET"/>
        </w:rPr>
        <w:t>:</w:t>
      </w:r>
      <w:r w:rsidR="001A66F4" w:rsidRPr="00CA39CB">
        <w:rPr>
          <w:rFonts w:ascii="Arial" w:eastAsia="Arial" w:hAnsi="Arial" w:cs="Arial"/>
          <w:color w:val="0D0D0D"/>
          <w:sz w:val="20"/>
          <w:szCs w:val="20"/>
          <w:lang w:val="it-IT"/>
        </w:rPr>
        <w:t xml:space="preserve"> </w:t>
      </w:r>
      <w:bookmarkStart w:id="9" w:name="_Hlk58408879"/>
      <w:r w:rsidR="001A66F4" w:rsidRPr="00CA39CB">
        <w:rPr>
          <w:rFonts w:ascii="Arial" w:eastAsia="Arial" w:hAnsi="Arial" w:cs="Arial"/>
          <w:i/>
          <w:iCs/>
          <w:color w:val="0D0D0D"/>
          <w:sz w:val="20"/>
          <w:szCs w:val="20"/>
          <w:lang w:val="it-IT"/>
        </w:rPr>
        <w:t xml:space="preserve">“Questa rosa di candidati è un importante promemoria del fatto che il nostro patrimonio culturale è fragile </w:t>
      </w:r>
      <w:bookmarkStart w:id="10" w:name="_Hlk58408703"/>
      <w:r w:rsidR="001A66F4" w:rsidRPr="00CA39CB">
        <w:rPr>
          <w:rFonts w:ascii="Arial" w:eastAsia="Arial" w:hAnsi="Arial" w:cs="Arial"/>
          <w:i/>
          <w:iCs/>
          <w:color w:val="0D0D0D"/>
          <w:sz w:val="20"/>
          <w:szCs w:val="20"/>
          <w:lang w:val="it-IT"/>
        </w:rPr>
        <w:t>e che non dovrebbe essere dato per scontato</w:t>
      </w:r>
      <w:bookmarkEnd w:id="10"/>
      <w:r w:rsidR="001A66F4" w:rsidRPr="00CA39CB">
        <w:rPr>
          <w:rFonts w:ascii="Arial" w:eastAsia="Arial" w:hAnsi="Arial" w:cs="Arial"/>
          <w:i/>
          <w:iCs/>
          <w:color w:val="0D0D0D"/>
          <w:sz w:val="20"/>
          <w:szCs w:val="20"/>
          <w:lang w:val="it-IT"/>
        </w:rPr>
        <w:t xml:space="preserve">. Con questa selezione, il nostro obiettivo comune è sostenere e amplificare gli sforzi delle comunità locali che, in tutta Europa, sono convinte del valore immenso e sfaccettato del nostro patrimonio culturale. Per </w:t>
      </w:r>
      <w:r w:rsidR="00804650">
        <w:rPr>
          <w:rFonts w:ascii="Arial" w:eastAsia="Arial" w:hAnsi="Arial" w:cs="Arial"/>
          <w:i/>
          <w:iCs/>
          <w:color w:val="0D0D0D"/>
          <w:sz w:val="20"/>
          <w:szCs w:val="20"/>
          <w:lang w:val="aa-ET"/>
        </w:rPr>
        <w:t>impiegare</w:t>
      </w:r>
      <w:r w:rsidR="001A66F4" w:rsidRPr="00CA39CB">
        <w:rPr>
          <w:rFonts w:ascii="Arial" w:eastAsia="Arial" w:hAnsi="Arial" w:cs="Arial"/>
          <w:i/>
          <w:iCs/>
          <w:color w:val="0D0D0D"/>
          <w:sz w:val="20"/>
          <w:szCs w:val="20"/>
          <w:lang w:val="it-IT"/>
        </w:rPr>
        <w:t xml:space="preserve"> appieno il nostro patrimonio culturale condiviso come motore di sviluppo sostenibile, dobbiamo garantire la sua salvaguardia fisica come primo e più urgente passo ”.</w:t>
      </w:r>
      <w:bookmarkEnd w:id="9"/>
    </w:p>
    <w:p w14:paraId="1DC45A1C" w14:textId="77777777" w:rsidR="003B32CF" w:rsidRPr="00CA39CB" w:rsidRDefault="003B32CF">
      <w:pPr>
        <w:pStyle w:val="Standard"/>
        <w:shd w:val="clear" w:color="auto" w:fill="FFFFFF"/>
        <w:spacing w:after="0" w:line="240" w:lineRule="auto"/>
        <w:ind w:left="0" w:hanging="2"/>
        <w:jc w:val="both"/>
        <w:rPr>
          <w:rFonts w:ascii="Arial" w:eastAsia="Arial" w:hAnsi="Arial" w:cs="Arial"/>
          <w:color w:val="0D0D0D"/>
          <w:sz w:val="20"/>
          <w:szCs w:val="20"/>
          <w:lang w:val="it-IT"/>
        </w:rPr>
      </w:pPr>
    </w:p>
    <w:p w14:paraId="10C1AEE1" w14:textId="1AFDAB86" w:rsidR="003B32CF" w:rsidRPr="00CA39CB" w:rsidRDefault="001A66F4">
      <w:pPr>
        <w:pStyle w:val="Standard"/>
        <w:spacing w:after="0" w:line="240" w:lineRule="auto"/>
        <w:ind w:left="0" w:hanging="2"/>
        <w:jc w:val="both"/>
        <w:rPr>
          <w:rFonts w:ascii="Arial" w:eastAsia="Arial" w:hAnsi="Arial" w:cs="Arial"/>
          <w:color w:val="0D0D0D"/>
          <w:sz w:val="20"/>
          <w:szCs w:val="20"/>
          <w:lang w:val="it-IT"/>
        </w:rPr>
      </w:pPr>
      <w:bookmarkStart w:id="11" w:name="_Hlk58409172"/>
      <w:r w:rsidRPr="00CA39CB">
        <w:rPr>
          <w:rFonts w:ascii="Arial" w:eastAsia="Arial" w:hAnsi="Arial" w:cs="Arial"/>
          <w:color w:val="0D0D0D"/>
          <w:sz w:val="20"/>
          <w:szCs w:val="20"/>
          <w:lang w:val="it-IT"/>
        </w:rPr>
        <w:t xml:space="preserve">Per l'edizione 2021, per la prima volta dal lancio del programma, i 7 siti a rischio selezionati potranno beneficiare di una </w:t>
      </w:r>
      <w:r w:rsidRPr="00CA39CB">
        <w:rPr>
          <w:rFonts w:ascii="Arial" w:eastAsia="Arial" w:hAnsi="Arial" w:cs="Arial"/>
          <w:b/>
          <w:bCs/>
          <w:color w:val="0D0D0D"/>
          <w:sz w:val="20"/>
          <w:szCs w:val="20"/>
          <w:lang w:val="it-IT"/>
        </w:rPr>
        <w:t>sovvenzione economica da parte della EIB</w:t>
      </w:r>
      <w:r w:rsidRPr="00CA39CB">
        <w:rPr>
          <w:rFonts w:ascii="Arial" w:eastAsia="Arial" w:hAnsi="Arial" w:cs="Arial"/>
          <w:color w:val="0D0D0D"/>
          <w:sz w:val="20"/>
          <w:szCs w:val="20"/>
          <w:lang w:val="it-IT"/>
        </w:rPr>
        <w:t xml:space="preserve"> </w:t>
      </w:r>
      <w:r w:rsidRPr="00CA39CB">
        <w:rPr>
          <w:rFonts w:ascii="Arial" w:eastAsia="Arial" w:hAnsi="Arial" w:cs="Arial"/>
          <w:b/>
          <w:bCs/>
          <w:color w:val="0D0D0D"/>
          <w:sz w:val="20"/>
          <w:szCs w:val="20"/>
          <w:lang w:val="it-IT"/>
        </w:rPr>
        <w:t>fino a 10.000 € per sito</w:t>
      </w:r>
      <w:r w:rsidRPr="00CA39CB">
        <w:rPr>
          <w:rFonts w:ascii="Arial" w:eastAsia="Arial" w:hAnsi="Arial" w:cs="Arial"/>
          <w:color w:val="0D0D0D"/>
          <w:sz w:val="20"/>
          <w:szCs w:val="20"/>
          <w:lang w:val="it-IT"/>
        </w:rPr>
        <w:t>. La sovvenzione messa a disposizione dal</w:t>
      </w:r>
      <w:r w:rsidR="00804650">
        <w:rPr>
          <w:rFonts w:ascii="Arial" w:eastAsia="Arial" w:hAnsi="Arial" w:cs="Arial"/>
          <w:color w:val="0D0D0D"/>
          <w:sz w:val="20"/>
          <w:szCs w:val="20"/>
          <w:lang w:val="aa-ET"/>
        </w:rPr>
        <w:t xml:space="preserve">l’Instituto della Banca Europea degli Investimenti </w:t>
      </w:r>
      <w:r w:rsidRPr="00CA39CB">
        <w:rPr>
          <w:rFonts w:ascii="Arial" w:eastAsia="Arial" w:hAnsi="Arial" w:cs="Arial"/>
          <w:color w:val="0D0D0D"/>
          <w:sz w:val="20"/>
          <w:szCs w:val="20"/>
          <w:lang w:val="it-IT"/>
        </w:rPr>
        <w:t xml:space="preserve">può essere assegnata ai 7 siti maggiormente a rischio che verranno selezionati, per coadiuvare l'attuazione di un'attività concordata che possa contribuire a salvare il </w:t>
      </w:r>
      <w:r w:rsidR="00804650">
        <w:rPr>
          <w:rFonts w:ascii="Arial" w:eastAsia="Arial" w:hAnsi="Arial" w:cs="Arial"/>
          <w:color w:val="0D0D0D"/>
          <w:sz w:val="20"/>
          <w:szCs w:val="20"/>
          <w:lang w:val="aa-ET"/>
        </w:rPr>
        <w:t>sito a rischio</w:t>
      </w:r>
      <w:r w:rsidRPr="00CA39CB">
        <w:rPr>
          <w:rFonts w:ascii="Arial" w:eastAsia="Arial" w:hAnsi="Arial" w:cs="Arial"/>
          <w:color w:val="0D0D0D"/>
          <w:sz w:val="20"/>
          <w:szCs w:val="20"/>
          <w:lang w:val="it-IT"/>
        </w:rPr>
        <w:t>.</w:t>
      </w:r>
    </w:p>
    <w:bookmarkEnd w:id="11"/>
    <w:p w14:paraId="715EA4E2"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399CB78B" w14:textId="60D39058" w:rsidR="003B32CF" w:rsidRPr="00AD2053" w:rsidRDefault="00AD2053" w:rsidP="00804650">
      <w:pPr>
        <w:pStyle w:val="Standard"/>
        <w:tabs>
          <w:tab w:val="left" w:pos="3686"/>
        </w:tabs>
        <w:spacing w:after="0" w:line="240" w:lineRule="auto"/>
        <w:ind w:left="0" w:firstLine="0"/>
        <w:jc w:val="both"/>
        <w:rPr>
          <w:rFonts w:ascii="Arial" w:eastAsia="Arial" w:hAnsi="Arial" w:cs="Arial"/>
          <w:color w:val="000000"/>
          <w:sz w:val="20"/>
          <w:szCs w:val="20"/>
          <w:lang w:val="it-IT"/>
        </w:rPr>
      </w:pPr>
      <w:r>
        <w:rPr>
          <w:rFonts w:ascii="Arial" w:eastAsia="Arial" w:hAnsi="Arial" w:cs="Arial"/>
          <w:color w:val="000000"/>
          <w:sz w:val="20"/>
          <w:szCs w:val="20"/>
        </w:rPr>
        <w:t xml:space="preserve">Le </w:t>
      </w:r>
      <w:r w:rsidRPr="00AD2053">
        <w:rPr>
          <w:rFonts w:ascii="Arial" w:eastAsia="Arial" w:hAnsi="Arial" w:cs="Arial"/>
          <w:color w:val="000000"/>
          <w:sz w:val="20"/>
          <w:szCs w:val="20"/>
        </w:rPr>
        <w:t>candidature per il programma 'I 7 più a rischio' 2021 sono state presentate dalle organizzazioni membro, dalle organizzazioni associate o dai membri individuali di Europa Nostra da tutta Europa oltre che dai membri dell’</w:t>
      </w:r>
      <w:hyperlink r:id="rId28" w:history="1">
        <w:r w:rsidRPr="00AD2053">
          <w:rPr>
            <w:rStyle w:val="Hyperlink"/>
            <w:rFonts w:ascii="Arial" w:eastAsia="Arial" w:hAnsi="Arial" w:cs="Arial"/>
            <w:color w:val="002060"/>
            <w:sz w:val="20"/>
            <w:szCs w:val="20"/>
            <w:lang w:val="it-IT"/>
          </w:rPr>
          <w:t>Alleanza Europea del Patrimonio</w:t>
        </w:r>
      </w:hyperlink>
      <w:r w:rsidRPr="00AD2053">
        <w:rPr>
          <w:rFonts w:ascii="Arial" w:eastAsia="Arial" w:hAnsi="Arial" w:cs="Arial"/>
          <w:sz w:val="20"/>
          <w:szCs w:val="20"/>
        </w:rPr>
        <w:t xml:space="preserve">.  </w:t>
      </w:r>
    </w:p>
    <w:p w14:paraId="4C3A158E" w14:textId="77777777" w:rsidR="003B32CF" w:rsidRPr="00CA39CB" w:rsidRDefault="003B32CF">
      <w:pPr>
        <w:pStyle w:val="Standard"/>
        <w:spacing w:after="0" w:line="240" w:lineRule="auto"/>
        <w:ind w:left="0" w:hanging="2"/>
        <w:jc w:val="both"/>
        <w:rPr>
          <w:rFonts w:ascii="Arial" w:eastAsia="Arial" w:hAnsi="Arial" w:cs="Arial"/>
          <w:color w:val="000000"/>
          <w:sz w:val="20"/>
          <w:szCs w:val="20"/>
          <w:lang w:val="it-IT"/>
        </w:rPr>
      </w:pPr>
    </w:p>
    <w:p w14:paraId="6B59BC0E" w14:textId="77777777" w:rsidR="003B32CF" w:rsidRPr="00CA39CB" w:rsidRDefault="003B32CF">
      <w:pPr>
        <w:pStyle w:val="Standard"/>
        <w:spacing w:after="0" w:line="240" w:lineRule="auto"/>
        <w:ind w:left="0" w:hanging="2"/>
        <w:jc w:val="both"/>
        <w:rPr>
          <w:rFonts w:ascii="Arial" w:eastAsia="Arial" w:hAnsi="Arial" w:cs="Arial"/>
          <w:color w:val="000000"/>
          <w:sz w:val="20"/>
          <w:szCs w:val="20"/>
          <w:lang w:val="it-IT"/>
        </w:rPr>
      </w:pPr>
    </w:p>
    <w:p w14:paraId="6C904C43" w14:textId="004119B7" w:rsidR="003B32CF" w:rsidRDefault="003B32CF">
      <w:pPr>
        <w:pStyle w:val="Standard"/>
        <w:spacing w:after="0" w:line="240" w:lineRule="auto"/>
        <w:ind w:left="0" w:hanging="2"/>
        <w:jc w:val="both"/>
        <w:rPr>
          <w:rFonts w:ascii="Arial" w:eastAsia="Arial" w:hAnsi="Arial" w:cs="Arial"/>
          <w:color w:val="000000"/>
          <w:sz w:val="20"/>
          <w:szCs w:val="20"/>
          <w:lang w:val="it-IT"/>
        </w:rPr>
      </w:pPr>
    </w:p>
    <w:p w14:paraId="5C842692" w14:textId="7C4D407D" w:rsidR="00804650" w:rsidRDefault="00804650">
      <w:pPr>
        <w:pStyle w:val="Standard"/>
        <w:spacing w:after="0" w:line="240" w:lineRule="auto"/>
        <w:ind w:left="0" w:hanging="2"/>
        <w:jc w:val="both"/>
        <w:rPr>
          <w:rFonts w:ascii="Arial" w:eastAsia="Arial" w:hAnsi="Arial" w:cs="Arial"/>
          <w:color w:val="000000"/>
          <w:sz w:val="20"/>
          <w:szCs w:val="20"/>
          <w:lang w:val="it-IT"/>
        </w:rPr>
      </w:pPr>
    </w:p>
    <w:p w14:paraId="3AAFF5C5" w14:textId="77777777" w:rsidR="00476828" w:rsidRDefault="00476828">
      <w:pPr>
        <w:pStyle w:val="Standard"/>
        <w:spacing w:after="0" w:line="240" w:lineRule="auto"/>
        <w:ind w:left="0" w:hanging="2"/>
        <w:jc w:val="both"/>
        <w:rPr>
          <w:rFonts w:ascii="Arial" w:eastAsia="Arial" w:hAnsi="Arial" w:cs="Arial"/>
          <w:color w:val="000000"/>
          <w:sz w:val="20"/>
          <w:szCs w:val="20"/>
          <w:lang w:val="it-IT"/>
        </w:rPr>
      </w:pPr>
    </w:p>
    <w:p w14:paraId="26E001E1" w14:textId="77777777" w:rsidR="00804650" w:rsidRPr="00CA39CB" w:rsidRDefault="00804650">
      <w:pPr>
        <w:pStyle w:val="Standard"/>
        <w:spacing w:after="0" w:line="240" w:lineRule="auto"/>
        <w:ind w:left="0" w:hanging="2"/>
        <w:jc w:val="both"/>
        <w:rPr>
          <w:rFonts w:ascii="Arial" w:eastAsia="Arial" w:hAnsi="Arial" w:cs="Arial"/>
          <w:color w:val="000000"/>
          <w:sz w:val="20"/>
          <w:szCs w:val="20"/>
          <w:lang w:val="it-IT"/>
        </w:rPr>
      </w:pPr>
    </w:p>
    <w:tbl>
      <w:tblPr>
        <w:tblW w:w="10394" w:type="dxa"/>
        <w:tblInd w:w="-108" w:type="dxa"/>
        <w:tblLayout w:type="fixed"/>
        <w:tblCellMar>
          <w:left w:w="10" w:type="dxa"/>
          <w:right w:w="10" w:type="dxa"/>
        </w:tblCellMar>
        <w:tblLook w:val="0000" w:firstRow="0" w:lastRow="0" w:firstColumn="0" w:lastColumn="0" w:noHBand="0" w:noVBand="0"/>
      </w:tblPr>
      <w:tblGrid>
        <w:gridCol w:w="5244"/>
        <w:gridCol w:w="5150"/>
      </w:tblGrid>
      <w:tr w:rsidR="003B32CF" w:rsidRPr="00CA39CB" w14:paraId="3110468A" w14:textId="77777777">
        <w:tc>
          <w:tcPr>
            <w:tcW w:w="5244" w:type="dxa"/>
            <w:tcMar>
              <w:top w:w="0" w:type="dxa"/>
              <w:left w:w="108" w:type="dxa"/>
              <w:bottom w:w="0" w:type="dxa"/>
              <w:right w:w="108" w:type="dxa"/>
            </w:tcMar>
          </w:tcPr>
          <w:p w14:paraId="76CA84D2" w14:textId="19F802CA" w:rsidR="003B32CF" w:rsidRPr="00804650" w:rsidRDefault="00804650">
            <w:pPr>
              <w:pStyle w:val="Standard"/>
              <w:spacing w:after="0" w:line="240" w:lineRule="auto"/>
              <w:ind w:left="0" w:hanging="2"/>
              <w:jc w:val="both"/>
              <w:rPr>
                <w:rFonts w:ascii="Arial" w:eastAsia="Arial" w:hAnsi="Arial" w:cs="Arial"/>
                <w:b/>
                <w:color w:val="0D0D0D"/>
                <w:sz w:val="20"/>
                <w:szCs w:val="20"/>
                <w:lang w:val="aa-ET"/>
              </w:rPr>
            </w:pPr>
            <w:r>
              <w:rPr>
                <w:rFonts w:ascii="Arial" w:eastAsia="Arial" w:hAnsi="Arial" w:cs="Arial"/>
                <w:b/>
                <w:color w:val="0D0D0D"/>
                <w:sz w:val="20"/>
                <w:szCs w:val="20"/>
                <w:lang w:val="aa-ET"/>
              </w:rPr>
              <w:t>CONTATTI STAMPA</w:t>
            </w:r>
          </w:p>
          <w:p w14:paraId="52566E70"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58D7AC28" w14:textId="77777777" w:rsidR="003B32CF" w:rsidRPr="00CA39CB" w:rsidRDefault="001A66F4">
            <w:pPr>
              <w:pStyle w:val="Standard"/>
              <w:spacing w:after="0" w:line="240" w:lineRule="auto"/>
              <w:ind w:left="0" w:hanging="2"/>
              <w:jc w:val="both"/>
              <w:rPr>
                <w:rFonts w:ascii="Arial" w:eastAsia="Arial" w:hAnsi="Arial" w:cs="Arial"/>
                <w:b/>
                <w:color w:val="0D0D0D"/>
                <w:sz w:val="20"/>
                <w:szCs w:val="20"/>
                <w:lang w:val="it-IT"/>
              </w:rPr>
            </w:pPr>
            <w:r w:rsidRPr="00CA39CB">
              <w:rPr>
                <w:rFonts w:ascii="Arial" w:eastAsia="Arial" w:hAnsi="Arial" w:cs="Arial"/>
                <w:b/>
                <w:color w:val="0D0D0D"/>
                <w:sz w:val="20"/>
                <w:szCs w:val="20"/>
                <w:lang w:val="it-IT"/>
              </w:rPr>
              <w:t>Europa Nostra</w:t>
            </w:r>
          </w:p>
          <w:p w14:paraId="64F462D4" w14:textId="77777777" w:rsidR="003B32CF" w:rsidRPr="00CA39CB" w:rsidRDefault="001A66F4">
            <w:pPr>
              <w:pStyle w:val="Standard"/>
              <w:spacing w:after="0" w:line="240" w:lineRule="auto"/>
              <w:ind w:left="0" w:hanging="2"/>
              <w:jc w:val="both"/>
              <w:rPr>
                <w:rFonts w:ascii="Arial" w:eastAsia="Arial" w:hAnsi="Arial" w:cs="Arial"/>
                <w:color w:val="0D0D0D"/>
                <w:sz w:val="20"/>
                <w:szCs w:val="20"/>
                <w:lang w:val="it-IT"/>
              </w:rPr>
            </w:pPr>
            <w:r w:rsidRPr="00CA39CB">
              <w:rPr>
                <w:rFonts w:ascii="Arial" w:eastAsia="Arial" w:hAnsi="Arial" w:cs="Arial"/>
                <w:color w:val="0D0D0D"/>
                <w:sz w:val="20"/>
                <w:szCs w:val="20"/>
                <w:lang w:val="it-IT"/>
              </w:rPr>
              <w:t>Joana Pinheiro, jp@europanostra.org</w:t>
            </w:r>
          </w:p>
          <w:p w14:paraId="0E80593A" w14:textId="77777777" w:rsidR="003B32CF" w:rsidRPr="00CA39CB" w:rsidRDefault="001A66F4">
            <w:pPr>
              <w:pStyle w:val="Standard"/>
              <w:spacing w:after="0" w:line="240" w:lineRule="auto"/>
              <w:ind w:left="0" w:hanging="2"/>
              <w:jc w:val="both"/>
              <w:rPr>
                <w:lang w:val="it-IT"/>
              </w:rPr>
            </w:pPr>
            <w:r w:rsidRPr="00CA39CB">
              <w:rPr>
                <w:rFonts w:ascii="Arial" w:eastAsia="Arial" w:hAnsi="Arial" w:cs="Arial"/>
                <w:smallCaps/>
                <w:color w:val="0D0D0D"/>
                <w:sz w:val="20"/>
                <w:szCs w:val="20"/>
                <w:lang w:val="it-IT"/>
              </w:rPr>
              <w:t xml:space="preserve">M. </w:t>
            </w:r>
            <w:r w:rsidRPr="00CA39CB">
              <w:rPr>
                <w:rFonts w:ascii="Arial" w:eastAsia="Arial" w:hAnsi="Arial" w:cs="Arial"/>
                <w:color w:val="0D0D0D"/>
                <w:sz w:val="20"/>
                <w:szCs w:val="20"/>
                <w:lang w:val="it-IT"/>
              </w:rPr>
              <w:t>+</w:t>
            </w:r>
            <w:r w:rsidRPr="00CA39CB">
              <w:rPr>
                <w:rFonts w:ascii="Arial" w:eastAsia="Arial" w:hAnsi="Arial" w:cs="Arial"/>
                <w:smallCaps/>
                <w:color w:val="0D0D0D"/>
                <w:sz w:val="20"/>
                <w:szCs w:val="20"/>
                <w:lang w:val="it-IT"/>
              </w:rPr>
              <w:t>31 6 34 36 59 85</w:t>
            </w:r>
          </w:p>
          <w:p w14:paraId="6CEBC35C" w14:textId="77777777" w:rsidR="003B32CF" w:rsidRPr="00CA39CB" w:rsidRDefault="001A66F4">
            <w:pPr>
              <w:pStyle w:val="Standard"/>
              <w:spacing w:after="0" w:line="240" w:lineRule="auto"/>
              <w:ind w:left="0" w:hanging="2"/>
              <w:jc w:val="both"/>
              <w:rPr>
                <w:rFonts w:ascii="Arial" w:eastAsia="Arial" w:hAnsi="Arial" w:cs="Arial"/>
                <w:color w:val="0D0D0D"/>
                <w:sz w:val="20"/>
                <w:szCs w:val="20"/>
                <w:lang w:val="it-IT"/>
              </w:rPr>
            </w:pPr>
            <w:r w:rsidRPr="00CA39CB">
              <w:rPr>
                <w:rFonts w:ascii="Arial" w:eastAsia="Arial" w:hAnsi="Arial" w:cs="Arial"/>
                <w:color w:val="0D0D0D"/>
                <w:sz w:val="20"/>
                <w:szCs w:val="20"/>
                <w:lang w:val="it-IT"/>
              </w:rPr>
              <w:t>Sara Zanini, sz@europanostra.org</w:t>
            </w:r>
          </w:p>
          <w:p w14:paraId="2BB29097" w14:textId="77777777" w:rsidR="003B32CF" w:rsidRPr="00CA39CB" w:rsidRDefault="001A66F4">
            <w:pPr>
              <w:pStyle w:val="Standard"/>
              <w:spacing w:after="0" w:line="240" w:lineRule="auto"/>
              <w:ind w:left="0" w:hanging="2"/>
              <w:jc w:val="both"/>
              <w:rPr>
                <w:lang w:val="it-IT"/>
              </w:rPr>
            </w:pPr>
            <w:r w:rsidRPr="00CA39CB">
              <w:rPr>
                <w:rFonts w:ascii="Arial" w:eastAsia="Arial" w:hAnsi="Arial" w:cs="Arial"/>
                <w:smallCaps/>
                <w:color w:val="0D0D0D"/>
                <w:sz w:val="20"/>
                <w:szCs w:val="20"/>
                <w:lang w:val="it-IT"/>
              </w:rPr>
              <w:t xml:space="preserve">M. </w:t>
            </w:r>
            <w:r w:rsidRPr="00CA39CB">
              <w:rPr>
                <w:rFonts w:ascii="Arial" w:eastAsia="Arial" w:hAnsi="Arial" w:cs="Arial"/>
                <w:color w:val="0D0D0D"/>
                <w:sz w:val="20"/>
                <w:szCs w:val="20"/>
                <w:lang w:val="it-IT"/>
              </w:rPr>
              <w:t>+</w:t>
            </w:r>
            <w:r w:rsidRPr="00CA39CB">
              <w:rPr>
                <w:rFonts w:ascii="Arial" w:eastAsia="Arial" w:hAnsi="Arial" w:cs="Arial"/>
                <w:smallCaps/>
                <w:color w:val="0D0D0D"/>
                <w:sz w:val="20"/>
                <w:szCs w:val="20"/>
                <w:lang w:val="it-IT"/>
              </w:rPr>
              <w:t>39 32 80 45 58 65</w:t>
            </w:r>
          </w:p>
          <w:p w14:paraId="7C61C78B" w14:textId="77777777" w:rsidR="003B32CF" w:rsidRPr="00CA39CB" w:rsidRDefault="003B32CF">
            <w:pPr>
              <w:pStyle w:val="Standard"/>
              <w:spacing w:after="0" w:line="240" w:lineRule="auto"/>
              <w:ind w:left="0" w:hanging="2"/>
              <w:jc w:val="both"/>
              <w:rPr>
                <w:rFonts w:ascii="Arial" w:eastAsia="Arial" w:hAnsi="Arial" w:cs="Arial"/>
                <w:sz w:val="20"/>
                <w:szCs w:val="20"/>
                <w:lang w:val="it-IT"/>
              </w:rPr>
            </w:pPr>
          </w:p>
          <w:p w14:paraId="10FE3489" w14:textId="77777777" w:rsidR="00F66B3A" w:rsidRPr="00F66B3A" w:rsidRDefault="00F66B3A" w:rsidP="00F66B3A">
            <w:pPr>
              <w:spacing w:after="0" w:line="240" w:lineRule="auto"/>
              <w:ind w:hanging="2"/>
              <w:jc w:val="both"/>
              <w:rPr>
                <w:rFonts w:ascii="Arial" w:eastAsia="Arial" w:hAnsi="Arial" w:cs="Arial"/>
                <w:b/>
                <w:sz w:val="20"/>
                <w:szCs w:val="20"/>
                <w:lang w:val="it-IT"/>
              </w:rPr>
            </w:pPr>
            <w:r w:rsidRPr="00F66B3A">
              <w:rPr>
                <w:rFonts w:ascii="Arial" w:eastAsia="Arial" w:hAnsi="Arial" w:cs="Arial"/>
                <w:b/>
                <w:sz w:val="20"/>
                <w:szCs w:val="20"/>
                <w:lang w:val="it-IT"/>
              </w:rPr>
              <w:t>Istituto della Banca Europea degli Investimenti</w:t>
            </w:r>
          </w:p>
          <w:p w14:paraId="4E82BD39" w14:textId="77777777" w:rsidR="003B32CF" w:rsidRPr="00CA39CB" w:rsidRDefault="001A66F4">
            <w:pPr>
              <w:pStyle w:val="Standard"/>
              <w:spacing w:after="0" w:line="240" w:lineRule="auto"/>
              <w:ind w:left="0" w:hanging="2"/>
              <w:jc w:val="both"/>
              <w:rPr>
                <w:lang w:val="it-IT"/>
              </w:rPr>
            </w:pPr>
            <w:r w:rsidRPr="00CA39CB">
              <w:rPr>
                <w:rFonts w:ascii="Arial" w:eastAsia="Arial" w:hAnsi="Arial" w:cs="Arial"/>
                <w:color w:val="0D0D0D"/>
                <w:sz w:val="20"/>
                <w:szCs w:val="20"/>
                <w:lang w:val="it-IT"/>
              </w:rPr>
              <w:t>Bruno Rossignol,</w:t>
            </w:r>
            <w:r w:rsidRPr="00CA39CB">
              <w:rPr>
                <w:rFonts w:ascii="Arial" w:eastAsia="Arial" w:hAnsi="Arial" w:cs="Arial"/>
                <w:b/>
                <w:color w:val="0D0D0D"/>
                <w:sz w:val="20"/>
                <w:szCs w:val="20"/>
                <w:lang w:val="it-IT"/>
              </w:rPr>
              <w:t xml:space="preserve"> </w:t>
            </w:r>
            <w:r w:rsidRPr="00CA39CB">
              <w:rPr>
                <w:rFonts w:ascii="Arial" w:eastAsia="Arial" w:hAnsi="Arial" w:cs="Arial"/>
                <w:color w:val="0D0D0D"/>
                <w:sz w:val="20"/>
                <w:szCs w:val="20"/>
                <w:lang w:val="it-IT"/>
              </w:rPr>
              <w:t>bruno.rossignol@eib.org</w:t>
            </w:r>
          </w:p>
          <w:p w14:paraId="08A21890" w14:textId="77777777" w:rsidR="003B32CF" w:rsidRPr="00CA39CB" w:rsidRDefault="001A66F4">
            <w:pPr>
              <w:pStyle w:val="Standard"/>
              <w:spacing w:after="0" w:line="240" w:lineRule="auto"/>
              <w:ind w:left="0" w:hanging="2"/>
              <w:jc w:val="both"/>
              <w:rPr>
                <w:rFonts w:ascii="Arial" w:eastAsia="Arial" w:hAnsi="Arial" w:cs="Arial"/>
                <w:color w:val="0D0D0D"/>
                <w:sz w:val="20"/>
                <w:szCs w:val="20"/>
                <w:lang w:val="it-IT"/>
              </w:rPr>
            </w:pPr>
            <w:r w:rsidRPr="00CA39CB">
              <w:rPr>
                <w:rFonts w:ascii="Arial" w:eastAsia="Arial" w:hAnsi="Arial" w:cs="Arial"/>
                <w:color w:val="0D0D0D"/>
                <w:sz w:val="20"/>
                <w:szCs w:val="20"/>
                <w:lang w:val="it-IT"/>
              </w:rPr>
              <w:t>T. +352 43 797 07 67; M. +352 62 134 58 62</w:t>
            </w:r>
          </w:p>
          <w:p w14:paraId="4D951285"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6AF459B9" w14:textId="77777777" w:rsidR="003B32CF" w:rsidRPr="00CA39CB" w:rsidRDefault="001A66F4">
            <w:pPr>
              <w:pStyle w:val="Standard"/>
              <w:spacing w:after="0" w:line="240" w:lineRule="auto"/>
              <w:ind w:left="0" w:hanging="2"/>
              <w:jc w:val="both"/>
              <w:rPr>
                <w:rFonts w:ascii="Arial" w:eastAsia="Arial" w:hAnsi="Arial" w:cs="Arial"/>
                <w:b/>
                <w:color w:val="0D0D0D"/>
                <w:sz w:val="20"/>
                <w:szCs w:val="20"/>
                <w:lang w:val="it-IT"/>
              </w:rPr>
            </w:pPr>
            <w:r w:rsidRPr="00CA39CB">
              <w:rPr>
                <w:rFonts w:ascii="Arial" w:eastAsia="Arial" w:hAnsi="Arial" w:cs="Arial"/>
                <w:b/>
                <w:color w:val="0D0D0D"/>
                <w:sz w:val="20"/>
                <w:szCs w:val="20"/>
                <w:lang w:val="it-IT"/>
              </w:rPr>
              <w:t>Nominator del sito</w:t>
            </w:r>
          </w:p>
          <w:p w14:paraId="20300E9C" w14:textId="77777777" w:rsidR="002D46F5" w:rsidRPr="00CA39CB" w:rsidRDefault="001A66F4">
            <w:pPr>
              <w:pStyle w:val="Standard"/>
              <w:spacing w:after="0" w:line="240" w:lineRule="auto"/>
              <w:ind w:left="0" w:hanging="2"/>
              <w:rPr>
                <w:rFonts w:ascii="Arial" w:eastAsia="Arial" w:hAnsi="Arial" w:cs="Arial"/>
                <w:color w:val="0D0D0D"/>
                <w:sz w:val="20"/>
                <w:szCs w:val="20"/>
                <w:lang w:val="it-IT"/>
              </w:rPr>
            </w:pPr>
            <w:r w:rsidRPr="00CA39CB">
              <w:rPr>
                <w:rFonts w:ascii="Arial" w:eastAsia="Arial" w:hAnsi="Arial" w:cs="Arial"/>
                <w:color w:val="0D0D0D"/>
                <w:sz w:val="20"/>
                <w:szCs w:val="20"/>
                <w:lang w:val="it-IT"/>
              </w:rPr>
              <w:t xml:space="preserve">Arch. Giovanni Perbellini, </w:t>
            </w:r>
          </w:p>
          <w:p w14:paraId="4714C1C1" w14:textId="2581CFA7" w:rsidR="00F66B3A" w:rsidRDefault="00F66B3A">
            <w:pPr>
              <w:pStyle w:val="Standard"/>
              <w:spacing w:after="0" w:line="240" w:lineRule="auto"/>
              <w:ind w:left="0" w:hanging="2"/>
              <w:jc w:val="both"/>
              <w:rPr>
                <w:rFonts w:ascii="Arial" w:eastAsia="Arial" w:hAnsi="Arial" w:cs="Arial"/>
                <w:color w:val="0D0D0D"/>
                <w:sz w:val="20"/>
                <w:szCs w:val="20"/>
                <w:lang w:val="it-IT"/>
              </w:rPr>
            </w:pPr>
            <w:r w:rsidRPr="00F66B3A">
              <w:rPr>
                <w:rFonts w:ascii="Arial" w:eastAsia="Arial" w:hAnsi="Arial" w:cs="Arial"/>
                <w:color w:val="0D0D0D"/>
                <w:sz w:val="20"/>
                <w:szCs w:val="20"/>
                <w:lang w:val="it-IT"/>
              </w:rPr>
              <w:t>studioperbellini@gmail.com</w:t>
            </w:r>
          </w:p>
          <w:p w14:paraId="45F05D50" w14:textId="3065A918" w:rsidR="003B32CF" w:rsidRPr="00CA39CB" w:rsidRDefault="001A66F4">
            <w:pPr>
              <w:pStyle w:val="Standard"/>
              <w:spacing w:after="0" w:line="240" w:lineRule="auto"/>
              <w:ind w:left="0" w:hanging="2"/>
              <w:jc w:val="both"/>
              <w:rPr>
                <w:rFonts w:ascii="Arial" w:eastAsia="Arial" w:hAnsi="Arial" w:cs="Arial"/>
                <w:color w:val="0D0D0D"/>
                <w:sz w:val="20"/>
                <w:szCs w:val="20"/>
                <w:lang w:val="it-IT"/>
              </w:rPr>
            </w:pPr>
            <w:r w:rsidRPr="00CA39CB">
              <w:rPr>
                <w:rFonts w:ascii="Arial" w:eastAsia="Arial" w:hAnsi="Arial" w:cs="Arial"/>
                <w:color w:val="0D0D0D"/>
                <w:sz w:val="20"/>
                <w:szCs w:val="20"/>
                <w:lang w:val="it-IT"/>
              </w:rPr>
              <w:t>T. +39045594740</w:t>
            </w:r>
          </w:p>
          <w:p w14:paraId="31389ABC"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6394DB83" w14:textId="77777777" w:rsidR="003B32CF" w:rsidRPr="00CA39CB" w:rsidRDefault="001A66F4">
            <w:pPr>
              <w:pStyle w:val="Standard"/>
              <w:spacing w:after="0" w:line="240" w:lineRule="auto"/>
              <w:ind w:left="0" w:hanging="2"/>
              <w:jc w:val="both"/>
              <w:rPr>
                <w:rFonts w:ascii="Arial" w:eastAsia="Arial" w:hAnsi="Arial" w:cs="Arial"/>
                <w:b/>
                <w:sz w:val="20"/>
                <w:szCs w:val="20"/>
                <w:lang w:val="it-IT"/>
              </w:rPr>
            </w:pPr>
            <w:r w:rsidRPr="00CA39CB">
              <w:rPr>
                <w:rFonts w:ascii="Arial" w:eastAsia="Arial" w:hAnsi="Arial" w:cs="Arial"/>
                <w:b/>
                <w:sz w:val="20"/>
                <w:szCs w:val="20"/>
                <w:lang w:val="it-IT"/>
              </w:rPr>
              <w:t>Giardino Giusti</w:t>
            </w:r>
          </w:p>
          <w:p w14:paraId="6655569F" w14:textId="76EA1039" w:rsidR="002D46F5" w:rsidRPr="00CA39CB" w:rsidRDefault="001A66F4" w:rsidP="002D46F5">
            <w:pPr>
              <w:pStyle w:val="Standard"/>
              <w:spacing w:after="0" w:line="240" w:lineRule="auto"/>
              <w:ind w:left="0" w:hanging="2"/>
              <w:rPr>
                <w:rFonts w:ascii="Arial" w:eastAsia="Arial" w:hAnsi="Arial" w:cs="Arial"/>
                <w:color w:val="0D0D0D"/>
                <w:sz w:val="20"/>
                <w:szCs w:val="20"/>
                <w:lang w:val="it-IT"/>
              </w:rPr>
            </w:pPr>
            <w:r w:rsidRPr="00CA39CB">
              <w:rPr>
                <w:rFonts w:ascii="Arial" w:eastAsia="Arial" w:hAnsi="Arial" w:cs="Arial"/>
                <w:color w:val="0D0D0D"/>
                <w:sz w:val="20"/>
                <w:szCs w:val="20"/>
                <w:lang w:val="it-IT"/>
              </w:rPr>
              <w:t>Dott.ssa Francesca</w:t>
            </w:r>
            <w:r w:rsidR="002D46F5" w:rsidRPr="00CA39CB">
              <w:rPr>
                <w:rFonts w:ascii="Arial" w:eastAsia="Arial" w:hAnsi="Arial" w:cs="Arial"/>
                <w:color w:val="0D0D0D"/>
                <w:sz w:val="20"/>
                <w:szCs w:val="20"/>
                <w:lang w:val="it-IT"/>
              </w:rPr>
              <w:t xml:space="preserve"> </w:t>
            </w:r>
            <w:r w:rsidRPr="00CA39CB">
              <w:rPr>
                <w:rFonts w:ascii="Arial" w:eastAsia="Arial" w:hAnsi="Arial" w:cs="Arial"/>
                <w:color w:val="0D0D0D"/>
                <w:sz w:val="20"/>
                <w:szCs w:val="20"/>
                <w:lang w:val="it-IT"/>
              </w:rPr>
              <w:t>Trentini</w:t>
            </w:r>
            <w:r w:rsidR="002D46F5" w:rsidRPr="00CA39CB">
              <w:rPr>
                <w:rFonts w:ascii="Arial" w:eastAsia="Arial" w:hAnsi="Arial" w:cs="Arial"/>
                <w:color w:val="0D0D0D"/>
                <w:sz w:val="20"/>
                <w:szCs w:val="20"/>
                <w:lang w:val="it-IT"/>
              </w:rPr>
              <w:t xml:space="preserve">, </w:t>
            </w:r>
            <w:hyperlink r:id="rId29" w:history="1">
              <w:r w:rsidR="002D46F5" w:rsidRPr="00CA39CB">
                <w:rPr>
                  <w:rFonts w:ascii="Arial" w:eastAsia="Arial" w:hAnsi="Arial" w:cs="Arial"/>
                  <w:color w:val="0D0D0D"/>
                  <w:sz w:val="20"/>
                  <w:szCs w:val="20"/>
                  <w:lang w:val="it-IT"/>
                </w:rPr>
                <w:t>francesca.trentini@giardinogiusti.com</w:t>
              </w:r>
            </w:hyperlink>
          </w:p>
          <w:p w14:paraId="60B619CA" w14:textId="18072CFB" w:rsidR="003B32CF" w:rsidRPr="00CA39CB" w:rsidRDefault="001A66F4" w:rsidP="002D46F5">
            <w:pPr>
              <w:pStyle w:val="Standard"/>
              <w:spacing w:after="0" w:line="240" w:lineRule="auto"/>
              <w:ind w:left="0" w:hanging="2"/>
              <w:rPr>
                <w:rFonts w:ascii="Arial" w:eastAsia="Arial" w:hAnsi="Arial" w:cs="Arial"/>
                <w:color w:val="0D0D0D"/>
                <w:sz w:val="20"/>
                <w:szCs w:val="20"/>
                <w:lang w:val="it-IT"/>
              </w:rPr>
            </w:pPr>
            <w:r w:rsidRPr="00CA39CB">
              <w:rPr>
                <w:rFonts w:ascii="Arial" w:eastAsia="Arial" w:hAnsi="Arial" w:cs="Arial"/>
                <w:color w:val="0D0D0D"/>
                <w:sz w:val="20"/>
                <w:szCs w:val="20"/>
                <w:lang w:val="it-IT"/>
              </w:rPr>
              <w:t>T. +393475078799</w:t>
            </w:r>
          </w:p>
        </w:tc>
        <w:tc>
          <w:tcPr>
            <w:tcW w:w="5150" w:type="dxa"/>
            <w:tcMar>
              <w:top w:w="0" w:type="dxa"/>
              <w:left w:w="108" w:type="dxa"/>
              <w:bottom w:w="0" w:type="dxa"/>
              <w:right w:w="108" w:type="dxa"/>
            </w:tcMar>
          </w:tcPr>
          <w:p w14:paraId="4508351F" w14:textId="77777777" w:rsidR="003B32CF" w:rsidRPr="00CA39CB" w:rsidRDefault="001A66F4">
            <w:pPr>
              <w:pStyle w:val="Standard"/>
              <w:spacing w:after="0" w:line="240" w:lineRule="auto"/>
              <w:ind w:left="0" w:hanging="2"/>
              <w:jc w:val="both"/>
              <w:rPr>
                <w:rFonts w:ascii="Arial" w:eastAsia="Arial" w:hAnsi="Arial" w:cs="Arial"/>
                <w:b/>
                <w:color w:val="0D0D0D"/>
                <w:sz w:val="20"/>
                <w:szCs w:val="20"/>
                <w:lang w:val="it-IT"/>
              </w:rPr>
            </w:pPr>
            <w:r w:rsidRPr="00CA39CB">
              <w:rPr>
                <w:rFonts w:ascii="Arial" w:eastAsia="Arial" w:hAnsi="Arial" w:cs="Arial"/>
                <w:b/>
                <w:color w:val="0D0D0D"/>
                <w:sz w:val="20"/>
                <w:szCs w:val="20"/>
                <w:lang w:val="it-IT"/>
              </w:rPr>
              <w:t>PER SAPERNE DI PIÚ</w:t>
            </w:r>
          </w:p>
          <w:p w14:paraId="66EABED3" w14:textId="77777777" w:rsidR="003B32CF" w:rsidRPr="00CA39CB" w:rsidRDefault="003B32CF">
            <w:pPr>
              <w:pStyle w:val="Standard"/>
              <w:spacing w:after="0" w:line="240" w:lineRule="auto"/>
              <w:ind w:left="0" w:hanging="2"/>
              <w:jc w:val="both"/>
              <w:rPr>
                <w:rFonts w:ascii="Arial" w:eastAsia="Arial" w:hAnsi="Arial" w:cs="Arial"/>
                <w:color w:val="0D0D0D"/>
                <w:sz w:val="20"/>
                <w:szCs w:val="20"/>
                <w:lang w:val="it-IT"/>
              </w:rPr>
            </w:pPr>
          </w:p>
          <w:p w14:paraId="3DCD07BB" w14:textId="77777777" w:rsidR="00F66B3A" w:rsidRDefault="00F66B3A">
            <w:pPr>
              <w:pStyle w:val="Standard"/>
              <w:spacing w:after="0" w:line="240" w:lineRule="auto"/>
              <w:ind w:left="0" w:hanging="2"/>
              <w:jc w:val="both"/>
              <w:rPr>
                <w:rFonts w:ascii="Arial" w:eastAsia="Arial" w:hAnsi="Arial" w:cs="Arial"/>
                <w:b/>
                <w:sz w:val="20"/>
                <w:szCs w:val="20"/>
              </w:rPr>
            </w:pPr>
            <w:r>
              <w:rPr>
                <w:rFonts w:ascii="Arial" w:eastAsia="Arial" w:hAnsi="Arial" w:cs="Arial"/>
                <w:b/>
                <w:sz w:val="20"/>
                <w:szCs w:val="20"/>
              </w:rPr>
              <w:t>Riguardo ad ogni sito nella shortlist:</w:t>
            </w:r>
          </w:p>
          <w:p w14:paraId="76B18B25" w14:textId="0836EA74" w:rsidR="003B32CF" w:rsidRPr="00CA39CB" w:rsidRDefault="00C61738">
            <w:pPr>
              <w:pStyle w:val="Standard"/>
              <w:spacing w:after="0" w:line="240" w:lineRule="auto"/>
              <w:ind w:left="0" w:hanging="2"/>
              <w:jc w:val="both"/>
              <w:rPr>
                <w:lang w:val="it-IT"/>
              </w:rPr>
            </w:pPr>
            <w:hyperlink r:id="rId30" w:history="1">
              <w:r w:rsidR="001A66F4" w:rsidRPr="00CA39CB">
                <w:rPr>
                  <w:rFonts w:ascii="Arial" w:eastAsia="Arial" w:hAnsi="Arial" w:cs="Arial"/>
                  <w:color w:val="002060"/>
                  <w:sz w:val="20"/>
                  <w:szCs w:val="20"/>
                  <w:u w:val="single"/>
                  <w:lang w:val="it-IT"/>
                </w:rPr>
                <w:t>Informazioni e commento degli esperti</w:t>
              </w:r>
            </w:hyperlink>
          </w:p>
          <w:p w14:paraId="1433F8AA" w14:textId="77777777" w:rsidR="003B32CF" w:rsidRPr="00CA39CB" w:rsidRDefault="00C61738">
            <w:pPr>
              <w:pStyle w:val="Standard"/>
              <w:spacing w:after="0" w:line="240" w:lineRule="auto"/>
              <w:ind w:left="0" w:hanging="2"/>
              <w:rPr>
                <w:lang w:val="it-IT"/>
              </w:rPr>
            </w:pPr>
            <w:hyperlink r:id="rId31" w:history="1">
              <w:r w:rsidR="001A66F4" w:rsidRPr="00CA39CB">
                <w:rPr>
                  <w:rFonts w:ascii="Arial" w:eastAsia="Arial" w:hAnsi="Arial" w:cs="Arial"/>
                  <w:color w:val="002060"/>
                  <w:sz w:val="20"/>
                  <w:szCs w:val="20"/>
                  <w:u w:val="single"/>
                  <w:lang w:val="it-IT"/>
                </w:rPr>
                <w:t>Foto e Video</w:t>
              </w:r>
            </w:hyperlink>
            <w:r w:rsidR="001A66F4" w:rsidRPr="00CA39CB">
              <w:rPr>
                <w:rFonts w:ascii="Arial" w:eastAsia="Arial" w:hAnsi="Arial" w:cs="Arial"/>
                <w:b/>
                <w:color w:val="0D0D0D"/>
                <w:sz w:val="20"/>
                <w:szCs w:val="20"/>
                <w:lang w:val="it-IT"/>
              </w:rPr>
              <w:t xml:space="preserve"> </w:t>
            </w:r>
            <w:r w:rsidR="001A66F4" w:rsidRPr="00CA39CB">
              <w:rPr>
                <w:rFonts w:ascii="Arial" w:eastAsia="Arial" w:hAnsi="Arial" w:cs="Arial"/>
                <w:color w:val="0D0D0D"/>
                <w:sz w:val="20"/>
                <w:szCs w:val="20"/>
                <w:lang w:val="it-IT"/>
              </w:rPr>
              <w:t>(in high resolution)</w:t>
            </w:r>
          </w:p>
          <w:p w14:paraId="28D74CBA" w14:textId="54212D85" w:rsidR="003B32CF" w:rsidRPr="00CA39CB" w:rsidRDefault="00C61738">
            <w:pPr>
              <w:pStyle w:val="Standard"/>
              <w:spacing w:after="0" w:line="240" w:lineRule="auto"/>
              <w:ind w:left="0" w:hanging="2"/>
              <w:rPr>
                <w:lang w:val="it-IT"/>
              </w:rPr>
            </w:pPr>
            <w:hyperlink r:id="rId32" w:history="1">
              <w:r w:rsidR="00F66B3A">
                <w:rPr>
                  <w:rFonts w:ascii="Arial" w:eastAsia="Arial" w:hAnsi="Arial" w:cs="Arial"/>
                  <w:color w:val="002060"/>
                  <w:sz w:val="20"/>
                  <w:szCs w:val="20"/>
                  <w:u w:val="single"/>
                  <w:lang w:val="aa-ET"/>
                </w:rPr>
                <w:t>Comunicati stampa</w:t>
              </w:r>
              <w:r w:rsidR="001A66F4" w:rsidRPr="00CA39CB">
                <w:rPr>
                  <w:rFonts w:ascii="Arial" w:eastAsia="Arial" w:hAnsi="Arial" w:cs="Arial"/>
                  <w:color w:val="002060"/>
                  <w:sz w:val="20"/>
                  <w:szCs w:val="20"/>
                  <w:u w:val="single"/>
                  <w:lang w:val="it-IT"/>
                </w:rPr>
                <w:t xml:space="preserve"> in diverse lingue</w:t>
              </w:r>
            </w:hyperlink>
            <w:r w:rsidR="001A66F4" w:rsidRPr="00CA39CB">
              <w:rPr>
                <w:rFonts w:ascii="Arial" w:eastAsia="Arial" w:hAnsi="Arial" w:cs="Arial"/>
                <w:color w:val="002060"/>
                <w:sz w:val="20"/>
                <w:szCs w:val="20"/>
                <w:lang w:val="it-IT"/>
              </w:rPr>
              <w:t xml:space="preserve">  </w:t>
            </w:r>
          </w:p>
          <w:p w14:paraId="66A75389" w14:textId="77777777" w:rsidR="003B32CF" w:rsidRPr="00CA39CB" w:rsidRDefault="00C61738">
            <w:pPr>
              <w:pStyle w:val="Standard"/>
              <w:spacing w:after="0" w:line="240" w:lineRule="auto"/>
              <w:ind w:left="0" w:hanging="2"/>
              <w:jc w:val="both"/>
              <w:rPr>
                <w:lang w:val="it-IT"/>
              </w:rPr>
            </w:pPr>
            <w:hyperlink r:id="rId33" w:history="1">
              <w:r w:rsidR="001A66F4" w:rsidRPr="00CA39CB">
                <w:rPr>
                  <w:rFonts w:ascii="Arial" w:eastAsia="Arial" w:hAnsi="Arial" w:cs="Arial"/>
                  <w:color w:val="002060"/>
                  <w:sz w:val="20"/>
                  <w:szCs w:val="20"/>
                  <w:u w:val="single"/>
                  <w:lang w:val="it-IT"/>
                </w:rPr>
                <w:t>www.europanostra.org</w:t>
              </w:r>
            </w:hyperlink>
          </w:p>
          <w:p w14:paraId="3C3C920D" w14:textId="77777777" w:rsidR="003B32CF" w:rsidRPr="00CA39CB" w:rsidRDefault="00C61738">
            <w:pPr>
              <w:pStyle w:val="Standard"/>
              <w:spacing w:after="0" w:line="240" w:lineRule="auto"/>
              <w:ind w:left="0" w:hanging="2"/>
              <w:jc w:val="both"/>
              <w:rPr>
                <w:lang w:val="it-IT"/>
              </w:rPr>
            </w:pPr>
            <w:hyperlink r:id="rId34" w:history="1">
              <w:r w:rsidR="001A66F4" w:rsidRPr="00CA39CB">
                <w:rPr>
                  <w:rFonts w:ascii="Arial" w:eastAsia="Arial" w:hAnsi="Arial" w:cs="Arial"/>
                  <w:color w:val="002060"/>
                  <w:sz w:val="20"/>
                  <w:szCs w:val="20"/>
                  <w:u w:val="single"/>
                  <w:lang w:val="it-IT"/>
                </w:rPr>
                <w:t>www.7mostendangered.eu</w:t>
              </w:r>
            </w:hyperlink>
          </w:p>
          <w:p w14:paraId="7ABBCA0C" w14:textId="77777777" w:rsidR="003B32CF" w:rsidRPr="00CA39CB" w:rsidRDefault="003B32CF">
            <w:pPr>
              <w:pStyle w:val="Standard"/>
              <w:spacing w:after="0" w:line="240" w:lineRule="auto"/>
              <w:ind w:left="0" w:hanging="2"/>
              <w:rPr>
                <w:rFonts w:ascii="Arial" w:eastAsia="Arial" w:hAnsi="Arial" w:cs="Arial"/>
                <w:color w:val="002060"/>
                <w:sz w:val="20"/>
                <w:szCs w:val="20"/>
                <w:lang w:val="it-IT"/>
              </w:rPr>
            </w:pPr>
          </w:p>
          <w:p w14:paraId="11431996" w14:textId="77777777" w:rsidR="003B32CF" w:rsidRPr="00CA39CB" w:rsidRDefault="00C61738">
            <w:pPr>
              <w:pStyle w:val="Standard"/>
              <w:spacing w:after="0" w:line="240" w:lineRule="auto"/>
              <w:ind w:left="0" w:hanging="2"/>
              <w:rPr>
                <w:lang w:val="it-IT"/>
              </w:rPr>
            </w:pPr>
            <w:hyperlink r:id="rId35" w:history="1"/>
          </w:p>
          <w:p w14:paraId="56394045" w14:textId="77777777" w:rsidR="003B32CF" w:rsidRPr="00CA39CB" w:rsidRDefault="00C61738">
            <w:pPr>
              <w:pStyle w:val="Standard"/>
              <w:spacing w:after="0" w:line="240" w:lineRule="auto"/>
              <w:ind w:left="0" w:hanging="2"/>
              <w:rPr>
                <w:lang w:val="it-IT"/>
              </w:rPr>
            </w:pPr>
            <w:hyperlink r:id="rId36" w:history="1">
              <w:r w:rsidR="001A66F4" w:rsidRPr="00CA39CB">
                <w:rPr>
                  <w:rFonts w:ascii="Arial" w:eastAsia="Arial" w:hAnsi="Arial" w:cs="Arial"/>
                  <w:color w:val="002060"/>
                  <w:sz w:val="20"/>
                  <w:szCs w:val="20"/>
                  <w:u w:val="single"/>
                  <w:lang w:val="it-IT"/>
                </w:rPr>
                <w:t>http://institute.eib.org</w:t>
              </w:r>
            </w:hyperlink>
          </w:p>
          <w:p w14:paraId="6D637A6B" w14:textId="77777777" w:rsidR="003B32CF" w:rsidRPr="00CA39CB" w:rsidRDefault="003B32CF">
            <w:pPr>
              <w:pStyle w:val="Standard"/>
              <w:spacing w:after="0" w:line="240" w:lineRule="auto"/>
              <w:ind w:left="0" w:hanging="2"/>
              <w:rPr>
                <w:rFonts w:ascii="Arial" w:eastAsia="Arial" w:hAnsi="Arial" w:cs="Arial"/>
                <w:color w:val="0000FF"/>
                <w:sz w:val="20"/>
                <w:szCs w:val="20"/>
                <w:lang w:val="it-IT"/>
              </w:rPr>
            </w:pPr>
          </w:p>
          <w:p w14:paraId="1C5C5588" w14:textId="77777777" w:rsidR="003B32CF" w:rsidRPr="00CA39CB" w:rsidRDefault="003B32CF">
            <w:pPr>
              <w:pStyle w:val="Standard"/>
              <w:spacing w:after="0" w:line="240" w:lineRule="auto"/>
              <w:ind w:left="0" w:hanging="2"/>
              <w:rPr>
                <w:rFonts w:ascii="Arial" w:eastAsia="Arial" w:hAnsi="Arial" w:cs="Arial"/>
                <w:color w:val="0000FF"/>
                <w:sz w:val="20"/>
                <w:szCs w:val="20"/>
                <w:lang w:val="it-IT"/>
              </w:rPr>
            </w:pPr>
          </w:p>
          <w:p w14:paraId="1D4A0339" w14:textId="77777777" w:rsidR="003B32CF" w:rsidRPr="00CA39CB" w:rsidRDefault="003B32CF">
            <w:pPr>
              <w:pStyle w:val="Standard"/>
              <w:spacing w:after="0" w:line="240" w:lineRule="auto"/>
              <w:ind w:left="0" w:hanging="2"/>
              <w:rPr>
                <w:rFonts w:ascii="Arial" w:eastAsia="Arial" w:hAnsi="Arial" w:cs="Arial"/>
                <w:color w:val="002060"/>
                <w:sz w:val="20"/>
                <w:szCs w:val="20"/>
                <w:lang w:val="it-IT"/>
              </w:rPr>
            </w:pPr>
          </w:p>
          <w:p w14:paraId="3B6A59C1" w14:textId="77777777" w:rsidR="003B32CF" w:rsidRPr="00CA39CB" w:rsidRDefault="003B32CF">
            <w:pPr>
              <w:pStyle w:val="Standard"/>
              <w:spacing w:after="0" w:line="240" w:lineRule="auto"/>
              <w:ind w:left="0" w:hanging="2"/>
              <w:rPr>
                <w:rFonts w:ascii="Arial" w:eastAsia="Arial" w:hAnsi="Arial" w:cs="Arial"/>
                <w:color w:val="0000FF"/>
                <w:sz w:val="20"/>
                <w:szCs w:val="20"/>
                <w:lang w:val="it-IT"/>
              </w:rPr>
            </w:pPr>
          </w:p>
          <w:p w14:paraId="7A0215DB" w14:textId="77777777" w:rsidR="003B32CF" w:rsidRPr="00CA39CB" w:rsidRDefault="003B32CF">
            <w:pPr>
              <w:pStyle w:val="Standard"/>
              <w:spacing w:after="0" w:line="240" w:lineRule="auto"/>
              <w:ind w:left="0" w:hanging="2"/>
              <w:rPr>
                <w:rFonts w:ascii="Arial" w:eastAsia="Arial" w:hAnsi="Arial" w:cs="Arial"/>
                <w:color w:val="0000FF"/>
                <w:sz w:val="20"/>
                <w:szCs w:val="20"/>
                <w:lang w:val="it-IT"/>
              </w:rPr>
            </w:pPr>
          </w:p>
          <w:p w14:paraId="3D0D5D1B" w14:textId="77777777" w:rsidR="003B32CF" w:rsidRPr="00CA39CB" w:rsidRDefault="003B32CF">
            <w:pPr>
              <w:pStyle w:val="Standard"/>
              <w:spacing w:after="0" w:line="240" w:lineRule="auto"/>
              <w:ind w:left="0" w:hanging="2"/>
              <w:rPr>
                <w:rFonts w:ascii="Arial" w:eastAsia="Arial" w:hAnsi="Arial" w:cs="Arial"/>
                <w:color w:val="0000FF"/>
                <w:sz w:val="20"/>
                <w:szCs w:val="20"/>
                <w:lang w:val="it-IT"/>
              </w:rPr>
            </w:pPr>
          </w:p>
          <w:p w14:paraId="44B9BA09" w14:textId="77777777" w:rsidR="003B32CF" w:rsidRPr="00CA39CB" w:rsidRDefault="003B32CF">
            <w:pPr>
              <w:pStyle w:val="Standard"/>
              <w:spacing w:after="0" w:line="240" w:lineRule="auto"/>
              <w:ind w:left="0" w:hanging="2"/>
              <w:rPr>
                <w:rFonts w:ascii="Arial" w:eastAsia="Arial" w:hAnsi="Arial" w:cs="Arial"/>
                <w:color w:val="0000FF"/>
                <w:sz w:val="20"/>
                <w:szCs w:val="20"/>
                <w:lang w:val="it-IT"/>
              </w:rPr>
            </w:pPr>
          </w:p>
          <w:p w14:paraId="67381A97" w14:textId="77777777" w:rsidR="003B32CF" w:rsidRPr="00CA39CB" w:rsidRDefault="00C61738">
            <w:pPr>
              <w:pStyle w:val="Standard"/>
              <w:spacing w:after="0" w:line="240" w:lineRule="auto"/>
              <w:ind w:left="0" w:hanging="2"/>
              <w:rPr>
                <w:lang w:val="it-IT"/>
              </w:rPr>
            </w:pPr>
            <w:hyperlink r:id="rId37" w:history="1"/>
          </w:p>
          <w:p w14:paraId="6E60F3A9" w14:textId="77777777" w:rsidR="003B32CF" w:rsidRPr="00CA39CB" w:rsidRDefault="00C61738">
            <w:pPr>
              <w:pStyle w:val="Standard"/>
              <w:spacing w:after="0" w:line="240" w:lineRule="auto"/>
              <w:ind w:left="0" w:hanging="2"/>
              <w:rPr>
                <w:lang w:val="it-IT"/>
              </w:rPr>
            </w:pPr>
            <w:hyperlink r:id="rId38" w:history="1">
              <w:r w:rsidR="001A66F4" w:rsidRPr="00CA39CB">
                <w:rPr>
                  <w:rFonts w:ascii="Arial" w:eastAsia="Arial" w:hAnsi="Arial" w:cs="Arial"/>
                  <w:color w:val="073763"/>
                  <w:sz w:val="20"/>
                  <w:szCs w:val="20"/>
                  <w:u w:val="single"/>
                  <w:lang w:val="it-IT"/>
                </w:rPr>
                <w:t>https://giardinogiusti.com/</w:t>
              </w:r>
            </w:hyperlink>
          </w:p>
          <w:p w14:paraId="18708E50" w14:textId="77777777" w:rsidR="003B32CF" w:rsidRPr="00CA39CB" w:rsidRDefault="003B32CF">
            <w:pPr>
              <w:pStyle w:val="Standard"/>
              <w:spacing w:after="0" w:line="240" w:lineRule="auto"/>
              <w:ind w:left="0" w:hanging="2"/>
              <w:rPr>
                <w:rFonts w:ascii="Arial" w:eastAsia="Arial" w:hAnsi="Arial" w:cs="Arial"/>
                <w:color w:val="0000FF"/>
                <w:sz w:val="20"/>
                <w:szCs w:val="20"/>
                <w:lang w:val="it-IT"/>
              </w:rPr>
            </w:pPr>
          </w:p>
        </w:tc>
      </w:tr>
    </w:tbl>
    <w:p w14:paraId="586EEDCE" w14:textId="77777777" w:rsidR="003B32CF" w:rsidRPr="00CA39CB" w:rsidRDefault="003B32CF">
      <w:pPr>
        <w:pStyle w:val="Standard"/>
        <w:spacing w:after="0" w:line="240" w:lineRule="auto"/>
        <w:ind w:left="0" w:hanging="2"/>
        <w:jc w:val="center"/>
        <w:rPr>
          <w:rFonts w:ascii="Arial" w:eastAsia="Arial" w:hAnsi="Arial" w:cs="Arial"/>
          <w:color w:val="000000"/>
          <w:sz w:val="24"/>
          <w:szCs w:val="24"/>
          <w:lang w:val="it-IT"/>
        </w:rPr>
      </w:pPr>
    </w:p>
    <w:p w14:paraId="32A5D13A" w14:textId="77777777" w:rsidR="003B32CF" w:rsidRPr="00CA39CB" w:rsidRDefault="003B32CF">
      <w:pPr>
        <w:pStyle w:val="Standard"/>
        <w:spacing w:after="0" w:line="240" w:lineRule="auto"/>
        <w:ind w:left="0" w:hanging="2"/>
        <w:jc w:val="center"/>
        <w:rPr>
          <w:rFonts w:ascii="Arial" w:eastAsia="Arial" w:hAnsi="Arial" w:cs="Arial"/>
          <w:color w:val="000000"/>
          <w:sz w:val="24"/>
          <w:szCs w:val="24"/>
          <w:lang w:val="it-IT"/>
        </w:rPr>
      </w:pPr>
    </w:p>
    <w:p w14:paraId="1E586C4C" w14:textId="77777777" w:rsidR="003B32CF" w:rsidRPr="00CA39CB" w:rsidRDefault="003B32CF">
      <w:pPr>
        <w:pStyle w:val="Standard"/>
        <w:spacing w:after="0" w:line="240" w:lineRule="auto"/>
        <w:ind w:left="0" w:hanging="2"/>
        <w:jc w:val="center"/>
        <w:rPr>
          <w:rFonts w:ascii="Arial" w:eastAsia="Arial" w:hAnsi="Arial" w:cs="Arial"/>
          <w:color w:val="000000"/>
          <w:sz w:val="24"/>
          <w:szCs w:val="24"/>
          <w:lang w:val="it-IT"/>
        </w:rPr>
      </w:pPr>
    </w:p>
    <w:p w14:paraId="413F6B5D" w14:textId="77777777" w:rsidR="003B32CF" w:rsidRPr="00CA39CB" w:rsidRDefault="001A66F4">
      <w:pPr>
        <w:pStyle w:val="Standard"/>
        <w:spacing w:after="0" w:line="240" w:lineRule="auto"/>
        <w:ind w:left="0" w:hanging="2"/>
        <w:jc w:val="both"/>
        <w:rPr>
          <w:rFonts w:ascii="Arial" w:eastAsia="Arial" w:hAnsi="Arial" w:cs="Arial"/>
          <w:b/>
          <w:color w:val="000000"/>
          <w:sz w:val="24"/>
          <w:szCs w:val="24"/>
          <w:lang w:val="it-IT"/>
        </w:rPr>
      </w:pPr>
      <w:r w:rsidRPr="00CA39CB">
        <w:rPr>
          <w:rFonts w:ascii="Arial" w:eastAsia="Arial" w:hAnsi="Arial" w:cs="Arial"/>
          <w:b/>
          <w:color w:val="000000"/>
          <w:sz w:val="24"/>
          <w:szCs w:val="24"/>
          <w:lang w:val="it-IT"/>
        </w:rPr>
        <w:t>Informazioni generali</w:t>
      </w:r>
    </w:p>
    <w:p w14:paraId="39069AC3" w14:textId="77777777" w:rsidR="003B32CF" w:rsidRPr="00CA39CB" w:rsidRDefault="003B32CF">
      <w:pPr>
        <w:pStyle w:val="Standard"/>
        <w:spacing w:after="0" w:line="240" w:lineRule="auto"/>
        <w:ind w:left="0" w:hanging="2"/>
        <w:jc w:val="both"/>
        <w:rPr>
          <w:rFonts w:ascii="Arial" w:eastAsia="Arial" w:hAnsi="Arial" w:cs="Arial"/>
          <w:b/>
          <w:color w:val="000000"/>
          <w:sz w:val="24"/>
          <w:szCs w:val="24"/>
          <w:lang w:val="it-IT"/>
        </w:rPr>
      </w:pPr>
    </w:p>
    <w:bookmarkStart w:id="12" w:name="_Hlk58409807"/>
    <w:p w14:paraId="4D6C0BB9" w14:textId="77777777" w:rsidR="003B32CF" w:rsidRPr="00CA39CB" w:rsidRDefault="003D0016">
      <w:pPr>
        <w:pStyle w:val="Standard"/>
        <w:spacing w:after="0" w:line="240" w:lineRule="auto"/>
        <w:ind w:left="0" w:hanging="2"/>
        <w:jc w:val="both"/>
        <w:rPr>
          <w:rFonts w:ascii="Arial" w:eastAsia="Arial" w:hAnsi="Arial" w:cs="Arial"/>
          <w:color w:val="000000"/>
          <w:sz w:val="20"/>
          <w:szCs w:val="20"/>
          <w:lang w:val="it-IT"/>
        </w:rPr>
      </w:pPr>
      <w:r w:rsidRPr="00CA39CB">
        <w:rPr>
          <w:lang w:val="it-IT"/>
        </w:rPr>
        <w:fldChar w:fldCharType="begin"/>
      </w:r>
      <w:r w:rsidRPr="00CA39CB">
        <w:rPr>
          <w:lang w:val="it-IT"/>
        </w:rPr>
        <w:instrText xml:space="preserve"> HYPERLINK "https://www.europanostra.org/" </w:instrText>
      </w:r>
      <w:r w:rsidRPr="00CA39CB">
        <w:rPr>
          <w:lang w:val="it-IT"/>
        </w:rPr>
        <w:fldChar w:fldCharType="separate"/>
      </w:r>
      <w:r w:rsidR="001A66F4" w:rsidRPr="00CA39CB">
        <w:rPr>
          <w:rFonts w:ascii="Arial" w:eastAsia="Arial" w:hAnsi="Arial" w:cs="Arial"/>
          <w:color w:val="002060"/>
          <w:sz w:val="20"/>
          <w:szCs w:val="20"/>
          <w:u w:val="single"/>
          <w:lang w:val="it-IT"/>
        </w:rPr>
        <w:t>Europa Nostra</w:t>
      </w:r>
      <w:r w:rsidRPr="00CA39CB">
        <w:rPr>
          <w:rFonts w:ascii="Arial" w:eastAsia="Arial" w:hAnsi="Arial" w:cs="Arial"/>
          <w:color w:val="002060"/>
          <w:sz w:val="20"/>
          <w:szCs w:val="20"/>
          <w:u w:val="single"/>
          <w:lang w:val="it-IT"/>
        </w:rPr>
        <w:fldChar w:fldCharType="end"/>
      </w:r>
      <w:r w:rsidR="001A66F4" w:rsidRPr="00CA39CB">
        <w:rPr>
          <w:rFonts w:ascii="Arial" w:eastAsia="Arial" w:hAnsi="Arial" w:cs="Arial"/>
          <w:color w:val="000000"/>
          <w:sz w:val="20"/>
          <w:szCs w:val="20"/>
          <w:lang w:val="it-IT"/>
        </w:rPr>
        <w:t xml:space="preserve"> è la voce europea della società civile impegnata nella salvaguardia e nella promozione del patrimonio culturale e naturale. Una federazione paneuropea di ONG attive sul patrimonio culturale, supportata da un'ampia rete di enti pubblici, aziende private e individui che copre più di 40 paesi. Fondata nel 1963, è oggi riconosciuta come il network del patrimonio culturale più grande e rappresentativo d'Europa.</w:t>
      </w:r>
    </w:p>
    <w:p w14:paraId="450A8CBA" w14:textId="77777777" w:rsidR="003B32CF" w:rsidRPr="00CA39CB" w:rsidRDefault="001A66F4">
      <w:pPr>
        <w:pStyle w:val="Standard"/>
        <w:spacing w:after="0" w:line="240" w:lineRule="auto"/>
        <w:ind w:left="0" w:hanging="2"/>
        <w:jc w:val="both"/>
        <w:rPr>
          <w:rFonts w:ascii="Arial" w:eastAsia="Arial" w:hAnsi="Arial" w:cs="Arial"/>
          <w:color w:val="000000"/>
          <w:sz w:val="20"/>
          <w:szCs w:val="20"/>
          <w:lang w:val="it-IT"/>
        </w:rPr>
      </w:pPr>
      <w:r w:rsidRPr="00CA39CB">
        <w:rPr>
          <w:rFonts w:ascii="Arial" w:eastAsia="Arial" w:hAnsi="Arial" w:cs="Arial"/>
          <w:color w:val="000000"/>
          <w:sz w:val="20"/>
          <w:szCs w:val="20"/>
          <w:lang w:val="it-IT"/>
        </w:rPr>
        <w:t xml:space="preserve">Europa Nostra porta avanti campagne per salvare i monumenti, i siti e i paesaggi europei a rischio, in particolare attraverso il </w:t>
      </w:r>
      <w:hyperlink r:id="rId39" w:history="1">
        <w:r w:rsidRPr="00CA39CB">
          <w:rPr>
            <w:rFonts w:ascii="Arial" w:eastAsia="Arial" w:hAnsi="Arial" w:cs="Arial"/>
            <w:color w:val="002060"/>
            <w:sz w:val="20"/>
            <w:szCs w:val="20"/>
            <w:u w:val="single"/>
            <w:lang w:val="it-IT"/>
          </w:rPr>
          <w:t>7 Most Endangered Programme</w:t>
        </w:r>
      </w:hyperlink>
      <w:r w:rsidRPr="00CA39CB">
        <w:rPr>
          <w:rFonts w:ascii="Arial" w:eastAsia="Arial" w:hAnsi="Arial" w:cs="Arial"/>
          <w:color w:val="000000"/>
          <w:sz w:val="20"/>
          <w:szCs w:val="20"/>
          <w:lang w:val="it-IT"/>
        </w:rPr>
        <w:t xml:space="preserve">. Celebra l'eccellenza attraverso gli </w:t>
      </w:r>
      <w:hyperlink r:id="rId40" w:history="1">
        <w:r w:rsidRPr="00CA39CB">
          <w:rPr>
            <w:rFonts w:ascii="Arial" w:eastAsia="Arial" w:hAnsi="Arial" w:cs="Arial"/>
            <w:color w:val="002060"/>
            <w:sz w:val="20"/>
            <w:szCs w:val="20"/>
            <w:u w:val="single"/>
            <w:lang w:val="it-IT"/>
          </w:rPr>
          <w:t>European Heritage Awards / Europa Nostra Awards</w:t>
        </w:r>
      </w:hyperlink>
      <w:r w:rsidRPr="00CA39CB">
        <w:rPr>
          <w:rFonts w:ascii="Arial" w:eastAsia="Arial" w:hAnsi="Arial" w:cs="Arial"/>
          <w:color w:val="000000"/>
          <w:sz w:val="20"/>
          <w:szCs w:val="20"/>
          <w:lang w:val="it-IT"/>
        </w:rPr>
        <w:t xml:space="preserve">. Europa Nostra contribuisce attivamente alla definizione e all'attuazione di strategie e politiche europee legate al patrimonio culturale, attraverso un dialogo partecipativo con le istituzioni europee e il coordinamento della </w:t>
      </w:r>
      <w:hyperlink r:id="rId41" w:history="1">
        <w:r w:rsidRPr="00CA39CB">
          <w:rPr>
            <w:rFonts w:ascii="Arial" w:eastAsia="Arial" w:hAnsi="Arial" w:cs="Arial"/>
            <w:color w:val="002060"/>
            <w:sz w:val="20"/>
            <w:szCs w:val="20"/>
            <w:u w:val="single"/>
            <w:lang w:val="it-IT"/>
          </w:rPr>
          <w:t>European Heritage Alliance</w:t>
        </w:r>
      </w:hyperlink>
      <w:r w:rsidRPr="00CA39CB">
        <w:rPr>
          <w:rFonts w:ascii="Arial" w:eastAsia="Arial" w:hAnsi="Arial" w:cs="Arial"/>
          <w:color w:val="000000"/>
          <w:sz w:val="20"/>
          <w:szCs w:val="20"/>
          <w:lang w:val="it-IT"/>
        </w:rPr>
        <w:t>.</w:t>
      </w:r>
    </w:p>
    <w:p w14:paraId="40C59137" w14:textId="77777777" w:rsidR="003B32CF" w:rsidRPr="00CA39CB" w:rsidRDefault="003B32CF">
      <w:pPr>
        <w:pStyle w:val="Standard"/>
        <w:spacing w:after="0" w:line="240" w:lineRule="auto"/>
        <w:ind w:left="0" w:hanging="2"/>
        <w:jc w:val="both"/>
        <w:rPr>
          <w:rFonts w:ascii="Arial" w:eastAsia="Arial" w:hAnsi="Arial" w:cs="Arial"/>
          <w:color w:val="000000"/>
          <w:sz w:val="20"/>
          <w:szCs w:val="20"/>
          <w:lang w:val="it-IT"/>
        </w:rPr>
      </w:pPr>
    </w:p>
    <w:p w14:paraId="7660B60E" w14:textId="5BEB5971" w:rsidR="003B32CF" w:rsidRPr="00CA39CB" w:rsidRDefault="001A66F4">
      <w:pPr>
        <w:pStyle w:val="Standard"/>
        <w:spacing w:after="0" w:line="240" w:lineRule="auto"/>
        <w:ind w:left="0" w:hanging="2"/>
        <w:jc w:val="both"/>
        <w:rPr>
          <w:rFonts w:ascii="Arial" w:eastAsia="Arial" w:hAnsi="Arial" w:cs="Arial"/>
          <w:color w:val="000000"/>
          <w:sz w:val="20"/>
          <w:szCs w:val="20"/>
          <w:lang w:val="it-IT"/>
        </w:rPr>
      </w:pPr>
      <w:r w:rsidRPr="00CA39CB">
        <w:rPr>
          <w:rFonts w:ascii="Arial" w:eastAsia="Arial" w:hAnsi="Arial" w:cs="Arial"/>
          <w:color w:val="000000"/>
          <w:sz w:val="20"/>
          <w:szCs w:val="20"/>
          <w:lang w:val="it-IT"/>
        </w:rPr>
        <w:t>L'</w:t>
      </w:r>
      <w:r w:rsidRPr="00CA39CB">
        <w:rPr>
          <w:rFonts w:ascii="Arial" w:eastAsia="Arial" w:hAnsi="Arial" w:cs="Arial"/>
          <w:color w:val="002060"/>
          <w:sz w:val="20"/>
          <w:szCs w:val="20"/>
          <w:lang w:val="it-IT"/>
        </w:rPr>
        <w:t xml:space="preserve"> </w:t>
      </w:r>
      <w:hyperlink r:id="rId42" w:history="1">
        <w:r w:rsidRPr="00CA39CB">
          <w:rPr>
            <w:rFonts w:ascii="Arial" w:eastAsia="Arial" w:hAnsi="Arial" w:cs="Arial"/>
            <w:color w:val="002060"/>
            <w:sz w:val="20"/>
            <w:szCs w:val="20"/>
            <w:u w:val="single"/>
            <w:lang w:val="it-IT"/>
          </w:rPr>
          <w:t>European Investment Bank Institute</w:t>
        </w:r>
      </w:hyperlink>
      <w:r w:rsidRPr="00CA39CB">
        <w:rPr>
          <w:rFonts w:ascii="Arial" w:eastAsia="Arial" w:hAnsi="Arial" w:cs="Arial"/>
          <w:color w:val="000000"/>
          <w:sz w:val="20"/>
          <w:szCs w:val="20"/>
          <w:lang w:val="it-IT"/>
        </w:rPr>
        <w:t xml:space="preserve"> (EIB-I), è stato istituito all'interno del gruppo EIB Group (European Investment Bank and European Investment Fund), per promuovere e sostenere iniziative sociali, culturali e accademiche con le istituzioni euroepee ed il pubblico in generale. </w:t>
      </w:r>
      <w:r w:rsidR="00F66B3A">
        <w:rPr>
          <w:rFonts w:ascii="Arial" w:eastAsia="Arial" w:hAnsi="Arial" w:cs="Arial"/>
          <w:sz w:val="20"/>
          <w:szCs w:val="20"/>
        </w:rPr>
        <w:t xml:space="preserve">E’ un pilastro fondante della comunità del Gruppo BEI e rapporti con la collettività. Informazioni dettagliate sulle attività dell'Istituto sono disponibili presso il suo sito web: </w:t>
      </w:r>
      <w:hyperlink r:id="rId43" w:history="1">
        <w:r w:rsidRPr="00CA39CB">
          <w:rPr>
            <w:rFonts w:ascii="Arial" w:eastAsia="Arial" w:hAnsi="Arial" w:cs="Arial"/>
            <w:color w:val="002060"/>
            <w:sz w:val="20"/>
            <w:szCs w:val="20"/>
            <w:u w:val="single"/>
            <w:lang w:val="it-IT"/>
          </w:rPr>
          <w:t>http://institute.eib.org</w:t>
        </w:r>
      </w:hyperlink>
    </w:p>
    <w:p w14:paraId="4F9CA35F" w14:textId="77777777" w:rsidR="003B32CF" w:rsidRPr="00CA39CB" w:rsidRDefault="003B32CF" w:rsidP="00F66B3A">
      <w:pPr>
        <w:pStyle w:val="Standard"/>
        <w:spacing w:after="0" w:line="240" w:lineRule="auto"/>
        <w:ind w:left="0" w:firstLine="0"/>
        <w:jc w:val="both"/>
        <w:rPr>
          <w:rFonts w:ascii="Arial" w:eastAsia="Arial" w:hAnsi="Arial" w:cs="Arial"/>
          <w:sz w:val="20"/>
          <w:szCs w:val="20"/>
          <w:lang w:val="it-IT"/>
        </w:rPr>
      </w:pPr>
    </w:p>
    <w:p w14:paraId="5919A0F1" w14:textId="44386C89" w:rsidR="003B32CF" w:rsidRDefault="00C61738">
      <w:pPr>
        <w:pStyle w:val="PreformattedT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0" w:hanging="2"/>
        <w:jc w:val="both"/>
        <w:rPr>
          <w:rFonts w:ascii="Arial" w:eastAsia="Arial" w:hAnsi="Arial" w:cs="Arial"/>
          <w:color w:val="202124"/>
          <w:lang w:val="it-IT"/>
        </w:rPr>
      </w:pPr>
      <w:hyperlink r:id="rId44" w:history="1">
        <w:r w:rsidR="001A66F4" w:rsidRPr="00CA39CB">
          <w:rPr>
            <w:rFonts w:ascii="Arial" w:eastAsia="Arial" w:hAnsi="Arial" w:cs="Arial"/>
            <w:color w:val="002060"/>
            <w:u w:val="single"/>
            <w:lang w:val="it-IT"/>
          </w:rPr>
          <w:t>Creative Europe</w:t>
        </w:r>
      </w:hyperlink>
      <w:r w:rsidR="001A66F4" w:rsidRPr="00CA39CB">
        <w:rPr>
          <w:rFonts w:ascii="Arial" w:eastAsia="Arial" w:hAnsi="Arial" w:cs="Arial"/>
          <w:color w:val="202124"/>
          <w:lang w:val="it-IT"/>
        </w:rPr>
        <w:t xml:space="preserve"> è il programma dell'UE che sostiene i settori culturali e creativi, consentendo loro di implementare il loro contributo al mondo del lavoro e alla crescita in generale. Con un budget di 1,46 miliardi di euro per il periodo 2014-2020, sostiene organizzazioni nei settori del patrimonio, delle arti dello spettacolo, delle belle arti, delle arti interdisciplinari, dell'editoria, del cinema, della TV, della musica e dei videogiochi, nonché decine di migliaia di artisti, professionisti della cultura e dell'audiovisivo. Il finanziamento consente loro di operare in tutta Europa, di raggiungere un nuovo pubblico e di sviluppare le competenze richieste nell'era digitale.</w:t>
      </w:r>
    </w:p>
    <w:bookmarkEnd w:id="12"/>
    <w:p w14:paraId="43A88C00" w14:textId="340FB9BD" w:rsidR="00B92F45" w:rsidRDefault="00B92F45">
      <w:pPr>
        <w:pStyle w:val="PreformattedT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0" w:hanging="2"/>
        <w:jc w:val="both"/>
        <w:rPr>
          <w:lang w:val="it-IT"/>
        </w:rPr>
      </w:pPr>
    </w:p>
    <w:p w14:paraId="5A55440D" w14:textId="77777777" w:rsidR="00B92F45" w:rsidRPr="00CA39CB" w:rsidRDefault="00B92F45">
      <w:pPr>
        <w:pStyle w:val="PreformattedT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left="0" w:hanging="2"/>
        <w:jc w:val="both"/>
        <w:rPr>
          <w:lang w:val="it-IT"/>
        </w:rPr>
      </w:pPr>
    </w:p>
    <w:sectPr w:rsidR="00B92F45" w:rsidRPr="00CA39CB">
      <w:pgSz w:w="11906" w:h="16838"/>
      <w:pgMar w:top="709" w:right="1008" w:bottom="567"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66344" w14:textId="77777777" w:rsidR="00C61738" w:rsidRDefault="00C61738">
      <w:pPr>
        <w:spacing w:after="0" w:line="240" w:lineRule="auto"/>
      </w:pPr>
      <w:r>
        <w:separator/>
      </w:r>
    </w:p>
  </w:endnote>
  <w:endnote w:type="continuationSeparator" w:id="0">
    <w:p w14:paraId="57D79640" w14:textId="77777777" w:rsidR="00C61738" w:rsidRDefault="00C61738">
      <w:pPr>
        <w:spacing w:after="0" w:line="240" w:lineRule="auto"/>
      </w:pPr>
      <w:r>
        <w:continuationSeparator/>
      </w:r>
    </w:p>
  </w:endnote>
  <w:endnote w:id="1">
    <w:p w14:paraId="34E7902B" w14:textId="77777777" w:rsidR="003B32CF" w:rsidRDefault="001A66F4">
      <w:pPr>
        <w:pStyle w:val="EndnoteText"/>
        <w:ind w:left="0" w:hanging="2"/>
        <w:outlineLvl w:val="9"/>
      </w:pPr>
      <w:r>
        <w:rPr>
          <w:rStyle w:val="EndnoteReference"/>
        </w:rPr>
        <w:endnoteRef/>
      </w:r>
      <w:r>
        <w:t xml:space="preserve">* </w:t>
      </w:r>
      <w:bookmarkStart w:id="3" w:name="tw-target-text1"/>
      <w:bookmarkEnd w:id="3"/>
      <w:r w:rsidRPr="00DD123F">
        <w:rPr>
          <w:rFonts w:ascii="Arial" w:eastAsia="Arial" w:hAnsi="Arial" w:cs="Arial"/>
          <w:color w:val="000000"/>
          <w:sz w:val="16"/>
          <w:szCs w:val="16"/>
          <w:lang w:val="it-IT" w:eastAsia="pt-PT"/>
        </w:rPr>
        <w:t>Questa designazione è priva di pregiudizi su posizione e status ed è in linea con l'UNSCR 1244/1999 e con il parere dell'ICJ sulla dichiarazione di indipendenza del Kosovo.</w:t>
      </w:r>
    </w:p>
    <w:p w14:paraId="3292A248" w14:textId="77777777" w:rsidR="003B32CF" w:rsidRPr="00DD123F" w:rsidRDefault="003B32CF">
      <w:pPr>
        <w:pStyle w:val="EndnoteText"/>
        <w:ind w:left="0" w:hanging="2"/>
        <w:outlineLvl w:val="9"/>
        <w:rPr>
          <w:rFonts w:ascii="Arial" w:eastAsia="Arial" w:hAnsi="Arial" w:cs="Arial"/>
          <w:color w:val="000000"/>
          <w:sz w:val="16"/>
          <w:szCs w:val="16"/>
          <w:lang w:val="it-IT" w:eastAsia="pt-P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7473" w14:textId="77777777" w:rsidR="00C61738" w:rsidRDefault="00C61738">
      <w:pPr>
        <w:spacing w:after="0" w:line="240" w:lineRule="auto"/>
      </w:pPr>
      <w:r>
        <w:rPr>
          <w:color w:val="000000"/>
        </w:rPr>
        <w:separator/>
      </w:r>
    </w:p>
  </w:footnote>
  <w:footnote w:type="continuationSeparator" w:id="0">
    <w:p w14:paraId="1635E66C" w14:textId="77777777" w:rsidR="00C61738" w:rsidRDefault="00C6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13A30"/>
    <w:multiLevelType w:val="multilevel"/>
    <w:tmpl w:val="22B4C5A8"/>
    <w:styleLink w:val="WWNum2"/>
    <w:lvl w:ilvl="0">
      <w:numFmt w:val="bullet"/>
      <w:lvlText w:val="o"/>
      <w:lvlJc w:val="left"/>
      <w:pPr>
        <w:ind w:left="720" w:hanging="360"/>
      </w:pPr>
      <w:rPr>
        <w:rFonts w:ascii="Courier New" w:eastAsia="Courier New" w:hAnsi="Courier New" w:cs="Courier New"/>
        <w:position w:val="0"/>
        <w:vertAlign w:val="baseline"/>
      </w:rPr>
    </w:lvl>
    <w:lvl w:ilvl="1">
      <w:numFmt w:val="bullet"/>
      <w:lvlText w:val="o"/>
      <w:lvlJc w:val="left"/>
      <w:pPr>
        <w:ind w:left="1440" w:hanging="360"/>
      </w:pPr>
      <w:rPr>
        <w:rFonts w:ascii="Courier New" w:eastAsia="Courier New" w:hAnsi="Courier New" w:cs="Courier New"/>
        <w:position w:val="0"/>
        <w:vertAlign w:val="baseline"/>
      </w:rPr>
    </w:lvl>
    <w:lvl w:ilvl="2">
      <w:numFmt w:val="bullet"/>
      <w:lvlText w:val="▪"/>
      <w:lvlJc w:val="left"/>
      <w:pPr>
        <w:ind w:left="2160" w:hanging="360"/>
      </w:pPr>
      <w:rPr>
        <w:rFonts w:ascii="Noto Sans Symbols" w:eastAsia="Noto Sans Symbols" w:hAnsi="Noto Sans Symbols" w:cs="Noto Sans Symbols"/>
        <w:position w:val="0"/>
        <w:vertAlign w:val="baseline"/>
      </w:rPr>
    </w:lvl>
    <w:lvl w:ilvl="3">
      <w:numFmt w:val="bullet"/>
      <w:lvlText w:val="●"/>
      <w:lvlJc w:val="left"/>
      <w:pPr>
        <w:ind w:left="2880" w:hanging="360"/>
      </w:pPr>
      <w:rPr>
        <w:rFonts w:ascii="Noto Sans Symbols" w:eastAsia="Noto Sans Symbols" w:hAnsi="Noto Sans Symbols" w:cs="Noto Sans Symbols"/>
        <w:position w:val="0"/>
        <w:vertAlign w:val="baseline"/>
      </w:rPr>
    </w:lvl>
    <w:lvl w:ilvl="4">
      <w:numFmt w:val="bullet"/>
      <w:lvlText w:val="o"/>
      <w:lvlJc w:val="left"/>
      <w:pPr>
        <w:ind w:left="3600" w:hanging="360"/>
      </w:pPr>
      <w:rPr>
        <w:rFonts w:ascii="Courier New" w:eastAsia="Courier New" w:hAnsi="Courier New" w:cs="Courier New"/>
        <w:position w:val="0"/>
        <w:vertAlign w:val="baseline"/>
      </w:rPr>
    </w:lvl>
    <w:lvl w:ilvl="5">
      <w:numFmt w:val="bullet"/>
      <w:lvlText w:val="▪"/>
      <w:lvlJc w:val="left"/>
      <w:pPr>
        <w:ind w:left="4320" w:hanging="360"/>
      </w:pPr>
      <w:rPr>
        <w:rFonts w:ascii="Noto Sans Symbols" w:eastAsia="Noto Sans Symbols" w:hAnsi="Noto Sans Symbols" w:cs="Noto Sans Symbols"/>
        <w:position w:val="0"/>
        <w:vertAlign w:val="baseline"/>
      </w:rPr>
    </w:lvl>
    <w:lvl w:ilvl="6">
      <w:numFmt w:val="bullet"/>
      <w:lvlText w:val="●"/>
      <w:lvlJc w:val="left"/>
      <w:pPr>
        <w:ind w:left="5040" w:hanging="360"/>
      </w:pPr>
      <w:rPr>
        <w:rFonts w:ascii="Noto Sans Symbols" w:eastAsia="Noto Sans Symbols" w:hAnsi="Noto Sans Symbols" w:cs="Noto Sans Symbols"/>
        <w:position w:val="0"/>
        <w:vertAlign w:val="baseline"/>
      </w:rPr>
    </w:lvl>
    <w:lvl w:ilvl="7">
      <w:numFmt w:val="bullet"/>
      <w:lvlText w:val="o"/>
      <w:lvlJc w:val="left"/>
      <w:pPr>
        <w:ind w:left="5760" w:hanging="360"/>
      </w:pPr>
      <w:rPr>
        <w:rFonts w:ascii="Courier New" w:eastAsia="Courier New" w:hAnsi="Courier New" w:cs="Courier New"/>
        <w:position w:val="0"/>
        <w:vertAlign w:val="baseline"/>
      </w:rPr>
    </w:lvl>
    <w:lvl w:ilvl="8">
      <w:numFmt w:val="bullet"/>
      <w:lvlText w:val="▪"/>
      <w:lvlJc w:val="left"/>
      <w:pPr>
        <w:ind w:left="6480" w:hanging="360"/>
      </w:pPr>
      <w:rPr>
        <w:rFonts w:ascii="Noto Sans Symbols" w:eastAsia="Noto Sans Symbols" w:hAnsi="Noto Sans Symbols" w:cs="Noto Sans Symbols"/>
        <w:position w:val="0"/>
        <w:vertAlign w:val="baseline"/>
      </w:rPr>
    </w:lvl>
  </w:abstractNum>
  <w:abstractNum w:abstractNumId="1" w15:restartNumberingAfterBreak="0">
    <w:nsid w:val="7A902815"/>
    <w:multiLevelType w:val="multilevel"/>
    <w:tmpl w:val="F034C3D0"/>
    <w:styleLink w:val="WWNum1"/>
    <w:lvl w:ilvl="0">
      <w:numFmt w:val="bullet"/>
      <w:lvlText w:val="o"/>
      <w:lvlJc w:val="left"/>
      <w:pPr>
        <w:ind w:left="-1" w:hanging="1"/>
      </w:pPr>
      <w:rPr>
        <w:rFonts w:ascii="Courier New" w:eastAsia="Courier New" w:hAnsi="Courier New" w:cs="Courier New"/>
        <w:position w:val="0"/>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F"/>
    <w:rsid w:val="0015543F"/>
    <w:rsid w:val="001A463A"/>
    <w:rsid w:val="001A66F4"/>
    <w:rsid w:val="001D2B8A"/>
    <w:rsid w:val="001E0E0B"/>
    <w:rsid w:val="0028013F"/>
    <w:rsid w:val="002D46F5"/>
    <w:rsid w:val="00353575"/>
    <w:rsid w:val="003B32CF"/>
    <w:rsid w:val="003D0016"/>
    <w:rsid w:val="00476828"/>
    <w:rsid w:val="006521CA"/>
    <w:rsid w:val="0075281A"/>
    <w:rsid w:val="008023B0"/>
    <w:rsid w:val="00804650"/>
    <w:rsid w:val="00921489"/>
    <w:rsid w:val="00AD2053"/>
    <w:rsid w:val="00B92F45"/>
    <w:rsid w:val="00C61738"/>
    <w:rsid w:val="00C70FEF"/>
    <w:rsid w:val="00CA39CB"/>
    <w:rsid w:val="00D74B62"/>
    <w:rsid w:val="00DD123F"/>
    <w:rsid w:val="00E759B1"/>
    <w:rsid w:val="00F304C2"/>
    <w:rsid w:val="00F6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F3CA"/>
  <w15:docId w15:val="{057AAB1F-360F-4410-A9BD-25C36256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kern w:val="3"/>
        <w:sz w:val="22"/>
        <w:szCs w:val="22"/>
        <w:lang w:val="en-GB" w:eastAsia="pt-PT"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uiPriority w:val="9"/>
    <w:qFormat/>
    <w:pPr>
      <w:keepNext/>
      <w:spacing w:after="0" w:line="240" w:lineRule="auto"/>
    </w:pPr>
    <w:rPr>
      <w:rFonts w:ascii="Gill Sans MT" w:eastAsia="Times New Roman" w:hAnsi="Gill Sans MT"/>
      <w:b/>
      <w:bCs/>
      <w:color w:val="FFFFFF"/>
      <w:sz w:val="18"/>
      <w:szCs w:val="20"/>
    </w:rPr>
  </w:style>
  <w:style w:type="paragraph" w:styleId="Heading2">
    <w:name w:val="heading 2"/>
    <w:basedOn w:val="Standard"/>
    <w:next w:val="Textbody"/>
    <w:uiPriority w:val="9"/>
    <w:semiHidden/>
    <w:unhideWhenUsed/>
    <w:qFormat/>
    <w:pPr>
      <w:keepNext/>
      <w:keepLines/>
      <w:spacing w:before="360" w:after="80"/>
      <w:outlineLvl w:val="1"/>
    </w:pPr>
    <w:rPr>
      <w:b/>
      <w:sz w:val="36"/>
      <w:szCs w:val="36"/>
    </w:rPr>
  </w:style>
  <w:style w:type="paragraph" w:styleId="Heading3">
    <w:name w:val="heading 3"/>
    <w:basedOn w:val="Standard"/>
    <w:next w:val="Textbody"/>
    <w:uiPriority w:val="9"/>
    <w:semiHidden/>
    <w:unhideWhenUsed/>
    <w:qFormat/>
    <w:pPr>
      <w:keepNext/>
      <w:keepLines/>
      <w:spacing w:before="280" w:after="80"/>
      <w:outlineLvl w:val="2"/>
    </w:pPr>
    <w:rPr>
      <w:b/>
      <w:sz w:val="28"/>
      <w:szCs w:val="28"/>
    </w:rPr>
  </w:style>
  <w:style w:type="paragraph" w:styleId="Heading4">
    <w:name w:val="heading 4"/>
    <w:basedOn w:val="Standard"/>
    <w:next w:val="Textbody"/>
    <w:uiPriority w:val="9"/>
    <w:semiHidden/>
    <w:unhideWhenUsed/>
    <w:qFormat/>
    <w:pPr>
      <w:keepNext/>
      <w:keepLines/>
      <w:spacing w:before="240" w:after="40"/>
      <w:outlineLvl w:val="3"/>
    </w:pPr>
    <w:rPr>
      <w:b/>
      <w:sz w:val="24"/>
      <w:szCs w:val="24"/>
    </w:rPr>
  </w:style>
  <w:style w:type="paragraph" w:styleId="Heading5">
    <w:name w:val="heading 5"/>
    <w:basedOn w:val="Standard"/>
    <w:next w:val="Textbody"/>
    <w:uiPriority w:val="9"/>
    <w:semiHidden/>
    <w:unhideWhenUsed/>
    <w:qFormat/>
    <w:pPr>
      <w:keepNext/>
      <w:keepLines/>
      <w:spacing w:before="220" w:after="40"/>
      <w:outlineLvl w:val="4"/>
    </w:pPr>
    <w:rPr>
      <w:b/>
      <w:szCs w:val="22"/>
    </w:rPr>
  </w:style>
  <w:style w:type="paragraph" w:styleId="Heading6">
    <w:name w:val="heading 6"/>
    <w:basedOn w:val="Standard"/>
    <w:next w:val="Textbody"/>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ind w:left="-1" w:hanging="1"/>
      <w:outlineLvl w:val="0"/>
    </w:pPr>
    <w:rPr>
      <w:rFonts w:eastAsia="Calibri"/>
      <w:position w:val="-9"/>
      <w:szCs w:val="16"/>
      <w:lang w:val="nl-NL"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customStyle="1" w:styleId="Kop">
    <w:name w:val="Kop"/>
    <w:basedOn w:val="Standard"/>
    <w:pPr>
      <w:keepNext/>
      <w:spacing w:before="240" w:after="120"/>
    </w:pPr>
    <w:rPr>
      <w:rFonts w:ascii="Arial" w:eastAsia="Microsoft YaHei" w:hAnsi="Arial" w:cs="Mangal"/>
      <w:sz w:val="28"/>
      <w:szCs w:val="28"/>
    </w:rPr>
  </w:style>
  <w:style w:type="paragraph" w:customStyle="1" w:styleId="Bijschrift2">
    <w:name w:val="Bijschrift2"/>
    <w:basedOn w:val="Standard"/>
    <w:pPr>
      <w:suppressLineNumbers/>
      <w:spacing w:before="120" w:after="120"/>
    </w:pPr>
    <w:rPr>
      <w:rFonts w:cs="Mangal"/>
      <w:i/>
      <w:iCs/>
      <w:sz w:val="24"/>
      <w:szCs w:val="24"/>
    </w:rPr>
  </w:style>
  <w:style w:type="paragraph" w:customStyle="1" w:styleId="Bijschrift1">
    <w:name w:val="Bijschrift1"/>
    <w:basedOn w:val="Standard"/>
    <w:pPr>
      <w:suppressLineNumbers/>
      <w:spacing w:before="120" w:after="120"/>
    </w:pPr>
    <w:rPr>
      <w:rFonts w:cs="Mangal"/>
      <w:i/>
      <w:iCs/>
      <w:sz w:val="24"/>
      <w:szCs w:val="24"/>
    </w:rPr>
  </w:style>
  <w:style w:type="paragraph" w:styleId="Header">
    <w:name w:val="header"/>
    <w:basedOn w:val="Standard"/>
    <w:pPr>
      <w:suppressLineNumbers/>
      <w:tabs>
        <w:tab w:val="center" w:pos="4535"/>
        <w:tab w:val="right" w:pos="9071"/>
      </w:tabs>
    </w:pPr>
  </w:style>
  <w:style w:type="paragraph" w:styleId="Footer">
    <w:name w:val="footer"/>
    <w:basedOn w:val="Standard"/>
    <w:pPr>
      <w:suppressLineNumbers/>
      <w:tabs>
        <w:tab w:val="center" w:pos="4535"/>
        <w:tab w:val="right" w:pos="9071"/>
      </w:tabs>
    </w:pPr>
  </w:style>
  <w:style w:type="paragraph" w:styleId="BalloonText">
    <w:name w:val="Balloon Text"/>
    <w:basedOn w:val="Standard"/>
    <w:rPr>
      <w:rFonts w:ascii="Tahoma" w:hAnsi="Tahoma" w:cs="Tahoma"/>
      <w:sz w:val="16"/>
    </w:rPr>
  </w:style>
  <w:style w:type="paragraph" w:customStyle="1" w:styleId="Inhoudtabel">
    <w:name w:val="Inhoud tabel"/>
    <w:basedOn w:val="Standard"/>
    <w:pPr>
      <w:suppressLineNumbers/>
    </w:pPr>
  </w:style>
  <w:style w:type="paragraph" w:customStyle="1" w:styleId="Tabelkop">
    <w:name w:val="Tabelkop"/>
    <w:basedOn w:val="Inhoudtabel"/>
    <w:pPr>
      <w:jc w:val="center"/>
    </w:pPr>
    <w:rPr>
      <w:b/>
      <w:bCs/>
    </w:rPr>
  </w:style>
  <w:style w:type="paragraph" w:customStyle="1" w:styleId="Default">
    <w:name w:val="Default"/>
    <w:basedOn w:val="Standard"/>
    <w:pPr>
      <w:spacing w:after="0" w:line="200" w:lineRule="atLeast"/>
    </w:pPr>
    <w:rPr>
      <w:rFonts w:ascii="Arial" w:eastAsia="Arial" w:hAnsi="Arial" w:cs="Arial"/>
      <w:color w:val="000000"/>
      <w:sz w:val="24"/>
      <w:szCs w:val="24"/>
      <w:lang w:eastAsia="hi-IN" w:bidi="hi-IN"/>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val="en-US" w:eastAsia="en-US"/>
    </w:rPr>
  </w:style>
  <w:style w:type="paragraph" w:styleId="FootnoteText">
    <w:name w:val="footnote text"/>
    <w:basedOn w:val="Standard"/>
    <w:rPr>
      <w:sz w:val="20"/>
      <w:szCs w:val="20"/>
    </w:rPr>
  </w:style>
  <w:style w:type="paragraph" w:customStyle="1" w:styleId="5Normal">
    <w:name w:val="5 Normal"/>
    <w:pPr>
      <w:widowControl/>
      <w:tabs>
        <w:tab w:val="left" w:pos="283"/>
        <w:tab w:val="left" w:pos="566"/>
        <w:tab w:val="left" w:pos="850"/>
        <w:tab w:val="left" w:pos="1133"/>
        <w:tab w:val="left" w:pos="1417"/>
        <w:tab w:val="left" w:pos="1700"/>
        <w:tab w:val="left" w:pos="1984"/>
        <w:tab w:val="left" w:pos="2267"/>
        <w:tab w:val="left" w:pos="2551"/>
        <w:tab w:val="left" w:pos="3118"/>
        <w:tab w:val="left" w:pos="4252"/>
        <w:tab w:val="left" w:pos="5953"/>
        <w:tab w:val="left" w:pos="8221"/>
        <w:tab w:val="right" w:pos="11056"/>
      </w:tabs>
      <w:spacing w:after="120" w:line="1" w:lineRule="atLeast"/>
      <w:ind w:left="-1" w:hanging="1"/>
      <w:outlineLvl w:val="0"/>
    </w:pPr>
    <w:rPr>
      <w:rFonts w:ascii="Arial" w:hAnsi="Arial"/>
      <w:spacing w:val="-2"/>
      <w:position w:val="-12"/>
      <w:lang w:eastAsia="en-GB"/>
    </w:rPr>
  </w:style>
  <w:style w:type="paragraph" w:customStyle="1" w:styleId="MediumList2-Accent21">
    <w:name w:val="Medium List 2 - Accent 21"/>
    <w:pPr>
      <w:widowControl/>
      <w:spacing w:line="1" w:lineRule="atLeast"/>
      <w:ind w:left="-1" w:hanging="1"/>
      <w:outlineLvl w:val="0"/>
    </w:pPr>
    <w:rPr>
      <w:rFonts w:eastAsia="Calibri"/>
      <w:position w:val="-9"/>
      <w:szCs w:val="16"/>
      <w:lang w:val="nl-NL" w:eastAsia="ar-SA"/>
    </w:rPr>
  </w:style>
  <w:style w:type="paragraph" w:styleId="CommentText">
    <w:name w:val="annotation text"/>
    <w:basedOn w:val="Standard"/>
    <w:rPr>
      <w:rFonts w:cs="Times New Roman"/>
      <w:sz w:val="20"/>
      <w:szCs w:val="20"/>
    </w:rPr>
  </w:style>
  <w:style w:type="paragraph" w:styleId="CommentSubject">
    <w:name w:val="annotation subject"/>
    <w:basedOn w:val="CommentText"/>
    <w:rPr>
      <w:b/>
      <w:bCs/>
    </w:rPr>
  </w:style>
  <w:style w:type="paragraph" w:customStyle="1" w:styleId="m-8340161519303798148gmail-msonormal">
    <w:name w:val="m_-8340161519303798148gmail-msonormal"/>
    <w:basedOn w:val="Standard"/>
    <w:pPr>
      <w:spacing w:before="100" w:after="100" w:line="240" w:lineRule="auto"/>
    </w:pPr>
    <w:rPr>
      <w:rFonts w:ascii="Times New Roman" w:eastAsia="Times New Roman" w:hAnsi="Times New Roman" w:cs="Times New Roman"/>
      <w:sz w:val="24"/>
      <w:szCs w:val="24"/>
      <w:lang w:val="en-US" w:eastAsia="en-US"/>
    </w:rPr>
  </w:style>
  <w:style w:type="paragraph" w:styleId="EndnoteText">
    <w:name w:val="endnote text"/>
    <w:basedOn w:val="Standard"/>
    <w:rPr>
      <w:sz w:val="20"/>
      <w:szCs w:val="20"/>
    </w:rPr>
  </w:style>
  <w:style w:type="paragraph" w:customStyle="1" w:styleId="Endnote">
    <w:name w:val="Endnote"/>
    <w:basedOn w:val="Standard"/>
    <w:pPr>
      <w:suppressLineNumbers/>
      <w:ind w:left="283" w:hanging="283"/>
    </w:pPr>
    <w:rPr>
      <w:sz w:val="20"/>
      <w:szCs w:val="20"/>
    </w:rPr>
  </w:style>
  <w:style w:type="paragraph" w:customStyle="1" w:styleId="PreformattedText">
    <w:name w:val="Preformatted Text"/>
    <w:basedOn w:val="Standard"/>
    <w:pPr>
      <w:spacing w:after="0"/>
    </w:pPr>
    <w:rPr>
      <w:rFonts w:ascii="Courier New" w:eastAsia="Courier New" w:hAnsi="Courier New" w:cs="Courier New"/>
      <w:sz w:val="20"/>
      <w:szCs w:val="20"/>
    </w:rPr>
  </w:style>
  <w:style w:type="paragraph" w:customStyle="1" w:styleId="TableContents">
    <w:name w:val="Table Contents"/>
    <w:basedOn w:val="Standard"/>
    <w:pPr>
      <w:suppressLineNumbers/>
    </w:pPr>
  </w:style>
  <w:style w:type="character" w:customStyle="1" w:styleId="WW8Num1z0">
    <w:name w:val="WW8Num1z0"/>
    <w:rPr>
      <w:rFonts w:ascii="Symbol" w:hAnsi="Symbol"/>
      <w:w w:val="100"/>
      <w:position w:val="0"/>
      <w:vertAlign w:val="baseline"/>
      <w:em w:val="none"/>
    </w:rPr>
  </w:style>
  <w:style w:type="character" w:customStyle="1" w:styleId="Standaardalinea-lettertype1">
    <w:name w:val="Standaardalinea-lettertype1"/>
    <w:rPr>
      <w:w w:val="100"/>
      <w:position w:val="0"/>
      <w:vertAlign w:val="baseline"/>
      <w:em w:val="none"/>
    </w:rPr>
  </w:style>
  <w:style w:type="character" w:customStyle="1" w:styleId="WW8Num2z0">
    <w:name w:val="WW8Num2z0"/>
    <w:rPr>
      <w:rFonts w:ascii="Symbol" w:eastAsia="Calibri" w:hAnsi="Symbol" w:cs="Calibri-Bold"/>
      <w:i/>
      <w:w w:val="100"/>
      <w:position w:val="0"/>
      <w:sz w:val="24"/>
      <w:vertAlign w:val="baseline"/>
      <w:em w:val="none"/>
    </w:rPr>
  </w:style>
  <w:style w:type="character" w:customStyle="1" w:styleId="WW8Num4z0">
    <w:name w:val="WW8Num4z0"/>
    <w:rPr>
      <w:rFonts w:ascii="Wingdings 2" w:hAnsi="Wingdings 2" w:cs="OpenSymbol"/>
      <w:w w:val="100"/>
      <w:position w:val="0"/>
      <w:vertAlign w:val="baseline"/>
      <w:em w:val="none"/>
    </w:rPr>
  </w:style>
  <w:style w:type="character" w:customStyle="1" w:styleId="Absatz-Standardschriftart">
    <w:name w:val="Absatz-Standardschriftart"/>
    <w:rPr>
      <w:w w:val="100"/>
      <w:position w:val="0"/>
      <w:vertAlign w:val="baseline"/>
      <w:em w:val="none"/>
    </w:rPr>
  </w:style>
  <w:style w:type="character" w:customStyle="1" w:styleId="WW8Num3z0">
    <w:name w:val="WW8Num3z0"/>
    <w:rPr>
      <w:rFonts w:ascii="Symbol" w:hAnsi="Symbol"/>
      <w:w w:val="100"/>
      <w:position w:val="0"/>
      <w:vertAlign w:val="baseline"/>
      <w:em w:val="none"/>
    </w:rPr>
  </w:style>
  <w:style w:type="character" w:customStyle="1" w:styleId="WW-Absatz-Standardschriftart">
    <w:name w:val="WW-Absatz-Standardschriftart"/>
    <w:rPr>
      <w:w w:val="100"/>
      <w:position w:val="0"/>
      <w:vertAlign w:val="baseline"/>
      <w:em w:val="none"/>
    </w:rPr>
  </w:style>
  <w:style w:type="character" w:customStyle="1" w:styleId="WW8Num2z1">
    <w:name w:val="WW8Num2z1"/>
    <w:rPr>
      <w:rFonts w:ascii="Courier New" w:hAnsi="Courier New" w:cs="Courier New"/>
      <w:w w:val="100"/>
      <w:position w:val="0"/>
      <w:vertAlign w:val="baseline"/>
      <w:em w:val="none"/>
    </w:rPr>
  </w:style>
  <w:style w:type="character" w:customStyle="1" w:styleId="WW8Num2z2">
    <w:name w:val="WW8Num2z2"/>
    <w:rPr>
      <w:rFonts w:ascii="Wingdings" w:hAnsi="Wingdings"/>
      <w:w w:val="100"/>
      <w:position w:val="0"/>
      <w:vertAlign w:val="baseline"/>
      <w:em w:val="none"/>
    </w:rPr>
  </w:style>
  <w:style w:type="character" w:customStyle="1" w:styleId="WW8Num2z3">
    <w:name w:val="WW8Num2z3"/>
    <w:rPr>
      <w:rFonts w:ascii="Symbol" w:hAnsi="Symbol"/>
      <w:w w:val="100"/>
      <w:position w:val="0"/>
      <w:vertAlign w:val="baseline"/>
      <w:em w:val="none"/>
    </w:rPr>
  </w:style>
  <w:style w:type="character" w:customStyle="1" w:styleId="WW8Num5z0">
    <w:name w:val="WW8Num5z0"/>
    <w:rPr>
      <w:rFonts w:ascii="Symbol" w:hAnsi="Symbol"/>
      <w:w w:val="100"/>
      <w:position w:val="0"/>
      <w:vertAlign w:val="baseline"/>
      <w:em w:val="none"/>
    </w:rPr>
  </w:style>
  <w:style w:type="character" w:customStyle="1" w:styleId="WW8Num5z1">
    <w:name w:val="WW8Num5z1"/>
    <w:rPr>
      <w:rFonts w:ascii="Courier New" w:hAnsi="Courier New" w:cs="Courier New"/>
      <w:w w:val="100"/>
      <w:position w:val="0"/>
      <w:vertAlign w:val="baseline"/>
      <w:em w:val="none"/>
    </w:rPr>
  </w:style>
  <w:style w:type="character" w:customStyle="1" w:styleId="WW8Num5z2">
    <w:name w:val="WW8Num5z2"/>
    <w:rPr>
      <w:rFonts w:ascii="Wingdings" w:hAnsi="Wingdings"/>
      <w:w w:val="100"/>
      <w:position w:val="0"/>
      <w:vertAlign w:val="baseline"/>
      <w:em w:val="none"/>
    </w:rPr>
  </w:style>
  <w:style w:type="character" w:customStyle="1" w:styleId="CharChar1">
    <w:name w:val="Char Char1"/>
    <w:rPr>
      <w:w w:val="100"/>
      <w:position w:val="0"/>
      <w:sz w:val="22"/>
      <w:szCs w:val="16"/>
      <w:vertAlign w:val="baseline"/>
      <w:em w:val="none"/>
    </w:rPr>
  </w:style>
  <w:style w:type="character" w:customStyle="1" w:styleId="CharChar">
    <w:name w:val="Char Char"/>
    <w:rPr>
      <w:w w:val="100"/>
      <w:position w:val="0"/>
      <w:sz w:val="22"/>
      <w:szCs w:val="16"/>
      <w:vertAlign w:val="baseline"/>
      <w:em w:val="none"/>
    </w:rPr>
  </w:style>
  <w:style w:type="character" w:customStyle="1" w:styleId="CharChar2">
    <w:name w:val="Char Char2"/>
    <w:rPr>
      <w:rFonts w:ascii="Gill Sans MT" w:eastAsia="Times New Roman" w:hAnsi="Gill Sans MT"/>
      <w:b/>
      <w:bCs/>
      <w:color w:val="FFFFFF"/>
      <w:w w:val="100"/>
      <w:position w:val="0"/>
      <w:sz w:val="18"/>
      <w:vertAlign w:val="baseline"/>
      <w:em w:val="none"/>
    </w:rPr>
  </w:style>
  <w:style w:type="character" w:customStyle="1" w:styleId="Internetlink">
    <w:name w:val="Internet link"/>
    <w:rPr>
      <w:color w:val="000080"/>
      <w:w w:val="100"/>
      <w:position w:val="0"/>
      <w:u w:val="single"/>
      <w:vertAlign w:val="baseline"/>
      <w:em w:val="none"/>
    </w:rPr>
  </w:style>
  <w:style w:type="character" w:customStyle="1" w:styleId="Opsommingstekens">
    <w:name w:val="Opsommingstekens"/>
    <w:rPr>
      <w:rFonts w:ascii="OpenSymbol" w:eastAsia="OpenSymbol" w:hAnsi="OpenSymbol" w:cs="OpenSymbol"/>
      <w:w w:val="100"/>
      <w:position w:val="0"/>
      <w:vertAlign w:val="baseline"/>
      <w:em w:val="none"/>
    </w:rPr>
  </w:style>
  <w:style w:type="character" w:styleId="FollowedHyperlink">
    <w:name w:val="FollowedHyperlink"/>
    <w:rPr>
      <w:color w:val="800080"/>
      <w:w w:val="100"/>
      <w:position w:val="0"/>
      <w:u w:val="single"/>
      <w:vertAlign w:val="baseline"/>
      <w:em w:val="none"/>
    </w:rPr>
  </w:style>
  <w:style w:type="character" w:styleId="Emphasis">
    <w:name w:val="Emphasis"/>
    <w:rPr>
      <w:i/>
      <w:iCs/>
      <w:w w:val="100"/>
      <w:position w:val="0"/>
      <w:vertAlign w:val="baseline"/>
      <w:em w:val="none"/>
    </w:rPr>
  </w:style>
  <w:style w:type="character" w:customStyle="1" w:styleId="apple-converted-space">
    <w:name w:val="apple-converted-space"/>
    <w:basedOn w:val="DefaultParagraphFont"/>
    <w:rPr>
      <w:w w:val="100"/>
      <w:position w:val="0"/>
      <w:vertAlign w:val="baseline"/>
      <w:em w:val="none"/>
    </w:rPr>
  </w:style>
  <w:style w:type="character" w:styleId="FootnoteReference">
    <w:name w:val="footnote reference"/>
    <w:rPr>
      <w:w w:val="100"/>
      <w:position w:val="0"/>
      <w:vertAlign w:val="superscript"/>
      <w:em w:val="none"/>
    </w:rPr>
  </w:style>
  <w:style w:type="character" w:customStyle="1" w:styleId="5NormalChar">
    <w:name w:val="5 Normal Char"/>
    <w:rPr>
      <w:rFonts w:ascii="Arial" w:hAnsi="Arial"/>
      <w:spacing w:val="-2"/>
      <w:w w:val="100"/>
      <w:position w:val="0"/>
      <w:sz w:val="22"/>
      <w:vertAlign w:val="baseline"/>
      <w:em w:val="none"/>
      <w:lang w:val="en-GB" w:eastAsia="en-GB" w:bidi="ar-SA"/>
    </w:rPr>
  </w:style>
  <w:style w:type="character" w:customStyle="1" w:styleId="StrongEmphasis">
    <w:name w:val="Strong Emphasis"/>
    <w:rPr>
      <w:b/>
      <w:bCs/>
      <w:w w:val="100"/>
      <w:position w:val="0"/>
      <w:vertAlign w:val="baseline"/>
      <w:em w:val="none"/>
    </w:rPr>
  </w:style>
  <w:style w:type="character" w:customStyle="1" w:styleId="apple-tab-span">
    <w:name w:val="apple-tab-span"/>
    <w:rPr>
      <w:w w:val="100"/>
      <w:position w:val="0"/>
      <w:vertAlign w:val="baseline"/>
      <w:em w:val="none"/>
    </w:rPr>
  </w:style>
  <w:style w:type="character" w:styleId="CommentReference">
    <w:name w:val="annotation reference"/>
    <w:rPr>
      <w:w w:val="100"/>
      <w:position w:val="0"/>
      <w:sz w:val="16"/>
      <w:szCs w:val="16"/>
      <w:vertAlign w:val="baseline"/>
      <w:em w:val="none"/>
    </w:rPr>
  </w:style>
  <w:style w:type="character" w:customStyle="1" w:styleId="CommentTextChar">
    <w:name w:val="Comment Text Char"/>
    <w:rPr>
      <w:rFonts w:ascii="Trebuchet MS" w:eastAsia="Calibri" w:hAnsi="Trebuchet MS" w:cs="Trebuchet MS"/>
      <w:w w:val="100"/>
      <w:position w:val="0"/>
      <w:vertAlign w:val="baseline"/>
      <w:em w:val="none"/>
      <w:lang w:val="nl-NL" w:eastAsia="ar-SA"/>
    </w:rPr>
  </w:style>
  <w:style w:type="character" w:customStyle="1" w:styleId="CommentSubjectChar">
    <w:name w:val="Comment Subject Char"/>
    <w:rPr>
      <w:rFonts w:ascii="Trebuchet MS" w:eastAsia="Calibri" w:hAnsi="Trebuchet MS" w:cs="Trebuchet MS"/>
      <w:b/>
      <w:bCs/>
      <w:w w:val="100"/>
      <w:position w:val="0"/>
      <w:vertAlign w:val="baseline"/>
      <w:em w:val="none"/>
      <w:lang w:val="nl-NL" w:eastAsia="ar-SA"/>
    </w:rPr>
  </w:style>
  <w:style w:type="character" w:customStyle="1" w:styleId="EndnoteTextChar">
    <w:name w:val="Endnote Text Char"/>
    <w:rPr>
      <w:rFonts w:ascii="Trebuchet MS" w:eastAsia="Calibri" w:hAnsi="Trebuchet MS" w:cs="Trebuchet MS"/>
      <w:w w:val="100"/>
      <w:position w:val="0"/>
      <w:vertAlign w:val="baseline"/>
      <w:em w:val="none"/>
      <w:lang w:val="nl-NL" w:eastAsia="ar-SA"/>
    </w:rPr>
  </w:style>
  <w:style w:type="character" w:styleId="EndnoteReference">
    <w:name w:val="endnote reference"/>
    <w:rPr>
      <w:w w:val="100"/>
      <w:position w:val="0"/>
      <w:vertAlign w:val="superscript"/>
      <w:em w:val="none"/>
    </w:rPr>
  </w:style>
  <w:style w:type="character" w:customStyle="1" w:styleId="ListLabel1">
    <w:name w:val="ListLabel 1"/>
    <w:rPr>
      <w:rFonts w:eastAsia="Courier New" w:cs="Courier New"/>
      <w:position w:val="0"/>
      <w:vertAlign w:val="baseline"/>
    </w:rPr>
  </w:style>
  <w:style w:type="character" w:customStyle="1" w:styleId="ListLabel2">
    <w:name w:val="ListLabel 2"/>
    <w:rPr>
      <w:rFonts w:eastAsia="Noto Sans Symbols" w:cs="Noto Sans Symbols"/>
      <w:position w:val="0"/>
      <w:vertAlign w:val="baseline"/>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Hyperlink">
    <w:name w:val="Hyperlink"/>
    <w:basedOn w:val="DefaultParagraphFont"/>
    <w:uiPriority w:val="99"/>
    <w:unhideWhenUsed/>
    <w:rsid w:val="002D46F5"/>
    <w:rPr>
      <w:color w:val="0563C1" w:themeColor="hyperlink"/>
      <w:u w:val="single"/>
    </w:rPr>
  </w:style>
  <w:style w:type="character" w:customStyle="1" w:styleId="UnresolvedMention">
    <w:name w:val="Unresolved Mention"/>
    <w:basedOn w:val="DefaultParagraphFont"/>
    <w:uiPriority w:val="99"/>
    <w:semiHidden/>
    <w:unhideWhenUsed/>
    <w:rsid w:val="002D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7mostendangered.eu/sites/achensee-steam-cog-railway-tyrol-austria/" TargetMode="External"/><Relationship Id="rId18" Type="http://schemas.openxmlformats.org/officeDocument/2006/relationships/hyperlink" Target="http://7mostendangered.eu/sites/green-belt-system-cologne-germany/" TargetMode="External"/><Relationship Id="rId26" Type="http://schemas.openxmlformats.org/officeDocument/2006/relationships/hyperlink" Target="http://7mostendangered.eu/advisory-panel/" TargetMode="External"/><Relationship Id="rId39" Type="http://schemas.openxmlformats.org/officeDocument/2006/relationships/hyperlink" Target="http://7mostendangered.eu/about/" TargetMode="External"/><Relationship Id="rId21" Type="http://schemas.openxmlformats.org/officeDocument/2006/relationships/hyperlink" Target="http://7mostendangered.eu/sites/decani-monastery-kosovo/" TargetMode="External"/><Relationship Id="rId34" Type="http://schemas.openxmlformats.org/officeDocument/2006/relationships/hyperlink" Target="http://www.7mostendangered.eu/" TargetMode="External"/><Relationship Id="rId42" Type="http://schemas.openxmlformats.org/officeDocument/2006/relationships/hyperlink" Target="http://institute.eib.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church-of-saint-denis-hauts-de-france-france/" TargetMode="External"/><Relationship Id="rId29" Type="http://schemas.openxmlformats.org/officeDocument/2006/relationships/hyperlink" Target="mailto:francesca.trentini@giardinogiust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7mostendangered.eu/sites/central-post-office-in-skopje-north-macedonia/" TargetMode="External"/><Relationship Id="rId32" Type="http://schemas.openxmlformats.org/officeDocument/2006/relationships/hyperlink" Target="https://www.europanostra.org/12-european-heritage-sites-shortlisted-for-the-7-most-endangered-programme-2021/" TargetMode="External"/><Relationship Id="rId37" Type="http://schemas.openxmlformats.org/officeDocument/2006/relationships/hyperlink" Target="https://giardinogiusti.com/" TargetMode="External"/><Relationship Id="rId40" Type="http://schemas.openxmlformats.org/officeDocument/2006/relationships/hyperlink" Target="http://www.europeanheritageawards.e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7mostendangered.eu/sites/cemetery-complex-of-mirogoj-zagreb-croatia/" TargetMode="External"/><Relationship Id="rId23" Type="http://schemas.openxmlformats.org/officeDocument/2006/relationships/hyperlink" Target="http://7mostendangered.eu/sites/decani-monastery-kosovo/" TargetMode="External"/><Relationship Id="rId28" Type="http://schemas.openxmlformats.org/officeDocument/2006/relationships/hyperlink" Target="http://europeanheritagealliance.eu/members/" TargetMode="External"/><Relationship Id="rId36" Type="http://schemas.openxmlformats.org/officeDocument/2006/relationships/hyperlink" Target="http://institute.eib.org/" TargetMode="External"/><Relationship Id="rId10" Type="http://schemas.openxmlformats.org/officeDocument/2006/relationships/oleObject" Target="embeddings/oleObject1.bin"/><Relationship Id="rId19" Type="http://schemas.openxmlformats.org/officeDocument/2006/relationships/hyperlink" Target="http://7mostendangered.eu/sites/five-southern-aegean-islands-greece/" TargetMode="External"/><Relationship Id="rId31" Type="http://schemas.openxmlformats.org/officeDocument/2006/relationships/hyperlink" Target="https://www.flickr.com/photos/europanostra/albums/72157717153367316" TargetMode="External"/><Relationship Id="rId44" Type="http://schemas.openxmlformats.org/officeDocument/2006/relationships/hyperlink" Target="http://ec.europa.eu/programmes/creative-europe/index_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modern-theatre-sofia-bulgaria/" TargetMode="External"/><Relationship Id="rId22" Type="http://schemas.openxmlformats.org/officeDocument/2006/relationships/hyperlink" Target="http://7mostendangered.eu/sites/decani-monastery-kosovo/" TargetMode="External"/><Relationship Id="rId27" Type="http://schemas.openxmlformats.org/officeDocument/2006/relationships/hyperlink" Target="https://giardinogiusti.com/" TargetMode="External"/><Relationship Id="rId30" Type="http://schemas.openxmlformats.org/officeDocument/2006/relationships/hyperlink" Target="http://7mostendangered.eu/sites_list/shortlisted-2021/" TargetMode="External"/><Relationship Id="rId35" Type="http://schemas.openxmlformats.org/officeDocument/2006/relationships/hyperlink" Target="http://institute.eib.org/" TargetMode="External"/><Relationship Id="rId43" Type="http://schemas.openxmlformats.org/officeDocument/2006/relationships/hyperlink" Target="http://institute.eib.org/"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achensee-steam-cog-railway-tyrol-austria/" TargetMode="External"/><Relationship Id="rId17" Type="http://schemas.openxmlformats.org/officeDocument/2006/relationships/hyperlink" Target="http://7mostendangered.eu/sites/narikala-fortress-tbilisi-georgia/" TargetMode="External"/><Relationship Id="rId25" Type="http://schemas.openxmlformats.org/officeDocument/2006/relationships/hyperlink" Target="http://7mostendangered.eu/sites/san-juan-de-socueva-chapel-and-hermitage-cantabria-spain/" TargetMode="External"/><Relationship Id="rId33" Type="http://schemas.openxmlformats.org/officeDocument/2006/relationships/hyperlink" Target="http://www.europanostra.org/" TargetMode="External"/><Relationship Id="rId38" Type="http://schemas.openxmlformats.org/officeDocument/2006/relationships/hyperlink" Target="https://giardinogiusti.com/" TargetMode="External"/><Relationship Id="rId46" Type="http://schemas.openxmlformats.org/officeDocument/2006/relationships/theme" Target="theme/theme1.xml"/><Relationship Id="rId20" Type="http://schemas.openxmlformats.org/officeDocument/2006/relationships/hyperlink" Target="http://7mostendangered.eu/sites/the-ca-zenobio-palace-venice-italy/" TargetMode="External"/><Relationship Id="rId41" Type="http://schemas.openxmlformats.org/officeDocument/2006/relationships/hyperlink" Target="http://europeanheritageallian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54923-D447-49C8-A92D-22A91A2C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2068</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5</cp:revision>
  <dcterms:created xsi:type="dcterms:W3CDTF">2020-12-09T11:44:00Z</dcterms:created>
  <dcterms:modified xsi:type="dcterms:W3CDTF">2020-12-09T23:56:00Z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Private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