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BB" w:rsidRDefault="00244ABE">
      <w:pPr>
        <w:widowControl w:val="0"/>
        <w:pBdr>
          <w:top w:val="nil"/>
          <w:left w:val="nil"/>
          <w:bottom w:val="nil"/>
          <w:right w:val="nil"/>
          <w:between w:val="nil"/>
        </w:pBdr>
        <w:spacing w:after="0"/>
        <w:ind w:left="0" w:hanging="2"/>
      </w:pPr>
      <w:r>
        <w:pict w14:anchorId="0B4699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rsidR="00125DBB" w:rsidRDefault="00125DBB">
      <w:pPr>
        <w:widowControl w:val="0"/>
        <w:pBdr>
          <w:top w:val="nil"/>
          <w:left w:val="nil"/>
          <w:bottom w:val="nil"/>
          <w:right w:val="nil"/>
          <w:between w:val="nil"/>
        </w:pBdr>
        <w:spacing w:after="0"/>
        <w:ind w:left="0" w:hanging="2"/>
        <w:rPr>
          <w:rFonts w:ascii="Arial" w:eastAsia="Arial" w:hAnsi="Arial" w:cs="Arial"/>
          <w:color w:val="000000"/>
          <w:szCs w:val="22"/>
        </w:rPr>
      </w:pPr>
    </w:p>
    <w:tbl>
      <w:tblPr>
        <w:tblStyle w:val="a"/>
        <w:tblW w:w="10125" w:type="dxa"/>
        <w:tblInd w:w="18" w:type="dxa"/>
        <w:tblLayout w:type="fixed"/>
        <w:tblLook w:val="0000" w:firstRow="0" w:lastRow="0" w:firstColumn="0" w:lastColumn="0" w:noHBand="0" w:noVBand="0"/>
      </w:tblPr>
      <w:tblGrid>
        <w:gridCol w:w="3634"/>
        <w:gridCol w:w="3656"/>
        <w:gridCol w:w="2835"/>
      </w:tblGrid>
      <w:tr w:rsidR="00125DBB">
        <w:tc>
          <w:tcPr>
            <w:tcW w:w="3634" w:type="dxa"/>
          </w:tcPr>
          <w:p w:rsidR="00125DBB" w:rsidRDefault="00125DBB">
            <w:pPr>
              <w:spacing w:after="0" w:line="240" w:lineRule="auto"/>
              <w:rPr>
                <w:rFonts w:ascii="Arial" w:eastAsia="Arial" w:hAnsi="Arial" w:cs="Arial"/>
                <w:sz w:val="6"/>
                <w:szCs w:val="6"/>
              </w:rPr>
            </w:pPr>
          </w:p>
          <w:p w:rsidR="00125DBB" w:rsidRDefault="00125DBB">
            <w:pPr>
              <w:spacing w:after="0" w:line="240" w:lineRule="auto"/>
              <w:rPr>
                <w:rFonts w:ascii="Arial" w:eastAsia="Arial" w:hAnsi="Arial" w:cs="Arial"/>
                <w:sz w:val="6"/>
                <w:szCs w:val="6"/>
              </w:rPr>
            </w:pPr>
          </w:p>
          <w:p w:rsidR="00125DBB" w:rsidRDefault="00125DBB">
            <w:pPr>
              <w:spacing w:after="0" w:line="240" w:lineRule="auto"/>
              <w:ind w:left="1" w:hanging="3"/>
              <w:rPr>
                <w:sz w:val="28"/>
                <w:szCs w:val="28"/>
              </w:rPr>
            </w:pPr>
          </w:p>
          <w:p w:rsidR="00125DBB" w:rsidRDefault="00AA768C">
            <w:pPr>
              <w:spacing w:after="0" w:line="240" w:lineRule="auto"/>
              <w:ind w:left="1" w:hanging="3"/>
              <w:rPr>
                <w:rFonts w:ascii="Arial" w:eastAsia="Arial" w:hAnsi="Arial" w:cs="Arial"/>
                <w:sz w:val="20"/>
                <w:szCs w:val="20"/>
              </w:rPr>
            </w:pPr>
            <w:r>
              <w:rPr>
                <w:b/>
                <w:noProof/>
                <w:sz w:val="28"/>
                <w:szCs w:val="28"/>
                <w:lang w:val="pt-PT" w:eastAsia="pt-PT"/>
              </w:rPr>
              <w:drawing>
                <wp:inline distT="0" distB="0" distL="114300" distR="114300">
                  <wp:extent cx="1553210" cy="495935"/>
                  <wp:effectExtent l="0" t="0" r="0" b="0"/>
                  <wp:docPr id="1028" name="image3.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3.png" descr="Description: EU flag-Crea EU EN"/>
                          <pic:cNvPicPr preferRelativeResize="0"/>
                        </pic:nvPicPr>
                        <pic:blipFill>
                          <a:blip r:embed="rId8"/>
                          <a:srcRect/>
                          <a:stretch>
                            <a:fillRect/>
                          </a:stretch>
                        </pic:blipFill>
                        <pic:spPr>
                          <a:xfrm>
                            <a:off x="0" y="0"/>
                            <a:ext cx="1553210" cy="495935"/>
                          </a:xfrm>
                          <a:prstGeom prst="rect">
                            <a:avLst/>
                          </a:prstGeom>
                          <a:ln/>
                        </pic:spPr>
                      </pic:pic>
                    </a:graphicData>
                  </a:graphic>
                </wp:inline>
              </w:drawing>
            </w:r>
          </w:p>
        </w:tc>
        <w:tc>
          <w:tcPr>
            <w:tcW w:w="3656" w:type="dxa"/>
          </w:tcPr>
          <w:p w:rsidR="00125DBB" w:rsidRDefault="00125DBB">
            <w:pPr>
              <w:spacing w:after="0" w:line="240" w:lineRule="auto"/>
              <w:ind w:left="0" w:hanging="2"/>
              <w:jc w:val="center"/>
              <w:rPr>
                <w:sz w:val="20"/>
                <w:szCs w:val="20"/>
              </w:rPr>
            </w:pPr>
          </w:p>
          <w:p w:rsidR="00125DBB" w:rsidRDefault="00AA768C">
            <w:pPr>
              <w:spacing w:after="0" w:line="240" w:lineRule="auto"/>
              <w:ind w:left="0" w:hanging="2"/>
              <w:jc w:val="center"/>
              <w:rPr>
                <w:rFonts w:ascii="Arial" w:eastAsia="Arial" w:hAnsi="Arial" w:cs="Arial"/>
                <w:color w:val="FF0000"/>
                <w:sz w:val="24"/>
                <w:szCs w:val="24"/>
                <w:u w:val="single"/>
              </w:rPr>
            </w:pPr>
            <w:r>
              <w:object w:dxaOrig="3721" w:dyaOrig="1515">
                <v:shape id="_x0000_s0" o:spid="_x0000_i1025" type="#_x0000_t75" style="width:158.25pt;height:63.75pt;visibility:visible" o:ole="">
                  <v:imagedata r:id="rId9" o:title=""/>
                  <v:path o:extrusionok="t"/>
                </v:shape>
                <o:OLEObject Type="Embed" ProgID="PBrush" ShapeID="_x0000_s0" DrawAspect="Content" ObjectID="_1669066815" r:id="rId10"/>
              </w:object>
            </w:r>
          </w:p>
          <w:p w:rsidR="00125DBB" w:rsidRDefault="00125DBB">
            <w:pPr>
              <w:spacing w:after="0" w:line="240" w:lineRule="auto"/>
              <w:ind w:left="0" w:hanging="2"/>
              <w:rPr>
                <w:rFonts w:ascii="Arial" w:eastAsia="Arial" w:hAnsi="Arial" w:cs="Arial"/>
                <w:color w:val="FF0000"/>
                <w:sz w:val="24"/>
                <w:szCs w:val="24"/>
                <w:u w:val="single"/>
              </w:rPr>
            </w:pPr>
          </w:p>
          <w:p w:rsidR="00125DBB" w:rsidRDefault="00AA768C">
            <w:pPr>
              <w:spacing w:after="0" w:line="240" w:lineRule="auto"/>
              <w:ind w:left="0" w:hanging="2"/>
              <w:rPr>
                <w:rFonts w:ascii="Arial" w:eastAsia="Arial" w:hAnsi="Arial" w:cs="Arial"/>
                <w:color w:val="0D0D0D"/>
                <w:sz w:val="24"/>
                <w:szCs w:val="24"/>
              </w:rPr>
            </w:pPr>
            <w:r>
              <w:rPr>
                <w:rFonts w:ascii="Arial" w:eastAsia="Arial" w:hAnsi="Arial" w:cs="Arial"/>
                <w:b/>
                <w:color w:val="0D0D0D"/>
                <w:sz w:val="24"/>
                <w:szCs w:val="24"/>
              </w:rPr>
              <w:t>COMMUNIQUÉ DE PRESSE</w:t>
            </w:r>
          </w:p>
          <w:p w:rsidR="00125DBB" w:rsidRDefault="00125DBB" w:rsidP="005A35A0">
            <w:pPr>
              <w:spacing w:after="0" w:line="240" w:lineRule="auto"/>
              <w:ind w:left="0" w:hanging="2"/>
              <w:jc w:val="center"/>
              <w:rPr>
                <w:rFonts w:ascii="Arial" w:eastAsia="Arial" w:hAnsi="Arial" w:cs="Arial"/>
                <w:sz w:val="24"/>
                <w:szCs w:val="24"/>
              </w:rPr>
            </w:pPr>
            <w:bookmarkStart w:id="0" w:name="_GoBack"/>
            <w:bookmarkEnd w:id="0"/>
          </w:p>
        </w:tc>
        <w:tc>
          <w:tcPr>
            <w:tcW w:w="2835" w:type="dxa"/>
          </w:tcPr>
          <w:p w:rsidR="00125DBB" w:rsidRDefault="00AA768C">
            <w:pPr>
              <w:spacing w:after="0" w:line="240" w:lineRule="auto"/>
              <w:ind w:left="0" w:hanging="2"/>
              <w:jc w:val="right"/>
              <w:rPr>
                <w:rFonts w:ascii="Arial" w:eastAsia="Arial" w:hAnsi="Arial" w:cs="Arial"/>
                <w:sz w:val="20"/>
                <w:szCs w:val="20"/>
              </w:rPr>
            </w:pPr>
            <w:r>
              <w:rPr>
                <w:rFonts w:ascii="Arial" w:eastAsia="Arial" w:hAnsi="Arial" w:cs="Arial"/>
                <w:b/>
                <w:noProof/>
                <w:sz w:val="20"/>
                <w:szCs w:val="20"/>
                <w:lang w:val="pt-PT" w:eastAsia="pt-PT"/>
              </w:rPr>
              <w:drawing>
                <wp:inline distT="0" distB="0" distL="114300" distR="114300">
                  <wp:extent cx="733425" cy="1189990"/>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33425" cy="1189990"/>
                          </a:xfrm>
                          <a:prstGeom prst="rect">
                            <a:avLst/>
                          </a:prstGeom>
                          <a:ln/>
                        </pic:spPr>
                      </pic:pic>
                    </a:graphicData>
                  </a:graphic>
                </wp:inline>
              </w:drawing>
            </w:r>
          </w:p>
        </w:tc>
      </w:tr>
    </w:tbl>
    <w:p w:rsidR="00125DBB" w:rsidRDefault="00125DBB">
      <w:pPr>
        <w:spacing w:after="0" w:line="240" w:lineRule="auto"/>
        <w:ind w:left="0" w:hanging="2"/>
        <w:jc w:val="center"/>
        <w:rPr>
          <w:rFonts w:ascii="Arial" w:eastAsia="Arial" w:hAnsi="Arial" w:cs="Arial"/>
          <w:color w:val="000000"/>
          <w:sz w:val="24"/>
          <w:szCs w:val="24"/>
        </w:rPr>
      </w:pPr>
    </w:p>
    <w:p w:rsidR="00125DBB" w:rsidRDefault="00125DBB">
      <w:pPr>
        <w:spacing w:after="0" w:line="240" w:lineRule="auto"/>
        <w:ind w:left="0" w:hanging="2"/>
        <w:jc w:val="center"/>
        <w:rPr>
          <w:rFonts w:ascii="Arial" w:eastAsia="Arial" w:hAnsi="Arial" w:cs="Arial"/>
          <w:color w:val="0D0D0D"/>
          <w:sz w:val="24"/>
          <w:szCs w:val="24"/>
        </w:rPr>
      </w:pPr>
    </w:p>
    <w:p w:rsidR="00125DBB" w:rsidRDefault="00AA768C">
      <w:pPr>
        <w:spacing w:after="0" w:line="24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PROGRAMME DES 7 MERVEILLES D’EUROPE EN PÉRIL 2021</w:t>
      </w:r>
    </w:p>
    <w:p w:rsidR="00125DBB" w:rsidRDefault="00125DBB">
      <w:pPr>
        <w:spacing w:after="0" w:line="360" w:lineRule="auto"/>
        <w:ind w:left="0" w:hanging="2"/>
        <w:jc w:val="center"/>
        <w:rPr>
          <w:rFonts w:ascii="Arial" w:eastAsia="Arial" w:hAnsi="Arial" w:cs="Arial"/>
          <w:color w:val="0D0D0D"/>
          <w:sz w:val="24"/>
          <w:szCs w:val="24"/>
        </w:rPr>
      </w:pPr>
    </w:p>
    <w:p w:rsidR="00125DBB" w:rsidRDefault="00AA768C">
      <w:pPr>
        <w:spacing w:after="0" w:line="36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Église Saint-Denis de Saint-Omer, Hauts-de-France,</w:t>
      </w:r>
    </w:p>
    <w:p w:rsidR="00125DBB" w:rsidRDefault="00AA768C">
      <w:pPr>
        <w:spacing w:after="0" w:line="360" w:lineRule="auto"/>
        <w:ind w:left="0" w:hanging="2"/>
        <w:jc w:val="center"/>
        <w:rPr>
          <w:rFonts w:ascii="Arial" w:eastAsia="Arial" w:hAnsi="Arial" w:cs="Arial"/>
          <w:color w:val="0D0D0D"/>
          <w:sz w:val="24"/>
          <w:szCs w:val="24"/>
        </w:rPr>
      </w:pPr>
      <w:r>
        <w:rPr>
          <w:rFonts w:ascii="Arial" w:eastAsia="Arial" w:hAnsi="Arial" w:cs="Arial"/>
          <w:b/>
          <w:color w:val="0D0D0D"/>
          <w:sz w:val="24"/>
          <w:szCs w:val="24"/>
        </w:rPr>
        <w:t xml:space="preserve">Nominée parmi les 12 sites patrimoniaux les plus menacés d’Europe </w:t>
      </w:r>
    </w:p>
    <w:p w:rsidR="00125DBB" w:rsidRDefault="00125DBB">
      <w:pPr>
        <w:spacing w:after="0" w:line="240" w:lineRule="auto"/>
        <w:ind w:left="0" w:hanging="2"/>
        <w:jc w:val="both"/>
        <w:rPr>
          <w:rFonts w:ascii="Arial" w:eastAsia="Arial" w:hAnsi="Arial" w:cs="Arial"/>
          <w:color w:val="0D0D0D"/>
          <w:sz w:val="20"/>
          <w:szCs w:val="20"/>
        </w:rPr>
      </w:pP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i/>
          <w:color w:val="0D0D0D"/>
          <w:sz w:val="20"/>
          <w:szCs w:val="20"/>
        </w:rPr>
        <w:t xml:space="preserve">La Haye / Luxembourg, 10 décembre 2020 </w:t>
      </w:r>
    </w:p>
    <w:p w:rsidR="00125DBB" w:rsidRDefault="00125DBB">
      <w:pPr>
        <w:spacing w:after="0" w:line="240" w:lineRule="auto"/>
        <w:ind w:left="0" w:hanging="2"/>
        <w:jc w:val="both"/>
        <w:rPr>
          <w:rFonts w:ascii="Arial" w:eastAsia="Arial" w:hAnsi="Arial" w:cs="Arial"/>
          <w:color w:val="0D0D0D"/>
          <w:sz w:val="20"/>
          <w:szCs w:val="20"/>
        </w:rPr>
      </w:pPr>
    </w:p>
    <w:p w:rsidR="00125DBB" w:rsidRDefault="00125DBB">
      <w:pPr>
        <w:spacing w:after="0" w:line="240" w:lineRule="auto"/>
        <w:ind w:left="0" w:hanging="2"/>
        <w:jc w:val="both"/>
        <w:rPr>
          <w:rFonts w:ascii="Arial" w:eastAsia="Arial" w:hAnsi="Arial" w:cs="Arial"/>
          <w:color w:val="0D0D0D"/>
          <w:sz w:val="20"/>
          <w:szCs w:val="20"/>
        </w:rPr>
      </w:pP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 xml:space="preserve">Europa Nostra – </w:t>
      </w:r>
      <w:r>
        <w:rPr>
          <w:rFonts w:ascii="Arial" w:eastAsia="Arial" w:hAnsi="Arial" w:cs="Arial"/>
          <w:color w:val="0D0D0D"/>
          <w:sz w:val="20"/>
          <w:szCs w:val="20"/>
        </w:rPr>
        <w:t>la Voix Européenne de la Société Civile mobilisée pour le patrimoine culturel et naturel, et son partenaire, l’Institut de la Banque européenne d’investissement, ont annoncé aujourd’hui la liste des 12 sites patrimoniaux présélectionnés pour le programme des « 7 merveilles d’Europe en péril » en 2021.</w:t>
      </w:r>
    </w:p>
    <w:p w:rsidR="00125DBB" w:rsidRDefault="00125DBB">
      <w:pPr>
        <w:spacing w:after="0" w:line="240" w:lineRule="auto"/>
        <w:ind w:left="0" w:hanging="2"/>
        <w:jc w:val="both"/>
        <w:rPr>
          <w:rFonts w:ascii="Arial" w:eastAsia="Arial" w:hAnsi="Arial" w:cs="Arial"/>
          <w:color w:val="0D0D0D"/>
          <w:sz w:val="20"/>
          <w:szCs w:val="20"/>
        </w:rPr>
      </w:pPr>
    </w:p>
    <w:p w:rsidR="00125DBB" w:rsidRDefault="00125DBB">
      <w:pPr>
        <w:spacing w:after="0" w:line="240" w:lineRule="auto"/>
        <w:ind w:left="0" w:hanging="2"/>
        <w:jc w:val="both"/>
        <w:rPr>
          <w:rFonts w:ascii="Arial" w:eastAsia="Arial" w:hAnsi="Arial" w:cs="Arial"/>
          <w:color w:val="0D0D0D"/>
          <w:sz w:val="20"/>
          <w:szCs w:val="20"/>
        </w:rPr>
      </w:pPr>
    </w:p>
    <w:bookmarkStart w:id="1" w:name="_heading=h.gjdgxs" w:colFirst="0" w:colLast="0"/>
    <w:bookmarkEnd w:id="1"/>
    <w:p w:rsidR="00125DBB" w:rsidRDefault="00AA768C">
      <w:pPr>
        <w:numPr>
          <w:ilvl w:val="0"/>
          <w:numId w:val="1"/>
        </w:numPr>
        <w:spacing w:after="0" w:line="240" w:lineRule="auto"/>
        <w:ind w:left="0" w:hanging="2"/>
        <w:jc w:val="both"/>
        <w:rPr>
          <w:rFonts w:ascii="Arial" w:eastAsia="Arial" w:hAnsi="Arial" w:cs="Arial"/>
          <w:color w:val="002060"/>
          <w:sz w:val="20"/>
          <w:szCs w:val="20"/>
        </w:rPr>
      </w:pPr>
      <w:r>
        <w:fldChar w:fldCharType="begin"/>
      </w:r>
      <w:r>
        <w:instrText xml:space="preserve"> HYPERLINK "http://7mostendangered.eu/sites/church-of-saint-denis-hauts-de-france-france/" \h </w:instrText>
      </w:r>
      <w:r>
        <w:fldChar w:fldCharType="separate"/>
      </w:r>
      <w:r>
        <w:rPr>
          <w:rFonts w:ascii="Arial" w:eastAsia="Arial" w:hAnsi="Arial" w:cs="Arial"/>
          <w:b/>
          <w:color w:val="002060"/>
          <w:sz w:val="20"/>
          <w:szCs w:val="20"/>
          <w:u w:val="single"/>
        </w:rPr>
        <w:t>Église Saint-Denis, Saint-Omer, Hauts-de-France, FRANCE</w:t>
      </w:r>
      <w:r>
        <w:rPr>
          <w:rFonts w:ascii="Arial" w:eastAsia="Arial" w:hAnsi="Arial" w:cs="Arial"/>
          <w:b/>
          <w:color w:val="002060"/>
          <w:sz w:val="20"/>
          <w:szCs w:val="20"/>
          <w:u w:val="single"/>
        </w:rPr>
        <w:fldChar w:fldCharType="end"/>
      </w:r>
    </w:p>
    <w:p w:rsidR="00125DBB" w:rsidRDefault="00AA768C">
      <w:pPr>
        <w:numPr>
          <w:ilvl w:val="0"/>
          <w:numId w:val="2"/>
        </w:numPr>
        <w:spacing w:after="0" w:line="240" w:lineRule="auto"/>
        <w:ind w:left="0" w:hanging="2"/>
        <w:jc w:val="both"/>
        <w:rPr>
          <w:rFonts w:ascii="Arial" w:eastAsia="Arial" w:hAnsi="Arial" w:cs="Arial"/>
          <w:color w:val="002060"/>
          <w:sz w:val="20"/>
          <w:szCs w:val="20"/>
          <w:u w:val="single"/>
        </w:rPr>
      </w:pPr>
      <w:r>
        <w:rPr>
          <w:rFonts w:ascii="Arial" w:eastAsia="Arial" w:hAnsi="Arial" w:cs="Arial"/>
          <w:color w:val="002060"/>
          <w:sz w:val="20"/>
          <w:szCs w:val="20"/>
          <w:u w:val="single"/>
        </w:rPr>
        <w:t>Chemin de Fer à vapeur de l’Achensee, Tyrol, AUTRICHE</w:t>
      </w:r>
    </w:p>
    <w:p w:rsidR="00125DBB" w:rsidRDefault="00244ABE">
      <w:pPr>
        <w:numPr>
          <w:ilvl w:val="0"/>
          <w:numId w:val="2"/>
        </w:numPr>
        <w:spacing w:after="0" w:line="240" w:lineRule="auto"/>
        <w:ind w:left="0" w:hanging="2"/>
        <w:jc w:val="both"/>
        <w:rPr>
          <w:color w:val="002060"/>
          <w:u w:val="single"/>
        </w:rPr>
      </w:pPr>
      <w:hyperlink r:id="rId12">
        <w:r w:rsidR="00AA768C">
          <w:rPr>
            <w:rFonts w:ascii="Arial" w:eastAsia="Arial" w:hAnsi="Arial" w:cs="Arial"/>
            <w:color w:val="002060"/>
            <w:sz w:val="20"/>
            <w:szCs w:val="20"/>
            <w:u w:val="single"/>
          </w:rPr>
          <w:t>Théâtre moderne de Sofia, BULGARIE</w:t>
        </w:r>
      </w:hyperlink>
    </w:p>
    <w:p w:rsidR="00125DBB" w:rsidRDefault="00244ABE">
      <w:pPr>
        <w:numPr>
          <w:ilvl w:val="0"/>
          <w:numId w:val="2"/>
        </w:numPr>
        <w:spacing w:after="0" w:line="240" w:lineRule="auto"/>
        <w:ind w:left="0" w:hanging="2"/>
        <w:jc w:val="both"/>
        <w:rPr>
          <w:color w:val="002060"/>
        </w:rPr>
      </w:pPr>
      <w:hyperlink r:id="rId13">
        <w:r w:rsidR="00AA768C">
          <w:rPr>
            <w:rFonts w:ascii="Arial" w:eastAsia="Arial" w:hAnsi="Arial" w:cs="Arial"/>
            <w:color w:val="002060"/>
            <w:sz w:val="20"/>
            <w:szCs w:val="20"/>
            <w:u w:val="single"/>
          </w:rPr>
          <w:t>Cimetière de Mirogoj, Zagreb, CROATIE</w:t>
        </w:r>
      </w:hyperlink>
    </w:p>
    <w:p w:rsidR="00125DBB" w:rsidRDefault="00AA768C">
      <w:pPr>
        <w:numPr>
          <w:ilvl w:val="0"/>
          <w:numId w:val="2"/>
        </w:numPr>
        <w:spacing w:after="0" w:line="240" w:lineRule="auto"/>
        <w:ind w:left="0" w:hanging="2"/>
        <w:jc w:val="both"/>
        <w:rPr>
          <w:color w:val="002060"/>
          <w:u w:val="single"/>
        </w:rPr>
      </w:pPr>
      <w:r>
        <w:rPr>
          <w:rFonts w:ascii="Arial" w:eastAsia="Arial" w:hAnsi="Arial" w:cs="Arial"/>
          <w:color w:val="002060"/>
          <w:sz w:val="20"/>
          <w:szCs w:val="20"/>
          <w:u w:val="single"/>
        </w:rPr>
        <w:t>Forteresse de Narikala, Tbilissi, GÉORGIE</w:t>
      </w:r>
    </w:p>
    <w:p w:rsidR="00125DBB" w:rsidRDefault="00244ABE">
      <w:pPr>
        <w:numPr>
          <w:ilvl w:val="0"/>
          <w:numId w:val="1"/>
        </w:numPr>
        <w:spacing w:after="0" w:line="240" w:lineRule="auto"/>
        <w:ind w:left="0" w:hanging="2"/>
        <w:jc w:val="both"/>
        <w:rPr>
          <w:color w:val="002060"/>
          <w:u w:val="single"/>
        </w:rPr>
      </w:pPr>
      <w:hyperlink r:id="rId14">
        <w:r w:rsidR="00AA768C">
          <w:rPr>
            <w:rFonts w:ascii="Arial" w:eastAsia="Arial" w:hAnsi="Arial" w:cs="Arial"/>
            <w:color w:val="002060"/>
            <w:sz w:val="20"/>
            <w:szCs w:val="20"/>
            <w:u w:val="single"/>
          </w:rPr>
          <w:t>Ceinture Verte, Cologne, ALLEMAGNE</w:t>
        </w:r>
      </w:hyperlink>
    </w:p>
    <w:p w:rsidR="00125DBB" w:rsidRDefault="00244ABE">
      <w:pPr>
        <w:numPr>
          <w:ilvl w:val="0"/>
          <w:numId w:val="1"/>
        </w:numPr>
        <w:spacing w:after="0" w:line="240" w:lineRule="auto"/>
        <w:ind w:left="0" w:hanging="2"/>
        <w:jc w:val="both"/>
        <w:rPr>
          <w:color w:val="002060"/>
          <w:u w:val="single"/>
        </w:rPr>
      </w:pPr>
      <w:hyperlink r:id="rId15">
        <w:r w:rsidR="00AA768C">
          <w:rPr>
            <w:rFonts w:ascii="Arial" w:eastAsia="Arial" w:hAnsi="Arial" w:cs="Arial"/>
            <w:color w:val="002060"/>
            <w:sz w:val="20"/>
            <w:szCs w:val="20"/>
            <w:u w:val="single"/>
          </w:rPr>
          <w:t>Cinq îles du sud de la Mer Egée, GRÈCE</w:t>
        </w:r>
      </w:hyperlink>
    </w:p>
    <w:p w:rsidR="00125DBB" w:rsidRDefault="00244ABE">
      <w:pPr>
        <w:numPr>
          <w:ilvl w:val="0"/>
          <w:numId w:val="1"/>
        </w:numPr>
        <w:spacing w:after="0" w:line="240" w:lineRule="auto"/>
        <w:ind w:left="0" w:hanging="2"/>
        <w:jc w:val="both"/>
        <w:rPr>
          <w:color w:val="002060"/>
          <w:u w:val="single"/>
        </w:rPr>
      </w:pPr>
      <w:hyperlink r:id="rId16">
        <w:r w:rsidR="00AA768C">
          <w:rPr>
            <w:rFonts w:ascii="Arial" w:eastAsia="Arial" w:hAnsi="Arial" w:cs="Arial"/>
            <w:color w:val="002060"/>
            <w:sz w:val="20"/>
            <w:szCs w:val="20"/>
            <w:u w:val="single"/>
          </w:rPr>
          <w:t>Le Jardin Giusti, Vérone, ITALIE</w:t>
        </w:r>
      </w:hyperlink>
    </w:p>
    <w:p w:rsidR="00125DBB" w:rsidRDefault="00AA768C">
      <w:pPr>
        <w:numPr>
          <w:ilvl w:val="0"/>
          <w:numId w:val="1"/>
        </w:numPr>
        <w:spacing w:after="0" w:line="240" w:lineRule="auto"/>
        <w:ind w:left="0" w:hanging="2"/>
        <w:jc w:val="both"/>
        <w:rPr>
          <w:color w:val="002060"/>
          <w:u w:val="single"/>
        </w:rPr>
      </w:pPr>
      <w:bookmarkStart w:id="2" w:name="_heading=h.30j0zll" w:colFirst="0" w:colLast="0"/>
      <w:bookmarkEnd w:id="2"/>
      <w:r>
        <w:rPr>
          <w:rFonts w:ascii="Arial" w:eastAsia="Arial" w:hAnsi="Arial" w:cs="Arial"/>
          <w:color w:val="002060"/>
          <w:sz w:val="20"/>
          <w:szCs w:val="20"/>
          <w:u w:val="single"/>
        </w:rPr>
        <w:t>Le</w:t>
      </w:r>
      <w:hyperlink r:id="rId17">
        <w:r>
          <w:rPr>
            <w:rFonts w:ascii="Arial" w:eastAsia="Arial" w:hAnsi="Arial" w:cs="Arial"/>
            <w:color w:val="002060"/>
            <w:sz w:val="20"/>
            <w:szCs w:val="20"/>
            <w:u w:val="single"/>
          </w:rPr>
          <w:t xml:space="preserve"> Palais Ca’ Zenobio, Venise, ITALIE</w:t>
        </w:r>
      </w:hyperlink>
    </w:p>
    <w:bookmarkStart w:id="3" w:name="_heading=h.1fob9te" w:colFirst="0" w:colLast="0"/>
    <w:bookmarkEnd w:id="3"/>
    <w:p w:rsidR="00125DBB" w:rsidRDefault="00AA768C">
      <w:pPr>
        <w:numPr>
          <w:ilvl w:val="0"/>
          <w:numId w:val="1"/>
        </w:numPr>
        <w:spacing w:after="0" w:line="240" w:lineRule="auto"/>
        <w:ind w:left="0" w:hanging="2"/>
        <w:jc w:val="both"/>
        <w:rPr>
          <w:rFonts w:ascii="Arial" w:eastAsia="Arial" w:hAnsi="Arial" w:cs="Arial"/>
          <w:color w:val="002060"/>
          <w:sz w:val="20"/>
          <w:szCs w:val="20"/>
        </w:rPr>
      </w:pPr>
      <w:r>
        <w:fldChar w:fldCharType="begin"/>
      </w:r>
      <w:r>
        <w:instrText xml:space="preserve"> HYPERLINK "http://7mostendangered.eu/sites/decani-monastery-kosovo/" \h </w:instrText>
      </w:r>
      <w:r>
        <w:fldChar w:fldCharType="separate"/>
      </w:r>
      <w:r>
        <w:rPr>
          <w:rFonts w:ascii="Arial" w:eastAsia="Arial" w:hAnsi="Arial" w:cs="Arial"/>
          <w:color w:val="002060"/>
          <w:sz w:val="20"/>
          <w:szCs w:val="20"/>
          <w:u w:val="single"/>
        </w:rPr>
        <w:t>Monastère Decani, KOSOVO</w:t>
      </w:r>
      <w:r>
        <w:rPr>
          <w:rFonts w:ascii="Arial" w:eastAsia="Arial" w:hAnsi="Arial" w:cs="Arial"/>
          <w:color w:val="002060"/>
          <w:sz w:val="20"/>
          <w:szCs w:val="20"/>
          <w:u w:val="single"/>
        </w:rPr>
        <w:fldChar w:fldCharType="end"/>
      </w:r>
      <w:r>
        <w:rPr>
          <w:rFonts w:ascii="Arial" w:eastAsia="Arial" w:hAnsi="Arial" w:cs="Arial"/>
          <w:color w:val="002060"/>
          <w:sz w:val="20"/>
          <w:szCs w:val="20"/>
          <w:u w:val="single"/>
        </w:rPr>
        <w:t xml:space="preserve">* </w:t>
      </w:r>
      <w:r>
        <w:rPr>
          <w:rFonts w:ascii="Arial" w:eastAsia="Arial" w:hAnsi="Arial" w:cs="Arial"/>
          <w:color w:val="002060"/>
          <w:sz w:val="20"/>
          <w:szCs w:val="20"/>
          <w:u w:val="single"/>
          <w:vertAlign w:val="superscript"/>
        </w:rPr>
        <w:footnoteReference w:id="1"/>
      </w:r>
    </w:p>
    <w:p w:rsidR="00125DBB" w:rsidRDefault="00AA768C">
      <w:pPr>
        <w:numPr>
          <w:ilvl w:val="0"/>
          <w:numId w:val="1"/>
        </w:numPr>
        <w:spacing w:after="0" w:line="240" w:lineRule="auto"/>
        <w:ind w:left="0" w:hanging="2"/>
        <w:jc w:val="both"/>
        <w:rPr>
          <w:rFonts w:ascii="Arial" w:eastAsia="Arial" w:hAnsi="Arial" w:cs="Arial"/>
          <w:color w:val="002060"/>
          <w:sz w:val="20"/>
          <w:szCs w:val="20"/>
          <w:u w:val="single"/>
        </w:rPr>
      </w:pPr>
      <w:r>
        <w:rPr>
          <w:rFonts w:ascii="Arial" w:eastAsia="Arial" w:hAnsi="Arial" w:cs="Arial"/>
          <w:color w:val="002060"/>
          <w:sz w:val="20"/>
          <w:szCs w:val="20"/>
          <w:u w:val="single"/>
        </w:rPr>
        <w:t xml:space="preserve">Bureau de Poste Central de Skopje, MACÉDOINE DU NORD </w:t>
      </w:r>
    </w:p>
    <w:bookmarkStart w:id="4" w:name="_heading=h.3znysh7" w:colFirst="0" w:colLast="0"/>
    <w:bookmarkEnd w:id="4"/>
    <w:p w:rsidR="00125DBB" w:rsidRDefault="00AA768C">
      <w:pPr>
        <w:numPr>
          <w:ilvl w:val="0"/>
          <w:numId w:val="1"/>
        </w:numPr>
        <w:spacing w:after="0" w:line="240" w:lineRule="auto"/>
        <w:ind w:left="0" w:hanging="2"/>
        <w:jc w:val="both"/>
        <w:rPr>
          <w:rFonts w:ascii="Arial" w:eastAsia="Arial" w:hAnsi="Arial" w:cs="Arial"/>
          <w:color w:val="002060"/>
          <w:sz w:val="20"/>
          <w:szCs w:val="20"/>
          <w:u w:val="single"/>
        </w:rPr>
      </w:pPr>
      <w:r>
        <w:fldChar w:fldCharType="begin"/>
      </w:r>
      <w:r>
        <w:instrText xml:space="preserve"> HYPERLINK "http://7mostendangered.eu/sites/san-juan-de-socueva-chapel-and-hermitage-cantabria-spain/" \h </w:instrText>
      </w:r>
      <w:r>
        <w:fldChar w:fldCharType="separate"/>
      </w:r>
      <w:r>
        <w:rPr>
          <w:rFonts w:ascii="Arial" w:eastAsia="Arial" w:hAnsi="Arial" w:cs="Arial"/>
          <w:color w:val="002060"/>
          <w:sz w:val="20"/>
          <w:szCs w:val="20"/>
          <w:u w:val="single"/>
        </w:rPr>
        <w:t>Chapelle et l’</w:t>
      </w:r>
      <w:r>
        <w:rPr>
          <w:rFonts w:ascii="Arial" w:eastAsia="Arial" w:hAnsi="Arial" w:cs="Arial"/>
          <w:color w:val="002060"/>
          <w:sz w:val="20"/>
          <w:szCs w:val="20"/>
          <w:u w:val="single"/>
        </w:rPr>
        <w:fldChar w:fldCharType="end"/>
      </w:r>
      <w:hyperlink r:id="rId18">
        <w:r>
          <w:rPr>
            <w:rFonts w:ascii="Arial" w:eastAsia="Arial" w:hAnsi="Arial" w:cs="Arial"/>
            <w:color w:val="002060"/>
            <w:sz w:val="20"/>
            <w:szCs w:val="20"/>
            <w:u w:val="single"/>
          </w:rPr>
          <w:t>E</w:t>
        </w:r>
      </w:hyperlink>
      <w:hyperlink r:id="rId19">
        <w:r>
          <w:rPr>
            <w:rFonts w:ascii="Arial" w:eastAsia="Arial" w:hAnsi="Arial" w:cs="Arial"/>
            <w:color w:val="002060"/>
            <w:sz w:val="20"/>
            <w:szCs w:val="20"/>
            <w:u w:val="single"/>
          </w:rPr>
          <w:t>rmitage de San Juan de Socueva, Cantabrie, ESPAGNE</w:t>
        </w:r>
      </w:hyperlink>
    </w:p>
    <w:p w:rsidR="00125DBB" w:rsidRDefault="00125DBB">
      <w:pPr>
        <w:spacing w:after="0" w:line="240" w:lineRule="auto"/>
        <w:ind w:left="0" w:hanging="2"/>
        <w:jc w:val="both"/>
        <w:rPr>
          <w:rFonts w:ascii="Arial" w:eastAsia="Arial" w:hAnsi="Arial" w:cs="Arial"/>
          <w:color w:val="0D0D0D"/>
          <w:sz w:val="20"/>
          <w:szCs w:val="20"/>
        </w:rPr>
      </w:pPr>
    </w:p>
    <w:p w:rsidR="00125DBB" w:rsidRDefault="00125DBB">
      <w:pPr>
        <w:spacing w:after="0" w:line="240" w:lineRule="auto"/>
        <w:ind w:left="0" w:hanging="2"/>
        <w:jc w:val="both"/>
        <w:rPr>
          <w:rFonts w:ascii="Arial" w:eastAsia="Arial" w:hAnsi="Arial" w:cs="Arial"/>
          <w:color w:val="0D0D0D"/>
          <w:sz w:val="20"/>
          <w:szCs w:val="20"/>
        </w:rPr>
      </w:pP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La sélection a été réalisée au regard du caractère patrimonial exceptionnel et de la valeur culturelle de chacun des sites, ainsi que des graves risques auxquels ils sont confrontés. Le niveau d’engagement des communautés locales et l’implication des partenaires publics et privés pour la sauvegarde de ces sites ont été considérés comme des critères décisifs. Un autre critère de sélection était le potentiel de développement socio-économique durable qu’offrent ces sites pour leurs villes et les territoires alentours. </w:t>
      </w:r>
    </w:p>
    <w:p w:rsidR="00125DBB" w:rsidRDefault="00125DBB">
      <w:pPr>
        <w:tabs>
          <w:tab w:val="left" w:pos="3686"/>
        </w:tabs>
        <w:spacing w:after="0" w:line="240" w:lineRule="auto"/>
        <w:ind w:left="0" w:hanging="2"/>
        <w:jc w:val="both"/>
        <w:rPr>
          <w:rFonts w:ascii="Arial" w:eastAsia="Arial" w:hAnsi="Arial" w:cs="Arial"/>
          <w:color w:val="000000"/>
          <w:sz w:val="20"/>
          <w:szCs w:val="20"/>
        </w:rPr>
      </w:pPr>
    </w:p>
    <w:p w:rsidR="00125DBB" w:rsidRDefault="00AA768C">
      <w:pPr>
        <w:tabs>
          <w:tab w:val="left" w:pos="3686"/>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Les 12 sites menacés ont été présélectionnés par un </w:t>
      </w:r>
      <w:hyperlink r:id="rId20">
        <w:r>
          <w:rPr>
            <w:rFonts w:ascii="Arial" w:eastAsia="Arial" w:hAnsi="Arial" w:cs="Arial"/>
            <w:color w:val="000080"/>
            <w:sz w:val="20"/>
            <w:szCs w:val="20"/>
            <w:u w:val="single"/>
          </w:rPr>
          <w:t>comité consultatif</w:t>
        </w:r>
      </w:hyperlink>
      <w:r>
        <w:rPr>
          <w:rFonts w:ascii="Arial" w:eastAsia="Arial" w:hAnsi="Arial" w:cs="Arial"/>
          <w:color w:val="000000"/>
          <w:sz w:val="20"/>
          <w:szCs w:val="20"/>
        </w:rPr>
        <w:t xml:space="preserve"> international composé d’experts en histoire, en archéologie, en architecture, en conservation </w:t>
      </w:r>
      <w:r>
        <w:rPr>
          <w:rFonts w:ascii="Arial" w:eastAsia="Arial" w:hAnsi="Arial" w:cs="Arial"/>
          <w:sz w:val="20"/>
          <w:szCs w:val="20"/>
        </w:rPr>
        <w:t>ainsi qu’</w:t>
      </w:r>
      <w:r>
        <w:rPr>
          <w:rFonts w:ascii="Arial" w:eastAsia="Arial" w:hAnsi="Arial" w:cs="Arial"/>
          <w:color w:val="000000"/>
          <w:sz w:val="20"/>
          <w:szCs w:val="20"/>
        </w:rPr>
        <w:t xml:space="preserve">en analyse et financement de projet. </w:t>
      </w:r>
      <w:r>
        <w:rPr>
          <w:rFonts w:ascii="Arial" w:eastAsia="Arial" w:hAnsi="Arial" w:cs="Arial"/>
          <w:b/>
          <w:color w:val="000000"/>
          <w:sz w:val="20"/>
          <w:szCs w:val="20"/>
        </w:rPr>
        <w:t xml:space="preserve">La sélection finale des 7 </w:t>
      </w:r>
      <w:r>
        <w:rPr>
          <w:rFonts w:ascii="Arial" w:eastAsia="Arial" w:hAnsi="Arial" w:cs="Arial"/>
          <w:b/>
          <w:sz w:val="20"/>
          <w:szCs w:val="20"/>
        </w:rPr>
        <w:t>merveilles</w:t>
      </w:r>
      <w:r>
        <w:rPr>
          <w:rFonts w:ascii="Arial" w:eastAsia="Arial" w:hAnsi="Arial" w:cs="Arial"/>
          <w:b/>
          <w:color w:val="000000"/>
          <w:sz w:val="20"/>
          <w:szCs w:val="20"/>
        </w:rPr>
        <w:t xml:space="preserve"> d’Europe en péril sera dévoilée en </w:t>
      </w:r>
      <w:r>
        <w:rPr>
          <w:rFonts w:ascii="Arial" w:eastAsia="Arial" w:hAnsi="Arial" w:cs="Arial"/>
          <w:b/>
          <w:sz w:val="20"/>
          <w:szCs w:val="20"/>
        </w:rPr>
        <w:t>m</w:t>
      </w:r>
      <w:r>
        <w:rPr>
          <w:rFonts w:ascii="Arial" w:eastAsia="Arial" w:hAnsi="Arial" w:cs="Arial"/>
          <w:b/>
          <w:color w:val="000000"/>
          <w:sz w:val="20"/>
          <w:szCs w:val="20"/>
        </w:rPr>
        <w:t xml:space="preserve">ars. </w:t>
      </w:r>
    </w:p>
    <w:p w:rsidR="00125DBB" w:rsidRDefault="00125DBB">
      <w:pPr>
        <w:tabs>
          <w:tab w:val="left" w:pos="3686"/>
        </w:tabs>
        <w:spacing w:after="0" w:line="240" w:lineRule="auto"/>
        <w:ind w:left="0" w:hanging="2"/>
        <w:jc w:val="both"/>
        <w:rPr>
          <w:rFonts w:ascii="Arial" w:eastAsia="Arial" w:hAnsi="Arial" w:cs="Arial"/>
          <w:color w:val="000000"/>
          <w:sz w:val="20"/>
          <w:szCs w:val="20"/>
        </w:rPr>
      </w:pPr>
    </w:p>
    <w:p w:rsidR="00125DBB" w:rsidRDefault="00AA768C">
      <w:pPr>
        <w:spacing w:after="0" w:line="240" w:lineRule="auto"/>
        <w:ind w:left="0" w:hanging="2"/>
        <w:jc w:val="both"/>
        <w:rPr>
          <w:rFonts w:ascii="Arial" w:eastAsia="Arial" w:hAnsi="Arial" w:cs="Arial"/>
          <w:sz w:val="20"/>
          <w:szCs w:val="20"/>
        </w:rPr>
      </w:pPr>
      <w:r>
        <w:rPr>
          <w:rFonts w:ascii="Arial" w:eastAsia="Arial" w:hAnsi="Arial" w:cs="Arial"/>
          <w:b/>
          <w:sz w:val="20"/>
          <w:szCs w:val="20"/>
        </w:rPr>
        <w:t xml:space="preserve">L’Église Saint-Denis </w:t>
      </w:r>
      <w:r>
        <w:rPr>
          <w:rFonts w:ascii="Arial" w:eastAsia="Arial" w:hAnsi="Arial" w:cs="Arial"/>
          <w:sz w:val="20"/>
          <w:szCs w:val="20"/>
        </w:rPr>
        <w:t>est située à</w:t>
      </w:r>
      <w:r>
        <w:rPr>
          <w:rFonts w:ascii="Arial" w:eastAsia="Arial" w:hAnsi="Arial" w:cs="Arial"/>
          <w:b/>
          <w:sz w:val="20"/>
          <w:szCs w:val="20"/>
        </w:rPr>
        <w:t xml:space="preserve"> </w:t>
      </w:r>
      <w:r>
        <w:rPr>
          <w:rFonts w:ascii="Arial" w:eastAsia="Arial" w:hAnsi="Arial" w:cs="Arial"/>
          <w:sz w:val="20"/>
          <w:szCs w:val="20"/>
        </w:rPr>
        <w:t>Saint-Omer, dans le département du Pas-de-Calais. Cette ville était un centre culturel et économique majeur au Moyen Âge. Son clocher gothique, qui date du 13</w:t>
      </w:r>
      <w:r>
        <w:rPr>
          <w:rFonts w:ascii="Arial" w:eastAsia="Arial" w:hAnsi="Arial" w:cs="Arial"/>
          <w:sz w:val="20"/>
          <w:szCs w:val="20"/>
          <w:vertAlign w:val="superscript"/>
        </w:rPr>
        <w:t>ème</w:t>
      </w:r>
      <w:r>
        <w:rPr>
          <w:rFonts w:ascii="Arial" w:eastAsia="Arial" w:hAnsi="Arial" w:cs="Arial"/>
          <w:sz w:val="20"/>
          <w:szCs w:val="20"/>
        </w:rPr>
        <w:t xml:space="preserve"> siècle, est l’un des plus </w:t>
      </w:r>
      <w:r>
        <w:rPr>
          <w:rFonts w:ascii="Arial" w:eastAsia="Arial" w:hAnsi="Arial" w:cs="Arial"/>
          <w:sz w:val="20"/>
          <w:szCs w:val="20"/>
        </w:rPr>
        <w:lastRenderedPageBreak/>
        <w:t>anciens du Nord de la France. Son sanctuaire, composé d’une voûte en berceau classique, son architecture intérieure et son mobilier, ont été reconstruits au 18</w:t>
      </w:r>
      <w:r>
        <w:rPr>
          <w:rFonts w:ascii="Arial" w:eastAsia="Arial" w:hAnsi="Arial" w:cs="Arial"/>
          <w:sz w:val="20"/>
          <w:szCs w:val="20"/>
          <w:vertAlign w:val="superscript"/>
        </w:rPr>
        <w:t>ème</w:t>
      </w:r>
      <w:r>
        <w:rPr>
          <w:rFonts w:ascii="Arial" w:eastAsia="Arial" w:hAnsi="Arial" w:cs="Arial"/>
          <w:sz w:val="20"/>
          <w:szCs w:val="20"/>
        </w:rPr>
        <w:t xml:space="preserve"> siècle. </w:t>
      </w:r>
    </w:p>
    <w:p w:rsidR="00125DBB" w:rsidRDefault="00125DBB">
      <w:pPr>
        <w:spacing w:after="0" w:line="240" w:lineRule="auto"/>
        <w:ind w:left="0" w:hanging="2"/>
        <w:jc w:val="both"/>
        <w:rPr>
          <w:rFonts w:ascii="Arial" w:eastAsia="Arial" w:hAnsi="Arial" w:cs="Arial"/>
          <w:sz w:val="20"/>
          <w:szCs w:val="20"/>
        </w:rPr>
      </w:pPr>
    </w:p>
    <w:p w:rsidR="00125DBB" w:rsidRDefault="00AA768C">
      <w:pPr>
        <w:spacing w:after="0" w:line="240" w:lineRule="auto"/>
        <w:ind w:left="0" w:hanging="2"/>
        <w:jc w:val="both"/>
        <w:rPr>
          <w:rFonts w:ascii="Arial" w:eastAsia="Arial" w:hAnsi="Arial" w:cs="Arial"/>
          <w:sz w:val="20"/>
          <w:szCs w:val="20"/>
        </w:rPr>
      </w:pPr>
      <w:r>
        <w:rPr>
          <w:rFonts w:ascii="Arial" w:eastAsia="Arial" w:hAnsi="Arial" w:cs="Arial"/>
          <w:sz w:val="20"/>
          <w:szCs w:val="20"/>
        </w:rPr>
        <w:t>Sa décoration intérieure se caractérise par de nombreux exemples de plusieurs courants artistiques ayant émergé entre le 15</w:t>
      </w:r>
      <w:r>
        <w:rPr>
          <w:rFonts w:ascii="Arial" w:eastAsia="Arial" w:hAnsi="Arial" w:cs="Arial"/>
          <w:sz w:val="20"/>
          <w:szCs w:val="20"/>
          <w:vertAlign w:val="superscript"/>
        </w:rPr>
        <w:t>ème</w:t>
      </w:r>
      <w:r>
        <w:rPr>
          <w:rFonts w:ascii="Arial" w:eastAsia="Arial" w:hAnsi="Arial" w:cs="Arial"/>
          <w:sz w:val="20"/>
          <w:szCs w:val="20"/>
        </w:rPr>
        <w:t xml:space="preserve"> et le 19</w:t>
      </w:r>
      <w:r>
        <w:rPr>
          <w:rFonts w:ascii="Arial" w:eastAsia="Arial" w:hAnsi="Arial" w:cs="Arial"/>
          <w:sz w:val="20"/>
          <w:szCs w:val="20"/>
          <w:vertAlign w:val="superscript"/>
        </w:rPr>
        <w:t>ème</w:t>
      </w:r>
      <w:r>
        <w:rPr>
          <w:rFonts w:ascii="Arial" w:eastAsia="Arial" w:hAnsi="Arial" w:cs="Arial"/>
          <w:sz w:val="20"/>
          <w:szCs w:val="20"/>
        </w:rPr>
        <w:t xml:space="preserve"> siècle. Plusieurs pièces proviennent d’une abbaye voisine détruite pendant la Révolution française. Des ornements en stuc aux tapisseries, en passant par des sculptures en bois polychrome et des bronzes dorés, et par les formes et matériaux qui composent cette collection sont d’une beauté et d’une richesse incomparables. Les autels de l’église, qui ont été construits par des corporations, sont uniques en France et constituent un rare témoignage des rapports entre société civile et expression religieuse. </w:t>
      </w:r>
    </w:p>
    <w:p w:rsidR="00125DBB" w:rsidRDefault="00125DBB">
      <w:pPr>
        <w:spacing w:after="0" w:line="240" w:lineRule="auto"/>
        <w:ind w:left="0" w:hanging="2"/>
        <w:jc w:val="both"/>
        <w:rPr>
          <w:rFonts w:ascii="Arial" w:eastAsia="Arial" w:hAnsi="Arial" w:cs="Arial"/>
          <w:sz w:val="20"/>
          <w:szCs w:val="20"/>
        </w:rPr>
      </w:pPr>
    </w:p>
    <w:p w:rsidR="00125DBB" w:rsidRDefault="00AA768C">
      <w:pPr>
        <w:spacing w:after="0" w:line="240" w:lineRule="auto"/>
        <w:ind w:left="0" w:hanging="2"/>
        <w:jc w:val="both"/>
        <w:rPr>
          <w:rFonts w:ascii="Arial" w:eastAsia="Arial" w:hAnsi="Arial" w:cs="Arial"/>
          <w:sz w:val="20"/>
          <w:szCs w:val="20"/>
        </w:rPr>
      </w:pPr>
      <w:r>
        <w:rPr>
          <w:rFonts w:ascii="Arial" w:eastAsia="Arial" w:hAnsi="Arial" w:cs="Arial"/>
          <w:sz w:val="20"/>
          <w:szCs w:val="20"/>
        </w:rPr>
        <w:t xml:space="preserve">Aujourd’hui, l’état de conservation de l’Église Saint-Denis est particulièrement alarmant, ce qui est le cas de beaucoup d’églises en France et en Europe, qui ont souffert d’une diminution du nombre de fidèles et d’un entretien insuffisant. Les revêtements intérieurs de l’église s’écaillent, et la remarquable collection de tableaux et de sculptures, qui a été provisoirement mise à l’abri, demeure vulnérable à la pourriture sèche et la moisissure, et court donc encore un risque élevé de détérioration. Des travaux urgents de sécurisation et de sauvegarde de la toiture ont été entrepris. Le chantier a mis à jour une dégradation préoccupante de la charpente et de la couverture en ardoises naturelles. Afin de sécuriser et de sauvegarder l’édifice une seconde phase de travaux est engagée. La conservation de l'Église Saint-Denis représente une charge importante pour la Ville de Saint-Omer. Elle bénéficie du soutien de partenaires publics comme l’Etat, le Département et la Région  </w:t>
      </w:r>
    </w:p>
    <w:p w:rsidR="00125DBB" w:rsidRDefault="00125DBB">
      <w:pPr>
        <w:spacing w:after="0" w:line="240" w:lineRule="auto"/>
        <w:ind w:left="0" w:hanging="2"/>
        <w:jc w:val="both"/>
        <w:rPr>
          <w:rFonts w:ascii="Arial" w:eastAsia="Arial" w:hAnsi="Arial" w:cs="Arial"/>
          <w:sz w:val="20"/>
          <w:szCs w:val="20"/>
        </w:rPr>
      </w:pPr>
    </w:p>
    <w:p w:rsidR="00125DBB" w:rsidRDefault="00AA768C">
      <w:pPr>
        <w:spacing w:after="0" w:line="240" w:lineRule="auto"/>
        <w:ind w:left="0" w:hanging="2"/>
        <w:jc w:val="both"/>
        <w:rPr>
          <w:rFonts w:ascii="Arial" w:eastAsia="Arial" w:hAnsi="Arial" w:cs="Arial"/>
          <w:sz w:val="20"/>
          <w:szCs w:val="20"/>
        </w:rPr>
      </w:pPr>
      <w:r>
        <w:rPr>
          <w:rFonts w:ascii="Arial" w:eastAsia="Arial" w:hAnsi="Arial" w:cs="Arial"/>
          <w:sz w:val="20"/>
          <w:szCs w:val="20"/>
        </w:rPr>
        <w:t>Le comité consultatif des « 7 merveilles d’Europe en péril » souligne ainsi : « </w:t>
      </w:r>
      <w:r>
        <w:rPr>
          <w:rFonts w:ascii="Arial" w:eastAsia="Arial" w:hAnsi="Arial" w:cs="Arial"/>
          <w:i/>
          <w:sz w:val="20"/>
          <w:szCs w:val="20"/>
        </w:rPr>
        <w:t>L’état déplorable de conservation de l’Église Saint-Denis est emblématique de ce qui se passe dans beaucoup d’églises en France et en Europe. Ces édifices servent de moins en moins et ne sont plus suffisamment entretenus. Par conséquent, la réussite de ce projet de restauration dépendra fortement de la mobilisation et de l’implication des acteurs locaux. </w:t>
      </w:r>
      <w:r>
        <w:rPr>
          <w:rFonts w:ascii="Arial" w:eastAsia="Arial" w:hAnsi="Arial" w:cs="Arial"/>
          <w:sz w:val="20"/>
          <w:szCs w:val="20"/>
        </w:rPr>
        <w:t>»</w:t>
      </w:r>
    </w:p>
    <w:p w:rsidR="00125DBB" w:rsidRDefault="00125DBB">
      <w:pPr>
        <w:spacing w:after="0" w:line="240" w:lineRule="auto"/>
        <w:ind w:left="0" w:hanging="2"/>
        <w:jc w:val="both"/>
        <w:rPr>
          <w:rFonts w:ascii="Arial" w:eastAsia="Arial" w:hAnsi="Arial" w:cs="Arial"/>
          <w:sz w:val="20"/>
          <w:szCs w:val="20"/>
        </w:rPr>
      </w:pPr>
    </w:p>
    <w:p w:rsidR="00125DBB" w:rsidRDefault="00AA768C">
      <w:pPr>
        <w:spacing w:after="0" w:line="240" w:lineRule="auto"/>
        <w:ind w:left="0" w:hanging="2"/>
        <w:jc w:val="both"/>
        <w:rPr>
          <w:rFonts w:ascii="Arial" w:eastAsia="Arial" w:hAnsi="Arial" w:cs="Arial"/>
          <w:sz w:val="20"/>
          <w:szCs w:val="20"/>
        </w:rPr>
      </w:pPr>
      <w:r>
        <w:rPr>
          <w:rFonts w:ascii="Arial" w:eastAsia="Arial" w:hAnsi="Arial" w:cs="Arial"/>
          <w:sz w:val="20"/>
          <w:szCs w:val="20"/>
        </w:rPr>
        <w:t>L’association « </w:t>
      </w:r>
      <w:hyperlink r:id="rId21">
        <w:r>
          <w:rPr>
            <w:rFonts w:ascii="Arial" w:eastAsia="Arial" w:hAnsi="Arial" w:cs="Arial"/>
            <w:color w:val="000080"/>
            <w:sz w:val="20"/>
            <w:szCs w:val="20"/>
            <w:u w:val="single"/>
          </w:rPr>
          <w:t>Future for Religious Heritage</w:t>
        </w:r>
      </w:hyperlink>
      <w:r>
        <w:rPr>
          <w:rFonts w:ascii="Arial" w:eastAsia="Arial" w:hAnsi="Arial" w:cs="Arial"/>
          <w:sz w:val="20"/>
          <w:szCs w:val="20"/>
        </w:rPr>
        <w:t> », réseau européen du patrimoine religieux et membre de l’</w:t>
      </w:r>
      <w:hyperlink r:id="rId22">
        <w:r>
          <w:rPr>
            <w:rFonts w:ascii="Arial" w:eastAsia="Arial" w:hAnsi="Arial" w:cs="Arial"/>
            <w:color w:val="000080"/>
            <w:sz w:val="20"/>
            <w:szCs w:val="20"/>
            <w:u w:val="single"/>
          </w:rPr>
          <w:t xml:space="preserve">Alliance européenne </w:t>
        </w:r>
      </w:hyperlink>
      <w:hyperlink r:id="rId23">
        <w:r>
          <w:rPr>
            <w:rFonts w:ascii="Arial" w:eastAsia="Arial" w:hAnsi="Arial" w:cs="Arial"/>
            <w:color w:val="000080"/>
            <w:sz w:val="20"/>
            <w:szCs w:val="20"/>
            <w:u w:val="single"/>
          </w:rPr>
          <w:t>du</w:t>
        </w:r>
      </w:hyperlink>
      <w:hyperlink r:id="rId24">
        <w:r>
          <w:rPr>
            <w:rFonts w:ascii="Arial" w:eastAsia="Arial" w:hAnsi="Arial" w:cs="Arial"/>
            <w:color w:val="000080"/>
            <w:sz w:val="20"/>
            <w:szCs w:val="20"/>
            <w:u w:val="single"/>
          </w:rPr>
          <w:t xml:space="preserve"> le patrimoine</w:t>
        </w:r>
      </w:hyperlink>
      <w:r>
        <w:rPr>
          <w:rFonts w:ascii="Arial" w:eastAsia="Arial" w:hAnsi="Arial" w:cs="Arial"/>
          <w:sz w:val="20"/>
          <w:szCs w:val="20"/>
        </w:rPr>
        <w:t>, a décidé de nominer l’É</w:t>
      </w:r>
      <w:hyperlink r:id="rId25">
        <w:r>
          <w:rPr>
            <w:rFonts w:ascii="Arial" w:eastAsia="Arial" w:hAnsi="Arial" w:cs="Arial"/>
            <w:color w:val="000080"/>
            <w:sz w:val="20"/>
            <w:szCs w:val="20"/>
            <w:u w:val="single"/>
          </w:rPr>
          <w:t>glise Saint-Denis</w:t>
        </w:r>
      </w:hyperlink>
      <w:r>
        <w:rPr>
          <w:rFonts w:ascii="Arial" w:eastAsia="Arial" w:hAnsi="Arial" w:cs="Arial"/>
          <w:sz w:val="20"/>
          <w:szCs w:val="20"/>
        </w:rPr>
        <w:t xml:space="preserve"> pour l’édition 2021 du programme des « 7 merveilles d’Europe en péril ». La ville de Saint-Omer propose de transformer l’église en un centre d’apprentissage et d’expérimentation des techniques de restauration. L’église pourrait ainsi rester ouverte au public et devenir un lieu de réflexion sur les valeurs culturelles du patrimoine et la restauration de ce type d’édifice. Ce projet ne pourra aboutir que grâce à une aide significative des pouvoirs publics, des collectivités territoriales compétentes et des acteurs privés. </w:t>
      </w:r>
    </w:p>
    <w:p w:rsidR="00125DBB" w:rsidRDefault="00125DBB">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p>
    <w:p w:rsidR="00125DBB" w:rsidRDefault="00AA768C">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Le Professeur Hermann Parzinger, Président exécutif d’Europa Nostra a déclaré « </w:t>
      </w:r>
      <w:r>
        <w:rPr>
          <w:rFonts w:ascii="Arial" w:eastAsia="Arial" w:hAnsi="Arial" w:cs="Arial"/>
          <w:i/>
          <w:color w:val="0D0D0D"/>
          <w:sz w:val="20"/>
          <w:szCs w:val="20"/>
        </w:rPr>
        <w:t>En cette période de crise mondiale préoccupante, nous soutenons pleinement les communautés locales de toute l’Europe qui sont des gardiens infatigables de nos biens patrimoniaux les plus vulnérables. Nous sommes solidaires mais nous agissons également. Vous pouvez compter sur Europa Nostra et notre important réseau de membres et de partenaires, pour faire entendre notre voix pour la sauvegarde de ces sites qui risquent de disparaître définitivement. Qu’il s’agisse de paysages naturels emblématiques, de sites religieux importants ou de joyaux de l’architecture moderne, ces sites remarquables font partie de notre histoire commune et constituent un potentiel inexploité de développement et de bien-être pour les régions et pays concernés ainsi que pour l’ensemble de l’Europe. Il est, plus que jamais, nécessaire de travailler collectivement pour préserver notre patrimoine culturel et lui donner toute sa place au cœur du redressement post-pandémique de l’Europe</w:t>
      </w:r>
      <w:r>
        <w:rPr>
          <w:rFonts w:ascii="Arial" w:eastAsia="Arial" w:hAnsi="Arial" w:cs="Arial"/>
          <w:color w:val="0D0D0D"/>
          <w:sz w:val="20"/>
          <w:szCs w:val="20"/>
        </w:rPr>
        <w:t> »</w:t>
      </w:r>
    </w:p>
    <w:p w:rsidR="00125DBB" w:rsidRDefault="00125DBB">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p>
    <w:p w:rsidR="00125DBB" w:rsidRDefault="00AA768C">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Francisco de Paula Coelho, Doyen de l’Institut de la Banque européenne d’investissement a quant à lui déclaré </w:t>
      </w:r>
      <w:r>
        <w:rPr>
          <w:rFonts w:ascii="Arial" w:eastAsia="Arial" w:hAnsi="Arial" w:cs="Arial"/>
          <w:i/>
          <w:color w:val="0D0D0D"/>
          <w:sz w:val="20"/>
          <w:szCs w:val="20"/>
        </w:rPr>
        <w:t>« Cette liste rappelle combien le patrimoine culturel est fragile et ne devrait pas être considéré comme acquis. Avec cette présélection, notre objectif est de soutenir et d’amplifier les efforts des communautés locales, qui, à travers l’Europe, sont convaincues des immenses et multiples valeurs de notre patrimoine culturel. Garantir la sauvegarde du patrimoine est la première des priorités afin de capitaliser sur son rôle moteur pour un développement socio-économique durable »</w:t>
      </w:r>
      <w:r>
        <w:rPr>
          <w:rFonts w:ascii="Arial" w:eastAsia="Arial" w:hAnsi="Arial" w:cs="Arial"/>
          <w:color w:val="0D0D0D"/>
          <w:sz w:val="20"/>
          <w:szCs w:val="20"/>
        </w:rPr>
        <w:t xml:space="preserve">. </w:t>
      </w:r>
    </w:p>
    <w:p w:rsidR="00125DBB" w:rsidRDefault="00AA768C">
      <w:pPr>
        <w:pBdr>
          <w:top w:val="nil"/>
          <w:left w:val="nil"/>
          <w:bottom w:val="nil"/>
          <w:right w:val="nil"/>
          <w:between w:val="nil"/>
        </w:pBdr>
        <w:shd w:val="clear" w:color="auto" w:fill="FFFFFF"/>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 </w:t>
      </w: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Le programme des « 7 merveilles d’Europe en péril » est géré par Europa Nostra en partenariat avec l’Institut de la Banque européenne d’investissement. Il bénéficie également d’un soutien du programme Europe Créative de l’Union européenne. Lancé en 2013, le programme prend la forme d’une campagne de la société civile pour sauver le patrimoine européen menacé. Il permet de sensibiliser, de réaliser une évaluation indépendante et de recommander des actions. Bien qu’il ne génère pas de financement direct, l’identification des sites menacés constitue un catalyseur pour mobiliser les soutiens publics et privés nécessaires, y compris sur le plan financier. </w:t>
      </w:r>
    </w:p>
    <w:p w:rsidR="00125DBB" w:rsidRDefault="00125DBB">
      <w:pPr>
        <w:spacing w:after="0" w:line="240" w:lineRule="auto"/>
        <w:ind w:left="0" w:hanging="2"/>
        <w:jc w:val="both"/>
        <w:rPr>
          <w:rFonts w:ascii="Arial" w:eastAsia="Arial" w:hAnsi="Arial" w:cs="Arial"/>
          <w:color w:val="0D0D0D"/>
          <w:sz w:val="20"/>
          <w:szCs w:val="20"/>
        </w:rPr>
      </w:pP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 xml:space="preserve">Pour la première fois depuis le lancement du programme, les 7 merveilles d’Europe en péril de l’édition 2021 seront éligibles à une subvention de la Banque européenne d’investissement d’un montant de 10.000€ maximum. </w:t>
      </w:r>
      <w:r>
        <w:rPr>
          <w:rFonts w:ascii="Arial" w:eastAsia="Arial" w:hAnsi="Arial" w:cs="Arial"/>
          <w:color w:val="0D0D0D"/>
          <w:sz w:val="20"/>
          <w:szCs w:val="20"/>
        </w:rPr>
        <w:lastRenderedPageBreak/>
        <w:t xml:space="preserve">Cette subvention pourra être allouée aux 7 sites sélectionnés pour accompagner la mise en œuvre du plan d’actions agréé qui contribuera à la sauvegarde du site.   </w:t>
      </w:r>
    </w:p>
    <w:p w:rsidR="00125DBB" w:rsidRDefault="00125DBB">
      <w:pPr>
        <w:spacing w:after="0" w:line="240" w:lineRule="auto"/>
        <w:ind w:left="0" w:hanging="2"/>
        <w:jc w:val="both"/>
        <w:rPr>
          <w:rFonts w:ascii="Arial" w:eastAsia="Arial" w:hAnsi="Arial" w:cs="Arial"/>
          <w:color w:val="0D0D0D"/>
          <w:sz w:val="20"/>
          <w:szCs w:val="20"/>
        </w:rPr>
      </w:pPr>
    </w:p>
    <w:p w:rsidR="00125DBB" w:rsidRDefault="00AA768C">
      <w:pPr>
        <w:ind w:left="0" w:hanging="2"/>
        <w:jc w:val="both"/>
        <w:rPr>
          <w:rFonts w:ascii="Arial" w:eastAsia="Arial" w:hAnsi="Arial" w:cs="Arial"/>
          <w:color w:val="0D0D0D"/>
          <w:sz w:val="20"/>
          <w:szCs w:val="20"/>
        </w:rPr>
      </w:pPr>
      <w:r>
        <w:rPr>
          <w:rFonts w:ascii="Arial" w:eastAsia="Arial" w:hAnsi="Arial" w:cs="Arial"/>
          <w:color w:val="0D0D0D"/>
          <w:sz w:val="20"/>
          <w:szCs w:val="20"/>
        </w:rPr>
        <w:t>Les nominations pour l’édition 2021 du programme des « 7 merveilles d’Europe en péril » ont été soumises par des organisations partenaires ou des membres d’Europa Nostra issus de toute l’Europe, ainsi que par des membres de l’</w:t>
      </w:r>
      <w:hyperlink r:id="rId26">
        <w:r>
          <w:rPr>
            <w:rFonts w:ascii="Arial" w:eastAsia="Arial" w:hAnsi="Arial" w:cs="Arial"/>
            <w:color w:val="000080"/>
            <w:sz w:val="20"/>
            <w:szCs w:val="20"/>
            <w:u w:val="single"/>
          </w:rPr>
          <w:t>Alliance européenne du patrimoine</w:t>
        </w:r>
      </w:hyperlink>
      <w:r>
        <w:rPr>
          <w:rFonts w:ascii="Arial" w:eastAsia="Arial" w:hAnsi="Arial" w:cs="Arial"/>
          <w:color w:val="0D0D0D"/>
          <w:sz w:val="20"/>
          <w:szCs w:val="20"/>
        </w:rPr>
        <w:t xml:space="preserve">.  </w:t>
      </w:r>
    </w:p>
    <w:p w:rsidR="00125DBB" w:rsidRDefault="00125DBB">
      <w:pPr>
        <w:ind w:left="0" w:hanging="2"/>
        <w:rPr>
          <w:rFonts w:ascii="Arial" w:eastAsia="Arial" w:hAnsi="Arial" w:cs="Arial"/>
          <w:color w:val="0D0D0D"/>
          <w:sz w:val="20"/>
          <w:szCs w:val="20"/>
        </w:rPr>
      </w:pPr>
    </w:p>
    <w:p w:rsidR="00125DBB" w:rsidRDefault="00125DBB">
      <w:pPr>
        <w:spacing w:after="0" w:line="240" w:lineRule="auto"/>
        <w:ind w:left="0" w:hanging="2"/>
        <w:jc w:val="both"/>
        <w:rPr>
          <w:rFonts w:ascii="Arial" w:eastAsia="Arial" w:hAnsi="Arial" w:cs="Arial"/>
          <w:color w:val="000000"/>
          <w:sz w:val="20"/>
          <w:szCs w:val="20"/>
        </w:rPr>
      </w:pPr>
    </w:p>
    <w:tbl>
      <w:tblPr>
        <w:tblStyle w:val="a0"/>
        <w:tblW w:w="10252" w:type="dxa"/>
        <w:tblLayout w:type="fixed"/>
        <w:tblLook w:val="0000" w:firstRow="0" w:lastRow="0" w:firstColumn="0" w:lastColumn="0" w:noHBand="0" w:noVBand="0"/>
      </w:tblPr>
      <w:tblGrid>
        <w:gridCol w:w="5103"/>
        <w:gridCol w:w="5149"/>
      </w:tblGrid>
      <w:tr w:rsidR="00125DBB">
        <w:tc>
          <w:tcPr>
            <w:tcW w:w="5103" w:type="dxa"/>
          </w:tcPr>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CONTACTS PRESSE</w:t>
            </w:r>
          </w:p>
          <w:p w:rsidR="00125DBB" w:rsidRDefault="00125DBB">
            <w:pPr>
              <w:spacing w:after="0" w:line="240" w:lineRule="auto"/>
              <w:ind w:left="0" w:hanging="2"/>
              <w:jc w:val="both"/>
              <w:rPr>
                <w:rFonts w:ascii="Arial" w:eastAsia="Arial" w:hAnsi="Arial" w:cs="Arial"/>
                <w:color w:val="0D0D0D"/>
                <w:sz w:val="20"/>
                <w:szCs w:val="20"/>
              </w:rPr>
            </w:pP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Europa Nostra</w:t>
            </w: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Joana Pinheiro, jp@europanostra.org</w:t>
            </w: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31 6 34 36 59 85</w:t>
            </w: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Sara Zanini, sz@europanostra.org</w:t>
            </w: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smallCaps/>
                <w:color w:val="0D0D0D"/>
                <w:sz w:val="20"/>
                <w:szCs w:val="20"/>
              </w:rPr>
              <w:t xml:space="preserve">M. </w:t>
            </w:r>
            <w:r>
              <w:rPr>
                <w:rFonts w:ascii="Arial" w:eastAsia="Arial" w:hAnsi="Arial" w:cs="Arial"/>
                <w:color w:val="0D0D0D"/>
                <w:sz w:val="20"/>
                <w:szCs w:val="20"/>
              </w:rPr>
              <w:t>+</w:t>
            </w:r>
            <w:r>
              <w:rPr>
                <w:rFonts w:ascii="Arial" w:eastAsia="Arial" w:hAnsi="Arial" w:cs="Arial"/>
                <w:smallCaps/>
                <w:color w:val="0D0D0D"/>
                <w:sz w:val="20"/>
                <w:szCs w:val="20"/>
              </w:rPr>
              <w:t>39 32 80 45 58 65</w:t>
            </w:r>
          </w:p>
          <w:p w:rsidR="00125DBB" w:rsidRDefault="00125DBB">
            <w:pPr>
              <w:spacing w:after="0" w:line="240" w:lineRule="auto"/>
              <w:ind w:left="0" w:hanging="2"/>
              <w:jc w:val="both"/>
              <w:rPr>
                <w:rFonts w:ascii="Arial" w:eastAsia="Arial" w:hAnsi="Arial" w:cs="Arial"/>
                <w:sz w:val="20"/>
                <w:szCs w:val="20"/>
              </w:rPr>
            </w:pP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Institut de la Banque européenne d’investissement</w:t>
            </w: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Bruno Rossignol,</w:t>
            </w:r>
            <w:r>
              <w:rPr>
                <w:rFonts w:ascii="Arial" w:eastAsia="Arial" w:hAnsi="Arial" w:cs="Arial"/>
                <w:b/>
                <w:color w:val="0D0D0D"/>
                <w:sz w:val="20"/>
                <w:szCs w:val="20"/>
              </w:rPr>
              <w:t xml:space="preserve"> </w:t>
            </w:r>
            <w:r>
              <w:rPr>
                <w:rFonts w:ascii="Arial" w:eastAsia="Arial" w:hAnsi="Arial" w:cs="Arial"/>
                <w:color w:val="0D0D0D"/>
                <w:sz w:val="20"/>
                <w:szCs w:val="20"/>
              </w:rPr>
              <w:t>bruno.rossignol@eib.org</w:t>
            </w: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color w:val="0D0D0D"/>
                <w:sz w:val="20"/>
                <w:szCs w:val="20"/>
              </w:rPr>
              <w:t>T. +352 43 797 07 67; M. +352 62 134 58 62</w:t>
            </w:r>
          </w:p>
          <w:p w:rsidR="00125DBB" w:rsidRDefault="00125DBB">
            <w:pPr>
              <w:spacing w:after="0" w:line="240" w:lineRule="auto"/>
              <w:ind w:left="0" w:hanging="2"/>
              <w:jc w:val="both"/>
              <w:rPr>
                <w:rFonts w:ascii="Arial" w:eastAsia="Arial" w:hAnsi="Arial" w:cs="Arial"/>
                <w:color w:val="0D0D0D"/>
                <w:sz w:val="20"/>
                <w:szCs w:val="20"/>
              </w:rPr>
            </w:pPr>
          </w:p>
          <w:p w:rsidR="00125DBB" w:rsidRPr="00B37770" w:rsidRDefault="00AA768C">
            <w:pPr>
              <w:spacing w:after="0" w:line="240" w:lineRule="auto"/>
              <w:ind w:left="0" w:hanging="2"/>
              <w:jc w:val="both"/>
              <w:rPr>
                <w:rFonts w:ascii="Arial" w:eastAsia="Arial" w:hAnsi="Arial" w:cs="Arial"/>
                <w:color w:val="0D0D0D"/>
                <w:sz w:val="20"/>
                <w:szCs w:val="20"/>
              </w:rPr>
            </w:pPr>
            <w:r w:rsidRPr="00B37770">
              <w:rPr>
                <w:rFonts w:ascii="Arial" w:eastAsia="Arial" w:hAnsi="Arial" w:cs="Arial"/>
                <w:b/>
                <w:color w:val="0D0D0D"/>
                <w:sz w:val="20"/>
                <w:szCs w:val="20"/>
              </w:rPr>
              <w:t xml:space="preserve">Future for Religious Heritage </w:t>
            </w:r>
          </w:p>
          <w:p w:rsidR="00125DBB" w:rsidRDefault="00244ABE">
            <w:pPr>
              <w:spacing w:after="0" w:line="240" w:lineRule="auto"/>
              <w:ind w:left="0" w:hanging="2"/>
              <w:rPr>
                <w:rFonts w:ascii="Arial" w:eastAsia="Arial" w:hAnsi="Arial" w:cs="Arial"/>
                <w:color w:val="0D0D0D"/>
                <w:sz w:val="20"/>
                <w:szCs w:val="20"/>
              </w:rPr>
            </w:pPr>
            <w:hyperlink r:id="rId27">
              <w:r w:rsidR="00AA768C" w:rsidRPr="00B37770">
                <w:rPr>
                  <w:rFonts w:ascii="Arial" w:eastAsia="Arial" w:hAnsi="Arial" w:cs="Arial"/>
                  <w:color w:val="0D0D0D"/>
                  <w:sz w:val="20"/>
                  <w:szCs w:val="20"/>
                </w:rPr>
                <w:t>info@frh-europe.org</w:t>
              </w:r>
            </w:hyperlink>
          </w:p>
          <w:p w:rsidR="00125DBB" w:rsidRDefault="00125DBB">
            <w:pPr>
              <w:spacing w:after="0" w:line="240" w:lineRule="auto"/>
              <w:ind w:left="0" w:hanging="2"/>
              <w:jc w:val="both"/>
              <w:rPr>
                <w:rFonts w:ascii="Arial" w:eastAsia="Arial" w:hAnsi="Arial" w:cs="Arial"/>
                <w:sz w:val="20"/>
                <w:szCs w:val="20"/>
                <w:highlight w:val="yellow"/>
              </w:rPr>
            </w:pPr>
          </w:p>
          <w:p w:rsidR="00125DBB" w:rsidRDefault="00125DBB">
            <w:pPr>
              <w:spacing w:after="0" w:line="240" w:lineRule="auto"/>
              <w:ind w:left="0" w:hanging="2"/>
              <w:jc w:val="both"/>
              <w:rPr>
                <w:rFonts w:ascii="Arial" w:eastAsia="Arial" w:hAnsi="Arial" w:cs="Arial"/>
                <w:sz w:val="20"/>
                <w:szCs w:val="20"/>
              </w:rPr>
            </w:pPr>
          </w:p>
        </w:tc>
        <w:tc>
          <w:tcPr>
            <w:tcW w:w="5149" w:type="dxa"/>
          </w:tcPr>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POUR EN SAVOIR PLUS</w:t>
            </w:r>
          </w:p>
          <w:p w:rsidR="00125DBB" w:rsidRDefault="00125DBB">
            <w:pPr>
              <w:spacing w:after="0" w:line="240" w:lineRule="auto"/>
              <w:ind w:left="0" w:hanging="2"/>
              <w:jc w:val="both"/>
              <w:rPr>
                <w:rFonts w:ascii="Arial" w:eastAsia="Arial" w:hAnsi="Arial" w:cs="Arial"/>
                <w:color w:val="0D0D0D"/>
                <w:sz w:val="20"/>
                <w:szCs w:val="20"/>
              </w:rPr>
            </w:pP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b/>
                <w:color w:val="0D0D0D"/>
                <w:sz w:val="20"/>
                <w:szCs w:val="20"/>
              </w:rPr>
              <w:t>Sur chaque site présélectionné :</w:t>
            </w:r>
          </w:p>
          <w:p w:rsidR="00125DBB" w:rsidRDefault="00244ABE">
            <w:pPr>
              <w:spacing w:after="0" w:line="240" w:lineRule="auto"/>
              <w:ind w:left="0" w:hanging="2"/>
              <w:jc w:val="both"/>
              <w:rPr>
                <w:rFonts w:ascii="Arial" w:eastAsia="Arial" w:hAnsi="Arial" w:cs="Arial"/>
                <w:color w:val="002060"/>
                <w:sz w:val="20"/>
                <w:szCs w:val="20"/>
                <w:u w:val="single"/>
              </w:rPr>
            </w:pPr>
            <w:hyperlink r:id="rId28">
              <w:r w:rsidR="00AA768C">
                <w:rPr>
                  <w:rFonts w:ascii="Arial" w:eastAsia="Arial" w:hAnsi="Arial" w:cs="Arial"/>
                  <w:color w:val="002060"/>
                  <w:sz w:val="20"/>
                  <w:szCs w:val="20"/>
                  <w:u w:val="single"/>
                </w:rPr>
                <w:t xml:space="preserve">Informations </w:t>
              </w:r>
            </w:hyperlink>
            <w:hyperlink r:id="rId29">
              <w:r w:rsidR="00AA768C">
                <w:rPr>
                  <w:rFonts w:ascii="Arial" w:eastAsia="Arial" w:hAnsi="Arial" w:cs="Arial"/>
                  <w:color w:val="002060"/>
                  <w:sz w:val="20"/>
                  <w:szCs w:val="20"/>
                  <w:u w:val="single"/>
                </w:rPr>
                <w:t xml:space="preserve">et </w:t>
              </w:r>
            </w:hyperlink>
            <w:r w:rsidR="00AA768C">
              <w:fldChar w:fldCharType="begin"/>
            </w:r>
            <w:r w:rsidR="00AA768C">
              <w:instrText xml:space="preserve"> HYPERLINK "http://7mostendangered.eu/sites_list/shortlisted-2021/" </w:instrText>
            </w:r>
            <w:r w:rsidR="00AA768C">
              <w:fldChar w:fldCharType="separate"/>
            </w:r>
            <w:r w:rsidR="00AA768C">
              <w:rPr>
                <w:rFonts w:ascii="Arial" w:eastAsia="Arial" w:hAnsi="Arial" w:cs="Arial"/>
                <w:color w:val="002060"/>
                <w:sz w:val="20"/>
                <w:szCs w:val="20"/>
                <w:u w:val="single"/>
              </w:rPr>
              <w:t>commentaires des experts</w:t>
            </w:r>
          </w:p>
          <w:p w:rsidR="00125DBB" w:rsidRDefault="00AA768C">
            <w:pPr>
              <w:spacing w:after="0" w:line="240" w:lineRule="auto"/>
              <w:ind w:left="0" w:hanging="2"/>
              <w:rPr>
                <w:rFonts w:ascii="Arial" w:eastAsia="Arial" w:hAnsi="Arial" w:cs="Arial"/>
                <w:color w:val="0D0D0D"/>
                <w:sz w:val="20"/>
                <w:szCs w:val="20"/>
              </w:rPr>
            </w:pPr>
            <w:r>
              <w:fldChar w:fldCharType="end"/>
            </w:r>
            <w:hyperlink r:id="rId30">
              <w:r>
                <w:rPr>
                  <w:rFonts w:ascii="Arial" w:eastAsia="Arial" w:hAnsi="Arial" w:cs="Arial"/>
                  <w:color w:val="002060"/>
                  <w:sz w:val="20"/>
                  <w:szCs w:val="20"/>
                  <w:u w:val="single"/>
                </w:rPr>
                <w:t>Photos</w:t>
              </w:r>
            </w:hyperlink>
            <w:r>
              <w:rPr>
                <w:rFonts w:ascii="Arial" w:eastAsia="Arial" w:hAnsi="Arial" w:cs="Arial"/>
                <w:color w:val="0070C0"/>
                <w:sz w:val="20"/>
                <w:szCs w:val="20"/>
              </w:rPr>
              <w:t xml:space="preserve"> </w:t>
            </w:r>
            <w:r>
              <w:rPr>
                <w:rFonts w:ascii="Arial" w:eastAsia="Arial" w:hAnsi="Arial" w:cs="Arial"/>
                <w:color w:val="0D0D0D"/>
                <w:sz w:val="20"/>
                <w:szCs w:val="20"/>
              </w:rPr>
              <w:t>&amp; v</w:t>
            </w:r>
            <w:hyperlink r:id="rId31">
              <w:r>
                <w:rPr>
                  <w:rFonts w:ascii="Arial" w:eastAsia="Arial" w:hAnsi="Arial" w:cs="Arial"/>
                  <w:color w:val="002060"/>
                  <w:sz w:val="20"/>
                  <w:szCs w:val="20"/>
                  <w:u w:val="single"/>
                </w:rPr>
                <w:t>id</w:t>
              </w:r>
            </w:hyperlink>
            <w:hyperlink r:id="rId32">
              <w:r>
                <w:rPr>
                  <w:rFonts w:ascii="Arial" w:eastAsia="Arial" w:hAnsi="Arial" w:cs="Arial"/>
                  <w:color w:val="002060"/>
                  <w:sz w:val="20"/>
                  <w:szCs w:val="20"/>
                  <w:u w:val="single"/>
                </w:rPr>
                <w:t>é</w:t>
              </w:r>
            </w:hyperlink>
            <w:hyperlink r:id="rId33">
              <w:r>
                <w:rPr>
                  <w:rFonts w:ascii="Arial" w:eastAsia="Arial" w:hAnsi="Arial" w:cs="Arial"/>
                  <w:color w:val="002060"/>
                  <w:sz w:val="20"/>
                  <w:szCs w:val="20"/>
                  <w:u w:val="single"/>
                </w:rPr>
                <w:t>o</w:t>
              </w:r>
            </w:hyperlink>
            <w:r>
              <w:rPr>
                <w:rFonts w:ascii="Arial" w:eastAsia="Arial" w:hAnsi="Arial" w:cs="Arial"/>
                <w:b/>
                <w:color w:val="0D0D0D"/>
                <w:sz w:val="20"/>
                <w:szCs w:val="20"/>
              </w:rPr>
              <w:t xml:space="preserve">s </w:t>
            </w:r>
            <w:r>
              <w:rPr>
                <w:rFonts w:ascii="Arial" w:eastAsia="Arial" w:hAnsi="Arial" w:cs="Arial"/>
                <w:color w:val="0D0D0D"/>
                <w:sz w:val="20"/>
                <w:szCs w:val="20"/>
              </w:rPr>
              <w:t>(en haute résolution)</w:t>
            </w:r>
          </w:p>
          <w:p w:rsidR="00125DBB" w:rsidRDefault="00AA768C">
            <w:pPr>
              <w:spacing w:after="0" w:line="240" w:lineRule="auto"/>
              <w:ind w:left="0" w:hanging="2"/>
              <w:rPr>
                <w:rFonts w:ascii="Arial" w:eastAsia="Arial" w:hAnsi="Arial" w:cs="Arial"/>
                <w:color w:val="002060"/>
                <w:sz w:val="20"/>
                <w:szCs w:val="20"/>
              </w:rPr>
            </w:pPr>
            <w:r>
              <w:rPr>
                <w:rFonts w:ascii="Arial" w:eastAsia="Arial" w:hAnsi="Arial" w:cs="Arial"/>
                <w:color w:val="0D0D0D"/>
                <w:sz w:val="20"/>
                <w:szCs w:val="20"/>
              </w:rPr>
              <w:t xml:space="preserve">Communiqué de </w:t>
            </w:r>
            <w:hyperlink r:id="rId34">
              <w:r>
                <w:rPr>
                  <w:rFonts w:ascii="Arial" w:eastAsia="Arial" w:hAnsi="Arial" w:cs="Arial"/>
                  <w:color w:val="002060"/>
                  <w:sz w:val="20"/>
                  <w:szCs w:val="20"/>
                  <w:u w:val="single"/>
                </w:rPr>
                <w:t>p</w:t>
              </w:r>
            </w:hyperlink>
            <w:hyperlink r:id="rId35">
              <w:r>
                <w:rPr>
                  <w:rFonts w:ascii="Arial" w:eastAsia="Arial" w:hAnsi="Arial" w:cs="Arial"/>
                  <w:color w:val="002060"/>
                  <w:sz w:val="20"/>
                  <w:szCs w:val="20"/>
                  <w:u w:val="single"/>
                </w:rPr>
                <w:t xml:space="preserve">resse </w:t>
              </w:r>
            </w:hyperlink>
            <w:r>
              <w:rPr>
                <w:rFonts w:ascii="Arial" w:eastAsia="Arial" w:hAnsi="Arial" w:cs="Arial"/>
                <w:color w:val="002060"/>
                <w:sz w:val="20"/>
                <w:szCs w:val="20"/>
              </w:rPr>
              <w:t xml:space="preserve">en plusieurs langues  </w:t>
            </w:r>
          </w:p>
          <w:p w:rsidR="00125DBB" w:rsidRDefault="00244ABE">
            <w:pPr>
              <w:spacing w:after="0" w:line="240" w:lineRule="auto"/>
              <w:ind w:left="0" w:hanging="2"/>
              <w:jc w:val="both"/>
              <w:rPr>
                <w:rFonts w:ascii="Arial" w:eastAsia="Arial" w:hAnsi="Arial" w:cs="Arial"/>
                <w:color w:val="002060"/>
                <w:sz w:val="20"/>
                <w:szCs w:val="20"/>
                <w:highlight w:val="yellow"/>
              </w:rPr>
            </w:pPr>
            <w:hyperlink r:id="rId36">
              <w:r w:rsidR="00AA768C">
                <w:rPr>
                  <w:rFonts w:ascii="Arial" w:eastAsia="Arial" w:hAnsi="Arial" w:cs="Arial"/>
                  <w:color w:val="002060"/>
                  <w:sz w:val="20"/>
                  <w:szCs w:val="20"/>
                  <w:u w:val="single"/>
                </w:rPr>
                <w:t>www.europanostra.org</w:t>
              </w:r>
            </w:hyperlink>
          </w:p>
          <w:p w:rsidR="00125DBB" w:rsidRDefault="00244ABE">
            <w:pPr>
              <w:spacing w:after="0" w:line="240" w:lineRule="auto"/>
              <w:ind w:left="0" w:hanging="2"/>
              <w:jc w:val="both"/>
              <w:rPr>
                <w:rFonts w:ascii="Arial" w:eastAsia="Arial" w:hAnsi="Arial" w:cs="Arial"/>
                <w:color w:val="002060"/>
                <w:sz w:val="20"/>
                <w:szCs w:val="20"/>
              </w:rPr>
            </w:pPr>
            <w:hyperlink r:id="rId37">
              <w:r w:rsidR="00AA768C">
                <w:rPr>
                  <w:rFonts w:ascii="Arial" w:eastAsia="Arial" w:hAnsi="Arial" w:cs="Arial"/>
                  <w:color w:val="002060"/>
                  <w:sz w:val="20"/>
                  <w:szCs w:val="20"/>
                  <w:u w:val="single"/>
                </w:rPr>
                <w:t>www.7mostendangered.eu</w:t>
              </w:r>
            </w:hyperlink>
          </w:p>
          <w:p w:rsidR="00125DBB" w:rsidRDefault="00125DBB">
            <w:pPr>
              <w:spacing w:after="0" w:line="240" w:lineRule="auto"/>
              <w:ind w:left="0" w:hanging="2"/>
              <w:rPr>
                <w:rFonts w:ascii="Arial" w:eastAsia="Arial" w:hAnsi="Arial" w:cs="Arial"/>
                <w:color w:val="002060"/>
                <w:sz w:val="20"/>
                <w:szCs w:val="20"/>
              </w:rPr>
            </w:pPr>
          </w:p>
          <w:p w:rsidR="00125DBB" w:rsidRDefault="00244ABE">
            <w:pPr>
              <w:spacing w:after="0" w:line="240" w:lineRule="auto"/>
              <w:ind w:left="0" w:hanging="2"/>
              <w:rPr>
                <w:rFonts w:ascii="Arial" w:eastAsia="Arial" w:hAnsi="Arial" w:cs="Arial"/>
                <w:color w:val="002060"/>
                <w:sz w:val="20"/>
                <w:szCs w:val="20"/>
              </w:rPr>
            </w:pPr>
            <w:hyperlink r:id="rId38">
              <w:r w:rsidR="00AA768C">
                <w:rPr>
                  <w:rFonts w:ascii="Arial" w:eastAsia="Arial" w:hAnsi="Arial" w:cs="Arial"/>
                  <w:color w:val="002060"/>
                  <w:sz w:val="20"/>
                  <w:szCs w:val="20"/>
                  <w:u w:val="single"/>
                </w:rPr>
                <w:t>http://institute.eib.org</w:t>
              </w:r>
            </w:hyperlink>
          </w:p>
          <w:p w:rsidR="00125DBB" w:rsidRDefault="00125DBB">
            <w:pPr>
              <w:spacing w:after="0" w:line="240" w:lineRule="auto"/>
              <w:ind w:left="0" w:hanging="2"/>
              <w:rPr>
                <w:rFonts w:ascii="Arial" w:eastAsia="Arial" w:hAnsi="Arial" w:cs="Arial"/>
                <w:color w:val="0000FF"/>
                <w:sz w:val="20"/>
                <w:szCs w:val="20"/>
              </w:rPr>
            </w:pPr>
          </w:p>
          <w:p w:rsidR="00125DBB" w:rsidRDefault="00125DBB">
            <w:pPr>
              <w:spacing w:after="0" w:line="240" w:lineRule="auto"/>
              <w:ind w:left="0" w:hanging="2"/>
              <w:rPr>
                <w:rFonts w:ascii="Arial" w:eastAsia="Arial" w:hAnsi="Arial" w:cs="Arial"/>
                <w:color w:val="0000FF"/>
                <w:sz w:val="20"/>
                <w:szCs w:val="20"/>
              </w:rPr>
            </w:pPr>
          </w:p>
          <w:p w:rsidR="00125DBB" w:rsidRDefault="00244ABE">
            <w:pPr>
              <w:spacing w:after="0" w:line="240" w:lineRule="auto"/>
              <w:ind w:left="0" w:hanging="2"/>
              <w:rPr>
                <w:rFonts w:ascii="Arial" w:eastAsia="Arial" w:hAnsi="Arial" w:cs="Arial"/>
                <w:color w:val="0000FF"/>
                <w:sz w:val="20"/>
                <w:szCs w:val="20"/>
              </w:rPr>
            </w:pPr>
            <w:hyperlink r:id="rId39">
              <w:r w:rsidR="00AA768C">
                <w:rPr>
                  <w:rFonts w:ascii="Arial" w:eastAsia="Arial" w:hAnsi="Arial" w:cs="Arial"/>
                  <w:color w:val="000080"/>
                  <w:sz w:val="20"/>
                  <w:szCs w:val="20"/>
                  <w:u w:val="single"/>
                </w:rPr>
                <w:t>www.frh-europe.org</w:t>
              </w:r>
            </w:hyperlink>
          </w:p>
          <w:p w:rsidR="00125DBB" w:rsidRDefault="00125DBB">
            <w:pPr>
              <w:spacing w:after="0" w:line="240" w:lineRule="auto"/>
              <w:ind w:left="0" w:hanging="2"/>
              <w:rPr>
                <w:rFonts w:ascii="Arial" w:eastAsia="Arial" w:hAnsi="Arial" w:cs="Arial"/>
                <w:color w:val="0000FF"/>
                <w:sz w:val="20"/>
                <w:szCs w:val="20"/>
              </w:rPr>
            </w:pPr>
          </w:p>
        </w:tc>
      </w:tr>
    </w:tbl>
    <w:p w:rsidR="00125DBB" w:rsidRDefault="00125DBB">
      <w:pPr>
        <w:spacing w:after="0" w:line="240" w:lineRule="auto"/>
        <w:ind w:left="0" w:hanging="2"/>
        <w:rPr>
          <w:rFonts w:ascii="Arial" w:eastAsia="Arial" w:hAnsi="Arial" w:cs="Arial"/>
          <w:color w:val="000000"/>
          <w:sz w:val="24"/>
          <w:szCs w:val="24"/>
        </w:rPr>
      </w:pPr>
    </w:p>
    <w:p w:rsidR="00125DBB" w:rsidRDefault="00125DBB">
      <w:pPr>
        <w:spacing w:after="0" w:line="240" w:lineRule="auto"/>
        <w:ind w:left="0" w:hanging="2"/>
        <w:jc w:val="center"/>
        <w:rPr>
          <w:rFonts w:ascii="Arial" w:eastAsia="Arial" w:hAnsi="Arial" w:cs="Arial"/>
          <w:color w:val="000000"/>
          <w:sz w:val="24"/>
          <w:szCs w:val="24"/>
        </w:rPr>
      </w:pPr>
    </w:p>
    <w:p w:rsidR="00125DBB" w:rsidRDefault="00AA768C">
      <w:pPr>
        <w:spacing w:after="0" w:line="240" w:lineRule="auto"/>
        <w:ind w:left="0" w:hanging="2"/>
        <w:jc w:val="both"/>
        <w:rPr>
          <w:rFonts w:ascii="Arial" w:eastAsia="Arial" w:hAnsi="Arial" w:cs="Arial"/>
          <w:sz w:val="24"/>
          <w:szCs w:val="24"/>
        </w:rPr>
      </w:pPr>
      <w:r>
        <w:rPr>
          <w:rFonts w:ascii="Arial" w:eastAsia="Arial" w:hAnsi="Arial" w:cs="Arial"/>
          <w:b/>
          <w:color w:val="000000"/>
          <w:sz w:val="24"/>
          <w:szCs w:val="24"/>
        </w:rPr>
        <w:t xml:space="preserve">INFORMATIONS </w:t>
      </w:r>
    </w:p>
    <w:p w:rsidR="00125DBB" w:rsidRDefault="00125DBB">
      <w:pPr>
        <w:spacing w:after="0" w:line="240" w:lineRule="auto"/>
        <w:ind w:left="0" w:hanging="2"/>
        <w:jc w:val="both"/>
        <w:rPr>
          <w:rFonts w:ascii="Arial" w:eastAsia="Arial" w:hAnsi="Arial" w:cs="Arial"/>
          <w:sz w:val="20"/>
          <w:szCs w:val="20"/>
        </w:rPr>
      </w:pPr>
    </w:p>
    <w:p w:rsidR="00125DBB" w:rsidRDefault="00244AB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hyperlink r:id="rId40">
        <w:r w:rsidR="00AA768C">
          <w:rPr>
            <w:rFonts w:ascii="Arial" w:eastAsia="Arial" w:hAnsi="Arial" w:cs="Arial"/>
            <w:color w:val="000080"/>
            <w:sz w:val="20"/>
            <w:szCs w:val="20"/>
            <w:u w:val="single"/>
          </w:rPr>
          <w:t>Europa Nostra</w:t>
        </w:r>
      </w:hyperlink>
      <w:r w:rsidR="00AA768C">
        <w:rPr>
          <w:rFonts w:ascii="Arial" w:eastAsia="Arial" w:hAnsi="Arial" w:cs="Arial"/>
          <w:color w:val="000000"/>
          <w:sz w:val="20"/>
          <w:szCs w:val="20"/>
        </w:rPr>
        <w:t xml:space="preserve"> est </w:t>
      </w:r>
      <w:r w:rsidR="00AA768C">
        <w:rPr>
          <w:rFonts w:ascii="Arial" w:eastAsia="Arial" w:hAnsi="Arial" w:cs="Arial"/>
          <w:sz w:val="20"/>
          <w:szCs w:val="20"/>
        </w:rPr>
        <w:t xml:space="preserve">la Voix européenne </w:t>
      </w:r>
      <w:r w:rsidR="00AA768C">
        <w:rPr>
          <w:rFonts w:ascii="Arial" w:eastAsia="Arial" w:hAnsi="Arial" w:cs="Arial"/>
          <w:color w:val="000000"/>
          <w:sz w:val="20"/>
          <w:szCs w:val="20"/>
        </w:rPr>
        <w:t xml:space="preserve">de la société civile mobilisée </w:t>
      </w:r>
      <w:r w:rsidR="00AA768C">
        <w:rPr>
          <w:rFonts w:ascii="Arial" w:eastAsia="Arial" w:hAnsi="Arial" w:cs="Arial"/>
          <w:sz w:val="20"/>
          <w:szCs w:val="20"/>
        </w:rPr>
        <w:t>pour</w:t>
      </w:r>
      <w:r w:rsidR="00AA768C">
        <w:rPr>
          <w:rFonts w:ascii="Arial" w:eastAsia="Arial" w:hAnsi="Arial" w:cs="Arial"/>
          <w:color w:val="000000"/>
          <w:sz w:val="20"/>
          <w:szCs w:val="20"/>
        </w:rPr>
        <w:t xml:space="preserve"> la sauvegarde et la promotion du patrimoine culturel et naturel. Fédération pan-européenne d’ONGs du patrimoine, soutenue par un réseau important d’institutions publiques, d’entreprises privées et de particuliers, elle couvre plus de 40 </w:t>
      </w:r>
      <w:r w:rsidR="00AA768C">
        <w:rPr>
          <w:rFonts w:ascii="Arial" w:eastAsia="Arial" w:hAnsi="Arial" w:cs="Arial"/>
          <w:sz w:val="20"/>
          <w:szCs w:val="20"/>
        </w:rPr>
        <w:t>p</w:t>
      </w:r>
      <w:r w:rsidR="00AA768C">
        <w:rPr>
          <w:rFonts w:ascii="Arial" w:eastAsia="Arial" w:hAnsi="Arial" w:cs="Arial"/>
          <w:color w:val="000000"/>
          <w:sz w:val="20"/>
          <w:szCs w:val="20"/>
        </w:rPr>
        <w:t xml:space="preserve">ays. Fondée en 1963, elle est aujourd’hui reconnue comme le plus vaste et représentatif réseau patrimonial d’Europe. </w:t>
      </w:r>
    </w:p>
    <w:p w:rsidR="00125DBB" w:rsidRDefault="00AA768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70C0"/>
          <w:sz w:val="20"/>
          <w:szCs w:val="20"/>
          <w:u w:val="single"/>
        </w:rPr>
      </w:pPr>
      <w:r>
        <w:rPr>
          <w:rFonts w:ascii="Arial" w:eastAsia="Arial" w:hAnsi="Arial" w:cs="Arial"/>
          <w:color w:val="000000"/>
          <w:sz w:val="20"/>
          <w:szCs w:val="20"/>
        </w:rPr>
        <w:t xml:space="preserve">Europa Nostra se mobilise pour sauver les monuments, sites et paysages menacés d’Europe, en particulier à travers </w:t>
      </w:r>
      <w:r>
        <w:rPr>
          <w:rFonts w:ascii="Arial" w:eastAsia="Arial" w:hAnsi="Arial" w:cs="Arial"/>
          <w:sz w:val="20"/>
          <w:szCs w:val="20"/>
        </w:rPr>
        <w:t>le programme</w:t>
      </w:r>
      <w:r>
        <w:rPr>
          <w:rFonts w:ascii="Arial" w:eastAsia="Arial" w:hAnsi="Arial" w:cs="Arial"/>
          <w:color w:val="000000"/>
          <w:sz w:val="20"/>
          <w:szCs w:val="20"/>
        </w:rPr>
        <w:t xml:space="preserve"> des «</w:t>
      </w:r>
      <w:hyperlink r:id="rId41">
        <w:r>
          <w:rPr>
            <w:rFonts w:ascii="Arial" w:eastAsia="Arial" w:hAnsi="Arial" w:cs="Arial"/>
            <w:color w:val="000080"/>
            <w:sz w:val="20"/>
            <w:szCs w:val="20"/>
            <w:u w:val="single"/>
          </w:rPr>
          <w:t xml:space="preserve"> 7 </w:t>
        </w:r>
      </w:hyperlink>
      <w:hyperlink r:id="rId42">
        <w:r>
          <w:rPr>
            <w:rFonts w:ascii="Arial" w:eastAsia="Arial" w:hAnsi="Arial" w:cs="Arial"/>
            <w:color w:val="000080"/>
            <w:sz w:val="20"/>
            <w:szCs w:val="20"/>
            <w:u w:val="single"/>
          </w:rPr>
          <w:t>merveilles d’Europe en péril</w:t>
        </w:r>
      </w:hyperlink>
      <w:r>
        <w:rPr>
          <w:rFonts w:ascii="Arial" w:eastAsia="Arial" w:hAnsi="Arial" w:cs="Arial"/>
          <w:color w:val="000000"/>
          <w:sz w:val="20"/>
          <w:szCs w:val="20"/>
        </w:rPr>
        <w:t> »</w:t>
      </w:r>
      <w:r>
        <w:rPr>
          <w:rFonts w:ascii="Arial" w:eastAsia="Arial" w:hAnsi="Arial" w:cs="Arial"/>
          <w:sz w:val="20"/>
          <w:szCs w:val="20"/>
        </w:rPr>
        <w:t xml:space="preserve">, et célèbre </w:t>
      </w:r>
      <w:r>
        <w:rPr>
          <w:rFonts w:ascii="Arial" w:eastAsia="Arial" w:hAnsi="Arial" w:cs="Arial"/>
          <w:color w:val="000000"/>
          <w:sz w:val="20"/>
          <w:szCs w:val="20"/>
        </w:rPr>
        <w:t>l</w:t>
      </w:r>
      <w:r>
        <w:rPr>
          <w:rFonts w:ascii="Arial" w:eastAsia="Arial" w:hAnsi="Arial" w:cs="Arial"/>
          <w:sz w:val="20"/>
          <w:szCs w:val="20"/>
        </w:rPr>
        <w:t>’</w:t>
      </w:r>
      <w:r>
        <w:rPr>
          <w:rFonts w:ascii="Arial" w:eastAsia="Arial" w:hAnsi="Arial" w:cs="Arial"/>
          <w:color w:val="000000"/>
          <w:sz w:val="20"/>
          <w:szCs w:val="20"/>
        </w:rPr>
        <w:t>excellence par le biais des</w:t>
      </w:r>
      <w:r>
        <w:rPr>
          <w:rFonts w:ascii="Arial" w:eastAsia="Arial" w:hAnsi="Arial" w:cs="Arial"/>
          <w:color w:val="000080"/>
          <w:sz w:val="20"/>
          <w:szCs w:val="20"/>
          <w:u w:val="single"/>
        </w:rPr>
        <w:t xml:space="preserve"> </w:t>
      </w:r>
      <w:hyperlink r:id="rId43">
        <w:r>
          <w:rPr>
            <w:rFonts w:ascii="Arial" w:eastAsia="Arial" w:hAnsi="Arial" w:cs="Arial"/>
            <w:color w:val="000080"/>
            <w:sz w:val="20"/>
            <w:szCs w:val="20"/>
            <w:u w:val="single"/>
          </w:rPr>
          <w:t>Prix européens du patrimoine / Prix Europa Nostra</w:t>
        </w:r>
      </w:hyperlink>
      <w:r>
        <w:rPr>
          <w:rFonts w:ascii="Arial" w:eastAsia="Arial" w:hAnsi="Arial" w:cs="Arial"/>
          <w:color w:val="000080"/>
          <w:sz w:val="20"/>
          <w:szCs w:val="20"/>
          <w:u w:val="single"/>
        </w:rPr>
        <w:t xml:space="preserve">. </w:t>
      </w:r>
    </w:p>
    <w:p w:rsidR="00125DBB" w:rsidRDefault="00AA768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 xml:space="preserve">Europa Nostra contribue activement à la définition et la mise en œuvre des politiques </w:t>
      </w:r>
      <w:r>
        <w:rPr>
          <w:rFonts w:ascii="Arial" w:eastAsia="Arial" w:hAnsi="Arial" w:cs="Arial"/>
          <w:sz w:val="20"/>
          <w:szCs w:val="20"/>
        </w:rPr>
        <w:t>e</w:t>
      </w:r>
      <w:r>
        <w:rPr>
          <w:rFonts w:ascii="Arial" w:eastAsia="Arial" w:hAnsi="Arial" w:cs="Arial"/>
          <w:color w:val="000000"/>
          <w:sz w:val="20"/>
          <w:szCs w:val="20"/>
        </w:rPr>
        <w:t xml:space="preserve">uropéennes en faveur du patrimoine, grâce à un dialogue participatif avec les </w:t>
      </w:r>
      <w:r>
        <w:rPr>
          <w:rFonts w:ascii="Arial" w:eastAsia="Arial" w:hAnsi="Arial" w:cs="Arial"/>
          <w:sz w:val="20"/>
          <w:szCs w:val="20"/>
        </w:rPr>
        <w:t>I</w:t>
      </w:r>
      <w:r>
        <w:rPr>
          <w:rFonts w:ascii="Arial" w:eastAsia="Arial" w:hAnsi="Arial" w:cs="Arial"/>
          <w:color w:val="000000"/>
          <w:sz w:val="20"/>
          <w:szCs w:val="20"/>
        </w:rPr>
        <w:t xml:space="preserve">nstitutions </w:t>
      </w:r>
      <w:r>
        <w:rPr>
          <w:rFonts w:ascii="Arial" w:eastAsia="Arial" w:hAnsi="Arial" w:cs="Arial"/>
          <w:sz w:val="20"/>
          <w:szCs w:val="20"/>
        </w:rPr>
        <w:t>e</w:t>
      </w:r>
      <w:r>
        <w:rPr>
          <w:rFonts w:ascii="Arial" w:eastAsia="Arial" w:hAnsi="Arial" w:cs="Arial"/>
          <w:color w:val="000000"/>
          <w:sz w:val="20"/>
          <w:szCs w:val="20"/>
        </w:rPr>
        <w:t>uropéennes et la coordination de l’</w:t>
      </w:r>
      <w:hyperlink r:id="rId44">
        <w:r>
          <w:rPr>
            <w:rFonts w:ascii="Arial" w:eastAsia="Arial" w:hAnsi="Arial" w:cs="Arial"/>
            <w:color w:val="002060"/>
            <w:sz w:val="20"/>
            <w:szCs w:val="20"/>
            <w:u w:val="single"/>
          </w:rPr>
          <w:t>Alliance européenne du patrimoine</w:t>
        </w:r>
      </w:hyperlink>
      <w:r>
        <w:rPr>
          <w:rFonts w:ascii="Arial" w:eastAsia="Arial" w:hAnsi="Arial" w:cs="Arial"/>
          <w:color w:val="000000"/>
          <w:sz w:val="20"/>
          <w:szCs w:val="20"/>
        </w:rPr>
        <w:t>.</w:t>
      </w:r>
    </w:p>
    <w:p w:rsidR="00125DBB" w:rsidRDefault="00125DBB">
      <w:pPr>
        <w:spacing w:after="0" w:line="240" w:lineRule="auto"/>
        <w:ind w:left="0" w:hanging="2"/>
        <w:jc w:val="both"/>
        <w:rPr>
          <w:rFonts w:ascii="Arial" w:eastAsia="Arial" w:hAnsi="Arial" w:cs="Arial"/>
          <w:color w:val="000000"/>
          <w:sz w:val="20"/>
          <w:szCs w:val="20"/>
        </w:rPr>
      </w:pPr>
    </w:p>
    <w:p w:rsidR="00125DBB" w:rsidRDefault="00AA768C">
      <w:pPr>
        <w:spacing w:after="0" w:line="240" w:lineRule="auto"/>
        <w:ind w:left="0" w:hanging="2"/>
        <w:jc w:val="both"/>
        <w:rPr>
          <w:rFonts w:ascii="Arial" w:eastAsia="Arial" w:hAnsi="Arial" w:cs="Arial"/>
          <w:color w:val="000000"/>
          <w:sz w:val="20"/>
          <w:szCs w:val="20"/>
        </w:rPr>
      </w:pPr>
      <w:r>
        <w:rPr>
          <w:rFonts w:ascii="Arial" w:eastAsia="Arial" w:hAnsi="Arial" w:cs="Arial"/>
          <w:color w:val="000000"/>
          <w:sz w:val="20"/>
          <w:szCs w:val="20"/>
        </w:rPr>
        <w:t>L</w:t>
      </w:r>
      <w:r>
        <w:rPr>
          <w:rFonts w:ascii="Arial" w:eastAsia="Arial" w:hAnsi="Arial" w:cs="Arial"/>
          <w:color w:val="002060"/>
          <w:sz w:val="20"/>
          <w:szCs w:val="20"/>
          <w:u w:val="single"/>
        </w:rPr>
        <w:t>’</w:t>
      </w:r>
      <w:hyperlink r:id="rId45">
        <w:r>
          <w:rPr>
            <w:rFonts w:ascii="Arial" w:eastAsia="Arial" w:hAnsi="Arial" w:cs="Arial"/>
            <w:color w:val="002060"/>
            <w:sz w:val="20"/>
            <w:szCs w:val="20"/>
            <w:u w:val="single"/>
          </w:rPr>
          <w:t xml:space="preserve">Institut de la Banque </w:t>
        </w:r>
      </w:hyperlink>
      <w:hyperlink r:id="rId46">
        <w:r>
          <w:rPr>
            <w:rFonts w:ascii="Arial" w:eastAsia="Arial" w:hAnsi="Arial" w:cs="Arial"/>
            <w:color w:val="002060"/>
            <w:sz w:val="20"/>
            <w:szCs w:val="20"/>
            <w:u w:val="single"/>
          </w:rPr>
          <w:t>e</w:t>
        </w:r>
      </w:hyperlink>
      <w:hyperlink r:id="rId47">
        <w:r>
          <w:rPr>
            <w:rFonts w:ascii="Arial" w:eastAsia="Arial" w:hAnsi="Arial" w:cs="Arial"/>
            <w:color w:val="002060"/>
            <w:sz w:val="20"/>
            <w:szCs w:val="20"/>
            <w:u w:val="single"/>
          </w:rPr>
          <w:t>uropéenne d’</w:t>
        </w:r>
      </w:hyperlink>
      <w:hyperlink r:id="rId48">
        <w:r>
          <w:rPr>
            <w:rFonts w:ascii="Arial" w:eastAsia="Arial" w:hAnsi="Arial" w:cs="Arial"/>
            <w:color w:val="002060"/>
            <w:sz w:val="20"/>
            <w:szCs w:val="20"/>
            <w:u w:val="single"/>
          </w:rPr>
          <w:t>i</w:t>
        </w:r>
      </w:hyperlink>
      <w:hyperlink r:id="rId49">
        <w:r>
          <w:rPr>
            <w:rFonts w:ascii="Arial" w:eastAsia="Arial" w:hAnsi="Arial" w:cs="Arial"/>
            <w:color w:val="002060"/>
            <w:sz w:val="20"/>
            <w:szCs w:val="20"/>
            <w:u w:val="single"/>
          </w:rPr>
          <w:t>nvestissement</w:t>
        </w:r>
      </w:hyperlink>
      <w:r>
        <w:rPr>
          <w:rFonts w:ascii="Arial" w:eastAsia="Arial" w:hAnsi="Arial" w:cs="Arial"/>
          <w:color w:val="000000"/>
          <w:sz w:val="20"/>
          <w:szCs w:val="20"/>
        </w:rPr>
        <w:t xml:space="preserve"> a été créé au sein du groupe BEI (</w:t>
      </w:r>
      <w:r>
        <w:rPr>
          <w:rFonts w:ascii="Arial" w:eastAsia="Arial" w:hAnsi="Arial" w:cs="Arial"/>
          <w:i/>
          <w:color w:val="000000"/>
          <w:sz w:val="20"/>
          <w:szCs w:val="20"/>
        </w:rPr>
        <w:t xml:space="preserve">Banque </w:t>
      </w:r>
      <w:r>
        <w:rPr>
          <w:rFonts w:ascii="Arial" w:eastAsia="Arial" w:hAnsi="Arial" w:cs="Arial"/>
          <w:i/>
          <w:sz w:val="20"/>
          <w:szCs w:val="20"/>
        </w:rPr>
        <w:t>e</w:t>
      </w:r>
      <w:r>
        <w:rPr>
          <w:rFonts w:ascii="Arial" w:eastAsia="Arial" w:hAnsi="Arial" w:cs="Arial"/>
          <w:i/>
          <w:color w:val="000000"/>
          <w:sz w:val="20"/>
          <w:szCs w:val="20"/>
        </w:rPr>
        <w:t>uropéenne d’</w:t>
      </w:r>
      <w:r>
        <w:rPr>
          <w:rFonts w:ascii="Arial" w:eastAsia="Arial" w:hAnsi="Arial" w:cs="Arial"/>
          <w:i/>
          <w:sz w:val="20"/>
          <w:szCs w:val="20"/>
        </w:rPr>
        <w:t>i</w:t>
      </w:r>
      <w:r>
        <w:rPr>
          <w:rFonts w:ascii="Arial" w:eastAsia="Arial" w:hAnsi="Arial" w:cs="Arial"/>
          <w:i/>
          <w:color w:val="000000"/>
          <w:sz w:val="20"/>
          <w:szCs w:val="20"/>
        </w:rPr>
        <w:t xml:space="preserve">nvestissement et Fonds </w:t>
      </w:r>
      <w:r>
        <w:rPr>
          <w:rFonts w:ascii="Arial" w:eastAsia="Arial" w:hAnsi="Arial" w:cs="Arial"/>
          <w:i/>
          <w:sz w:val="20"/>
          <w:szCs w:val="20"/>
        </w:rPr>
        <w:t>e</w:t>
      </w:r>
      <w:r>
        <w:rPr>
          <w:rFonts w:ascii="Arial" w:eastAsia="Arial" w:hAnsi="Arial" w:cs="Arial"/>
          <w:i/>
          <w:color w:val="000000"/>
          <w:sz w:val="20"/>
          <w:szCs w:val="20"/>
        </w:rPr>
        <w:t>uropéen d’</w:t>
      </w:r>
      <w:r>
        <w:rPr>
          <w:rFonts w:ascii="Arial" w:eastAsia="Arial" w:hAnsi="Arial" w:cs="Arial"/>
          <w:i/>
          <w:sz w:val="20"/>
          <w:szCs w:val="20"/>
        </w:rPr>
        <w:t>i</w:t>
      </w:r>
      <w:r>
        <w:rPr>
          <w:rFonts w:ascii="Arial" w:eastAsia="Arial" w:hAnsi="Arial" w:cs="Arial"/>
          <w:i/>
          <w:color w:val="000000"/>
          <w:sz w:val="20"/>
          <w:szCs w:val="20"/>
        </w:rPr>
        <w:t>nvestissement</w:t>
      </w:r>
      <w:r>
        <w:rPr>
          <w:rFonts w:ascii="Arial" w:eastAsia="Arial" w:hAnsi="Arial" w:cs="Arial"/>
          <w:color w:val="000000"/>
          <w:sz w:val="20"/>
          <w:szCs w:val="20"/>
        </w:rPr>
        <w:t xml:space="preserve">) pour promouvoir et soutenir les initiatives sociales, culturelles et éducatives avec des partenaires </w:t>
      </w:r>
      <w:r>
        <w:rPr>
          <w:rFonts w:ascii="Arial" w:eastAsia="Arial" w:hAnsi="Arial" w:cs="Arial"/>
          <w:sz w:val="20"/>
          <w:szCs w:val="20"/>
        </w:rPr>
        <w:t>e</w:t>
      </w:r>
      <w:r>
        <w:rPr>
          <w:rFonts w:ascii="Arial" w:eastAsia="Arial" w:hAnsi="Arial" w:cs="Arial"/>
          <w:color w:val="000000"/>
          <w:sz w:val="20"/>
          <w:szCs w:val="20"/>
        </w:rPr>
        <w:t xml:space="preserve">uropéens et le grand public. Il s’agit de l’un des piliers de l’engagement communautaire et citoyen de la Banque </w:t>
      </w:r>
      <w:r>
        <w:rPr>
          <w:rFonts w:ascii="Arial" w:eastAsia="Arial" w:hAnsi="Arial" w:cs="Arial"/>
          <w:sz w:val="20"/>
          <w:szCs w:val="20"/>
        </w:rPr>
        <w:t>e</w:t>
      </w:r>
      <w:r>
        <w:rPr>
          <w:rFonts w:ascii="Arial" w:eastAsia="Arial" w:hAnsi="Arial" w:cs="Arial"/>
          <w:color w:val="000000"/>
          <w:sz w:val="20"/>
          <w:szCs w:val="20"/>
        </w:rPr>
        <w:t>uropéenne d’</w:t>
      </w:r>
      <w:r>
        <w:rPr>
          <w:rFonts w:ascii="Arial" w:eastAsia="Arial" w:hAnsi="Arial" w:cs="Arial"/>
          <w:sz w:val="20"/>
          <w:szCs w:val="20"/>
        </w:rPr>
        <w:t>i</w:t>
      </w:r>
      <w:r>
        <w:rPr>
          <w:rFonts w:ascii="Arial" w:eastAsia="Arial" w:hAnsi="Arial" w:cs="Arial"/>
          <w:color w:val="000000"/>
          <w:sz w:val="20"/>
          <w:szCs w:val="20"/>
        </w:rPr>
        <w:t>nvestissement.</w:t>
      </w:r>
    </w:p>
    <w:p w:rsidR="00125DBB" w:rsidRDefault="00AA768C">
      <w:pPr>
        <w:spacing w:after="0" w:line="240" w:lineRule="auto"/>
        <w:ind w:left="0" w:hanging="2"/>
        <w:jc w:val="both"/>
        <w:rPr>
          <w:rFonts w:ascii="Arial" w:eastAsia="Arial" w:hAnsi="Arial" w:cs="Arial"/>
          <w:color w:val="0D0D0D"/>
          <w:sz w:val="20"/>
          <w:szCs w:val="20"/>
        </w:rPr>
      </w:pPr>
      <w:r>
        <w:rPr>
          <w:rFonts w:ascii="Arial" w:eastAsia="Arial" w:hAnsi="Arial" w:cs="Arial"/>
          <w:color w:val="000000"/>
          <w:sz w:val="20"/>
          <w:szCs w:val="20"/>
        </w:rPr>
        <w:t xml:space="preserve">Plus d’information sur le site  </w:t>
      </w:r>
      <w:hyperlink r:id="rId50">
        <w:r>
          <w:rPr>
            <w:rFonts w:ascii="Arial" w:eastAsia="Arial" w:hAnsi="Arial" w:cs="Arial"/>
            <w:color w:val="002060"/>
            <w:sz w:val="20"/>
            <w:szCs w:val="20"/>
            <w:u w:val="single"/>
          </w:rPr>
          <w:t>http://institute.eib.org</w:t>
        </w:r>
      </w:hyperlink>
    </w:p>
    <w:p w:rsidR="00125DBB" w:rsidRDefault="00125DBB">
      <w:pPr>
        <w:spacing w:after="0" w:line="240" w:lineRule="auto"/>
        <w:ind w:left="0" w:hanging="2"/>
        <w:jc w:val="both"/>
        <w:rPr>
          <w:rFonts w:ascii="Arial" w:eastAsia="Arial" w:hAnsi="Arial" w:cs="Arial"/>
          <w:color w:val="0D0D0D"/>
          <w:sz w:val="20"/>
          <w:szCs w:val="20"/>
        </w:rPr>
      </w:pPr>
    </w:p>
    <w:p w:rsidR="00125DBB" w:rsidRPr="00B37770" w:rsidRDefault="00244ABE" w:rsidP="00B37770">
      <w:pPr>
        <w:ind w:left="0" w:hanging="2"/>
        <w:jc w:val="both"/>
        <w:rPr>
          <w:rFonts w:ascii="Arial" w:eastAsia="Arial" w:hAnsi="Arial" w:cs="Arial"/>
          <w:sz w:val="20"/>
          <w:szCs w:val="20"/>
        </w:rPr>
      </w:pPr>
      <w:hyperlink r:id="rId51">
        <w:r w:rsidR="00AA768C">
          <w:rPr>
            <w:rFonts w:ascii="Arial" w:eastAsia="Arial" w:hAnsi="Arial" w:cs="Arial"/>
            <w:color w:val="000080"/>
            <w:sz w:val="20"/>
            <w:szCs w:val="20"/>
            <w:u w:val="single"/>
          </w:rPr>
          <w:t>Europe Créative</w:t>
        </w:r>
      </w:hyperlink>
      <w:r w:rsidR="00AA768C">
        <w:rPr>
          <w:rFonts w:ascii="Arial" w:eastAsia="Arial" w:hAnsi="Arial" w:cs="Arial"/>
          <w:color w:val="0D0D0D"/>
          <w:sz w:val="20"/>
          <w:szCs w:val="20"/>
        </w:rPr>
        <w:t xml:space="preserve">, </w:t>
      </w:r>
      <w:r w:rsidR="00AA768C" w:rsidRPr="00B37770">
        <w:rPr>
          <w:rFonts w:ascii="Arial" w:eastAsia="Arial" w:hAnsi="Arial" w:cs="Arial"/>
          <w:sz w:val="20"/>
          <w:szCs w:val="20"/>
        </w:rPr>
        <w:t xml:space="preserve">est un programme de l’Union européenne qui soutient les secteurs culturels et créatifs afin d’accroître leur contribution à l’emploi et à la croissance. Doté d’un budget de 1.46 milliards d’euros pour la période 2014-2020, il soutient des organisations dans les domaines du patrimoine, du spectacle vivant, de l’édition, du cinéma, de la télévision de la musique et des jeux vidéo, ainsi que des dizaines de milliers d’artistes, de professionnels de la culture et de l’audiovisuel. Ce financement permet d’intervenir partout en Europe, de toucher de nouveaux publics et de développer les compétences nécessaires à l’ère du numérique. </w:t>
      </w:r>
    </w:p>
    <w:p w:rsidR="00125DBB" w:rsidRDefault="00125DB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125DBB" w:rsidRDefault="00125DBB">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0" w:hanging="2"/>
        <w:jc w:val="both"/>
        <w:rPr>
          <w:rFonts w:ascii="Arial" w:eastAsia="Arial" w:hAnsi="Arial" w:cs="Arial"/>
          <w:color w:val="000000"/>
          <w:sz w:val="20"/>
          <w:szCs w:val="20"/>
        </w:rPr>
      </w:pPr>
    </w:p>
    <w:p w:rsidR="00125DBB" w:rsidRDefault="00125DBB" w:rsidP="00B37770">
      <w:p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ind w:leftChars="0" w:left="0" w:firstLineChars="0" w:firstLine="0"/>
        <w:jc w:val="both"/>
        <w:rPr>
          <w:rFonts w:ascii="Arial" w:eastAsia="Arial" w:hAnsi="Arial" w:cs="Arial"/>
          <w:color w:val="000000"/>
          <w:sz w:val="20"/>
          <w:szCs w:val="20"/>
        </w:rPr>
      </w:pPr>
    </w:p>
    <w:sdt>
      <w:sdtPr>
        <w:tag w:val="goog_rdk_0"/>
        <w:id w:val="2019119080"/>
      </w:sdtPr>
      <w:sdtEndPr/>
      <w:sdtContent>
        <w:p w:rsidR="00125DBB" w:rsidRPr="00FE3639" w:rsidRDefault="00244ABE">
          <w:pPr>
            <w:spacing w:after="0" w:line="240" w:lineRule="auto"/>
            <w:ind w:left="0" w:hanging="2"/>
            <w:jc w:val="both"/>
          </w:pPr>
        </w:p>
      </w:sdtContent>
    </w:sdt>
    <w:sectPr w:rsidR="00125DBB" w:rsidRPr="00FE3639">
      <w:headerReference w:type="even" r:id="rId52"/>
      <w:headerReference w:type="default" r:id="rId53"/>
      <w:footerReference w:type="even" r:id="rId54"/>
      <w:footerReference w:type="default" r:id="rId55"/>
      <w:headerReference w:type="first" r:id="rId56"/>
      <w:footerReference w:type="first" r:id="rId57"/>
      <w:pgSz w:w="11906" w:h="16838"/>
      <w:pgMar w:top="709" w:right="1008" w:bottom="567"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ABE" w:rsidRDefault="00244ABE">
      <w:pPr>
        <w:spacing w:after="0" w:line="240" w:lineRule="auto"/>
        <w:ind w:left="0" w:hanging="2"/>
      </w:pPr>
      <w:r>
        <w:separator/>
      </w:r>
    </w:p>
  </w:endnote>
  <w:endnote w:type="continuationSeparator" w:id="0">
    <w:p w:rsidR="00244ABE" w:rsidRDefault="00244AB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Segoe UI"/>
    <w:charset w:val="00"/>
    <w:family w:val="swiss"/>
    <w:pitch w:val="variable"/>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BB" w:rsidRDefault="00125DBB">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BB" w:rsidRDefault="00125DBB">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BB" w:rsidRDefault="00125DBB">
    <w:pPr>
      <w:pBdr>
        <w:top w:val="nil"/>
        <w:left w:val="nil"/>
        <w:bottom w:val="nil"/>
        <w:right w:val="nil"/>
        <w:between w:val="nil"/>
      </w:pBdr>
      <w:tabs>
        <w:tab w:val="center" w:pos="4536"/>
        <w:tab w:val="right" w:pos="9072"/>
      </w:tabs>
      <w:ind w:left="0" w:hanging="2"/>
      <w:rPr>
        <w:rFonts w:eastAsia="Trebuchet MS"/>
        <w:color w:val="000000"/>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ABE" w:rsidRDefault="00244ABE">
      <w:pPr>
        <w:spacing w:after="0" w:line="240" w:lineRule="auto"/>
        <w:ind w:left="0" w:hanging="2"/>
      </w:pPr>
      <w:r>
        <w:separator/>
      </w:r>
    </w:p>
  </w:footnote>
  <w:footnote w:type="continuationSeparator" w:id="0">
    <w:p w:rsidR="00244ABE" w:rsidRDefault="00244ABE">
      <w:pPr>
        <w:spacing w:after="0" w:line="240" w:lineRule="auto"/>
        <w:ind w:left="0" w:hanging="2"/>
      </w:pPr>
      <w:r>
        <w:continuationSeparator/>
      </w:r>
    </w:p>
  </w:footnote>
  <w:footnote w:id="1">
    <w:p w:rsidR="00125DBB" w:rsidRDefault="00AA768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Courier New" w:eastAsia="Courier New" w:hAnsi="Courier New" w:cs="Courier New"/>
          <w:color w:val="000000"/>
          <w:sz w:val="20"/>
          <w:szCs w:val="20"/>
        </w:rPr>
      </w:pPr>
      <w:r>
        <w:rPr>
          <w:vertAlign w:val="superscript"/>
        </w:rPr>
        <w:footnoteRef/>
      </w:r>
      <w:r>
        <w:rPr>
          <w:rFonts w:ascii="Courier New" w:eastAsia="Courier New" w:hAnsi="Courier New" w:cs="Courier New"/>
          <w:color w:val="000000"/>
          <w:sz w:val="20"/>
          <w:szCs w:val="20"/>
        </w:rPr>
        <w:t xml:space="preserve"> * </w:t>
      </w:r>
      <w:r>
        <w:rPr>
          <w:rFonts w:ascii="Arial" w:eastAsia="Arial" w:hAnsi="Arial" w:cs="Arial"/>
          <w:color w:val="000000"/>
          <w:sz w:val="16"/>
        </w:rPr>
        <w:t>Cette désignation est sans préjudice des positions sur le statut, elle est conforme à la résolution 1244/1999 du Conseil de Sécurité des Nations Unies et à l'avis de la Cour de Justice Internationale sur la déclaration d'indépendance du Kosovo</w:t>
      </w:r>
    </w:p>
    <w:p w:rsidR="00125DBB" w:rsidRDefault="00AA768C">
      <w:pPr>
        <w:pBdr>
          <w:top w:val="nil"/>
          <w:left w:val="nil"/>
          <w:bottom w:val="nil"/>
          <w:right w:val="nil"/>
          <w:between w:val="nil"/>
        </w:pBdr>
        <w:ind w:left="0" w:hanging="2"/>
        <w:rPr>
          <w:rFonts w:ascii="Arial" w:eastAsia="Arial" w:hAnsi="Arial" w:cs="Arial"/>
          <w:color w:val="000000"/>
          <w:sz w:val="16"/>
        </w:rPr>
      </w:pPr>
      <w:r>
        <w:rPr>
          <w:rFonts w:ascii="Arial" w:eastAsia="Arial" w:hAnsi="Arial" w:cs="Arial"/>
          <w:color w:val="000000"/>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BB" w:rsidRDefault="00125DBB">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BB" w:rsidRDefault="00125DBB">
    <w:pPr>
      <w:pBdr>
        <w:top w:val="nil"/>
        <w:left w:val="nil"/>
        <w:bottom w:val="nil"/>
        <w:right w:val="nil"/>
        <w:between w:val="nil"/>
      </w:pBdr>
      <w:tabs>
        <w:tab w:val="center" w:pos="4536"/>
        <w:tab w:val="right" w:pos="9072"/>
      </w:tabs>
      <w:ind w:left="0" w:hanging="2"/>
      <w:rPr>
        <w:rFonts w:eastAsia="Trebuchet MS"/>
        <w:color w:val="000000"/>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BB" w:rsidRDefault="00125DBB">
    <w:pPr>
      <w:pBdr>
        <w:top w:val="nil"/>
        <w:left w:val="nil"/>
        <w:bottom w:val="nil"/>
        <w:right w:val="nil"/>
        <w:between w:val="nil"/>
      </w:pBdr>
      <w:tabs>
        <w:tab w:val="center" w:pos="4536"/>
        <w:tab w:val="right" w:pos="9072"/>
      </w:tabs>
      <w:ind w:left="0" w:hanging="2"/>
      <w:rPr>
        <w:rFonts w:eastAsia="Trebuchet MS"/>
        <w:color w:val="00000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A7E57"/>
    <w:multiLevelType w:val="multilevel"/>
    <w:tmpl w:val="2E3E7D9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99C04B1"/>
    <w:multiLevelType w:val="multilevel"/>
    <w:tmpl w:val="7486D350"/>
    <w:lvl w:ilvl="0">
      <w:start w:val="1"/>
      <w:numFmt w:val="bullet"/>
      <w:pStyle w:val="Titre1"/>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BB"/>
    <w:rsid w:val="00125DBB"/>
    <w:rsid w:val="00244ABE"/>
    <w:rsid w:val="005A35A0"/>
    <w:rsid w:val="00865F13"/>
    <w:rsid w:val="00AA768C"/>
    <w:rsid w:val="00B37770"/>
    <w:rsid w:val="00FE3639"/>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FD03D78-8DCE-494A-A7DB-ACFE6139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sz w:val="22"/>
        <w:szCs w:val="22"/>
        <w:lang w:val="fr-FR" w:eastAsia="aa-E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Chars="-1" w:left="-1" w:hangingChars="1" w:hanging="1"/>
      <w:textDirection w:val="btLr"/>
      <w:textAlignment w:val="top"/>
      <w:outlineLvl w:val="0"/>
    </w:pPr>
    <w:rPr>
      <w:rFonts w:eastAsia="Calibri"/>
      <w:position w:val="-1"/>
      <w:szCs w:val="16"/>
      <w:lang w:val="nl-NL" w:eastAsia="ar-SA"/>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itre1">
    <w:name w:val="Titre 1"/>
    <w:basedOn w:val="Normal"/>
    <w:next w:val="Normal"/>
    <w:pPr>
      <w:keepNext/>
      <w:numPr>
        <w:numId w:val="1"/>
      </w:numPr>
      <w:spacing w:after="0" w:line="240" w:lineRule="auto"/>
      <w:ind w:left="-1" w:hanging="1"/>
    </w:pPr>
    <w:rPr>
      <w:rFonts w:ascii="Gill Sans MT" w:eastAsia="Times New Roman" w:hAnsi="Gill Sans MT"/>
      <w:b/>
      <w:bCs/>
      <w:color w:val="FFFFFF"/>
      <w:sz w:val="18"/>
      <w:szCs w:val="20"/>
    </w:rPr>
  </w:style>
  <w:style w:type="character" w:customStyle="1" w:styleId="Policepardfaut">
    <w:name w:val="Police par défaut"/>
    <w:rPr>
      <w:w w:val="100"/>
      <w:position w:val="-1"/>
      <w:effect w:val="none"/>
      <w:vertAlign w:val="baseline"/>
      <w:cs w:val="0"/>
      <w:em w:val="none"/>
    </w:rPr>
  </w:style>
  <w:style w:type="table" w:customStyle="1" w:styleId="TableauNormal">
    <w:name w:val="Tableau 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ucuneliste">
    <w:name w:val="Aucune liste"/>
  </w:style>
  <w:style w:type="character" w:customStyle="1" w:styleId="WW8Num1z0">
    <w:name w:val="WW8Num1z0"/>
    <w:rPr>
      <w:rFonts w:ascii="Symbol" w:hAnsi="Symbol"/>
      <w:w w:val="100"/>
      <w:position w:val="-1"/>
      <w:effect w:val="none"/>
      <w:vertAlign w:val="baseline"/>
      <w:cs w:val="0"/>
      <w:em w:val="none"/>
    </w:rPr>
  </w:style>
  <w:style w:type="character" w:customStyle="1" w:styleId="Standaardalinea-lettertype1">
    <w:name w:val="Standaardalinea-lettertype1"/>
    <w:rPr>
      <w:w w:val="100"/>
      <w:position w:val="-1"/>
      <w:effect w:val="none"/>
      <w:vertAlign w:val="baseline"/>
      <w:cs w:val="0"/>
      <w:em w:val="none"/>
    </w:rPr>
  </w:style>
  <w:style w:type="character" w:customStyle="1" w:styleId="WW8Num2z0">
    <w:name w:val="WW8Num2z0"/>
    <w:rPr>
      <w:rFonts w:ascii="Symbol" w:eastAsia="Calibri" w:hAnsi="Symbol" w:cs="Calibri-Bold"/>
      <w:i/>
      <w:w w:val="100"/>
      <w:position w:val="-1"/>
      <w:sz w:val="24"/>
      <w:effect w:val="none"/>
      <w:vertAlign w:val="baseline"/>
      <w:cs w:val="0"/>
      <w:em w:val="none"/>
    </w:rPr>
  </w:style>
  <w:style w:type="character" w:customStyle="1" w:styleId="WW8Num4z0">
    <w:name w:val="WW8Num4z0"/>
    <w:rPr>
      <w:rFonts w:ascii="Wingdings 2" w:hAnsi="Wingdings 2" w:cs="OpenSymbol"/>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3z0">
    <w:name w:val="WW8Num3z0"/>
    <w:rPr>
      <w:rFonts w:ascii="Symbol" w:hAnsi="Symbol"/>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2z2">
    <w:name w:val="WW8Num2z2"/>
    <w:rPr>
      <w:rFonts w:ascii="Wingdings" w:hAnsi="Wingdings"/>
      <w:w w:val="100"/>
      <w:position w:val="-1"/>
      <w:effect w:val="none"/>
      <w:vertAlign w:val="baseline"/>
      <w:cs w:val="0"/>
      <w:em w:val="none"/>
    </w:rPr>
  </w:style>
  <w:style w:type="character" w:customStyle="1" w:styleId="WW8Num2z3">
    <w:name w:val="WW8Num2z3"/>
    <w:rPr>
      <w:rFonts w:ascii="Symbol" w:hAnsi="Symbol"/>
      <w:w w:val="100"/>
      <w:position w:val="-1"/>
      <w:effect w:val="none"/>
      <w:vertAlign w:val="baseline"/>
      <w:cs w:val="0"/>
      <w:em w:val="none"/>
    </w:rPr>
  </w:style>
  <w:style w:type="character" w:customStyle="1" w:styleId="WW8Num5z0">
    <w:name w:val="WW8Num5z0"/>
    <w:rPr>
      <w:rFonts w:ascii="Symbol" w:hAnsi="Symbol"/>
      <w:w w:val="100"/>
      <w:position w:val="-1"/>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Policepardfaut0">
    <w:name w:val="Police par défaut"/>
    <w:rPr>
      <w:w w:val="100"/>
      <w:position w:val="-1"/>
      <w:effect w:val="none"/>
      <w:vertAlign w:val="baseline"/>
      <w:cs w:val="0"/>
      <w:em w:val="none"/>
    </w:rPr>
  </w:style>
  <w:style w:type="character" w:customStyle="1" w:styleId="CharChar1">
    <w:name w:val="Char Char1"/>
    <w:rPr>
      <w:w w:val="100"/>
      <w:position w:val="-1"/>
      <w:sz w:val="22"/>
      <w:szCs w:val="16"/>
      <w:effect w:val="none"/>
      <w:vertAlign w:val="baseline"/>
      <w:cs w:val="0"/>
      <w:em w:val="none"/>
    </w:rPr>
  </w:style>
  <w:style w:type="character" w:customStyle="1" w:styleId="CharChar">
    <w:name w:val="Char Char"/>
    <w:rPr>
      <w:w w:val="100"/>
      <w:position w:val="-1"/>
      <w:sz w:val="22"/>
      <w:szCs w:val="16"/>
      <w:effect w:val="none"/>
      <w:vertAlign w:val="baseline"/>
      <w:cs w:val="0"/>
      <w:em w:val="none"/>
    </w:rPr>
  </w:style>
  <w:style w:type="character" w:customStyle="1" w:styleId="CharChar2">
    <w:name w:val="Char Char2"/>
    <w:rPr>
      <w:rFonts w:ascii="Gill Sans MT" w:eastAsia="Times New Roman" w:hAnsi="Gill Sans MT"/>
      <w:b/>
      <w:bCs/>
      <w:color w:val="FFFFFF"/>
      <w:w w:val="100"/>
      <w:position w:val="-1"/>
      <w:sz w:val="18"/>
      <w:effect w:val="none"/>
      <w:vertAlign w:val="baseline"/>
      <w:cs w:val="0"/>
      <w:em w:val="none"/>
    </w:rPr>
  </w:style>
  <w:style w:type="character" w:customStyle="1" w:styleId="Lienhypertexte">
    <w:name w:val="Lien hypertexte"/>
    <w:rPr>
      <w:color w:val="000080"/>
      <w:w w:val="100"/>
      <w:position w:val="-1"/>
      <w:u w:val="single"/>
      <w:effect w:val="none"/>
      <w:vertAlign w:val="baseline"/>
      <w:cs w:val="0"/>
      <w:em w:val="none"/>
    </w:rPr>
  </w:style>
  <w:style w:type="character" w:customStyle="1" w:styleId="Opsommingstekens">
    <w:name w:val="Opsommingstekens"/>
    <w:rPr>
      <w:rFonts w:ascii="OpenSymbol" w:eastAsia="OpenSymbol" w:hAnsi="OpenSymbol" w:cs="OpenSymbol"/>
      <w:w w:val="100"/>
      <w:position w:val="-1"/>
      <w:effect w:val="none"/>
      <w:vertAlign w:val="baseline"/>
      <w:cs w:val="0"/>
      <w:em w:val="none"/>
    </w:rPr>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customStyle="1" w:styleId="Corpsdetexte">
    <w:name w:val="Corps de texte"/>
    <w:basedOn w:val="Normal"/>
    <w:pPr>
      <w:spacing w:after="120"/>
    </w:pPr>
  </w:style>
  <w:style w:type="paragraph" w:customStyle="1" w:styleId="Liste">
    <w:name w:val="Liste"/>
    <w:basedOn w:val="Corpsdetexte"/>
    <w:rPr>
      <w:rFonts w:cs="Mangal"/>
    </w:rPr>
  </w:style>
  <w:style w:type="paragraph" w:customStyle="1" w:styleId="Bijschrift2">
    <w:name w:val="Bijschrift2"/>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Bijschrift1">
    <w:name w:val="Bijschrift1"/>
    <w:basedOn w:val="Normal"/>
    <w:pPr>
      <w:suppressLineNumbers/>
      <w:spacing w:before="120" w:after="120"/>
    </w:pPr>
    <w:rPr>
      <w:rFonts w:cs="Mangal"/>
      <w:i/>
      <w:iCs/>
      <w:sz w:val="24"/>
      <w:szCs w:val="24"/>
    </w:rPr>
  </w:style>
  <w:style w:type="paragraph" w:customStyle="1" w:styleId="En-tte">
    <w:name w:val="En-tête"/>
    <w:basedOn w:val="Normal"/>
    <w:pPr>
      <w:tabs>
        <w:tab w:val="center" w:pos="4536"/>
        <w:tab w:val="right" w:pos="9072"/>
      </w:tabs>
    </w:pPr>
  </w:style>
  <w:style w:type="paragraph" w:customStyle="1" w:styleId="Pieddepage">
    <w:name w:val="Pied de page"/>
    <w:basedOn w:val="Normal"/>
    <w:pPr>
      <w:tabs>
        <w:tab w:val="center" w:pos="4536"/>
        <w:tab w:val="right" w:pos="9072"/>
      </w:tabs>
    </w:pPr>
  </w:style>
  <w:style w:type="paragraph" w:customStyle="1" w:styleId="Textedebulles">
    <w:name w:val="Texte de bulles"/>
    <w:basedOn w:val="Normal"/>
    <w:rPr>
      <w:rFonts w:ascii="Tahoma" w:hAnsi="Tahoma" w:cs="Tahoma"/>
      <w:sz w:val="16"/>
    </w:rPr>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Default">
    <w:name w:val="Default"/>
    <w:basedOn w:val="Normal"/>
    <w:pPr>
      <w:autoSpaceDE w:val="0"/>
      <w:spacing w:after="0" w:line="200" w:lineRule="atLeast"/>
    </w:pPr>
    <w:rPr>
      <w:rFonts w:ascii="Arial" w:eastAsia="Arial" w:hAnsi="Arial" w:cs="Arial"/>
      <w:color w:val="000000"/>
      <w:sz w:val="24"/>
      <w:szCs w:val="24"/>
      <w:lang w:eastAsia="hi-IN" w:bidi="hi-IN"/>
    </w:rPr>
  </w:style>
  <w:style w:type="table" w:customStyle="1" w:styleId="Grilledutableau">
    <w:name w:val="Grille du tableau"/>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suivivisit">
    <w:name w:val="Lien hypertexte suivi visité"/>
    <w:rPr>
      <w:color w:val="800080"/>
      <w:w w:val="100"/>
      <w:position w:val="-1"/>
      <w:u w:val="single"/>
      <w:effect w:val="none"/>
      <w:vertAlign w:val="baseline"/>
      <w:cs w:val="0"/>
      <w:em w:val="none"/>
    </w:rPr>
  </w:style>
  <w:style w:type="character" w:customStyle="1" w:styleId="Accentuation">
    <w:name w:val="Accentuation"/>
    <w:rPr>
      <w:i/>
      <w:iCs/>
      <w:w w:val="100"/>
      <w:position w:val="-1"/>
      <w:effect w:val="none"/>
      <w:vertAlign w:val="baseline"/>
      <w:cs w:val="0"/>
      <w:em w:val="none"/>
    </w:rPr>
  </w:style>
  <w:style w:type="paragraph" w:styleId="NormalWeb">
    <w:name w:val="Normal (Web)"/>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Policepardfaut"/>
    <w:rPr>
      <w:w w:val="100"/>
      <w:position w:val="-1"/>
      <w:effect w:val="none"/>
      <w:vertAlign w:val="baseline"/>
      <w:cs w:val="0"/>
      <w:em w:val="none"/>
    </w:rPr>
  </w:style>
  <w:style w:type="paragraph" w:customStyle="1" w:styleId="Notedebasdepage">
    <w:name w:val="Note de bas de page"/>
    <w:basedOn w:val="Normal"/>
    <w:rPr>
      <w:sz w:val="20"/>
      <w:szCs w:val="20"/>
    </w:rPr>
  </w:style>
  <w:style w:type="character" w:customStyle="1" w:styleId="Appelnotedebasdep">
    <w:name w:val="Appel note de bas de p."/>
    <w:rPr>
      <w:w w:val="100"/>
      <w:position w:val="-1"/>
      <w:effect w:val="none"/>
      <w:vertAlign w:val="superscript"/>
      <w:cs w:val="0"/>
      <w:em w:val="none"/>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1" w:lineRule="atLeast"/>
      <w:ind w:leftChars="-1" w:left="-1" w:hangingChars="1" w:hanging="1"/>
      <w:textDirection w:val="btLr"/>
      <w:textAlignment w:val="top"/>
      <w:outlineLvl w:val="0"/>
    </w:pPr>
    <w:rPr>
      <w:rFonts w:ascii="Arial" w:hAnsi="Arial"/>
      <w:spacing w:val="-2"/>
      <w:position w:val="-1"/>
      <w:lang w:val="en-GB" w:eastAsia="en-GB"/>
    </w:rPr>
  </w:style>
  <w:style w:type="character" w:customStyle="1" w:styleId="5NormalChar">
    <w:name w:val="5 Normal Char"/>
    <w:rPr>
      <w:rFonts w:ascii="Arial" w:hAnsi="Arial"/>
      <w:spacing w:val="-2"/>
      <w:w w:val="100"/>
      <w:position w:val="-1"/>
      <w:sz w:val="22"/>
      <w:effect w:val="none"/>
      <w:vertAlign w:val="baseline"/>
      <w:cs w:val="0"/>
      <w:em w:val="none"/>
      <w:lang w:val="en-GB" w:eastAsia="en-GB" w:bidi="ar-SA"/>
    </w:rPr>
  </w:style>
  <w:style w:type="paragraph" w:customStyle="1" w:styleId="Listemoyenne2-Accent2">
    <w:name w:val="Liste moyenne 2 - Accent 2"/>
    <w:pPr>
      <w:suppressAutoHyphens/>
      <w:spacing w:line="1" w:lineRule="atLeast"/>
      <w:ind w:leftChars="-1" w:left="-1" w:hangingChars="1" w:hanging="1"/>
      <w:textDirection w:val="btLr"/>
      <w:textAlignment w:val="top"/>
      <w:outlineLvl w:val="0"/>
    </w:pPr>
    <w:rPr>
      <w:rFonts w:eastAsia="Calibri"/>
      <w:position w:val="-1"/>
      <w:szCs w:val="16"/>
      <w:lang w:val="nl-NL" w:eastAsia="ar-SA"/>
    </w:rPr>
  </w:style>
  <w:style w:type="character" w:customStyle="1" w:styleId="lev">
    <w:name w:val="Élevé"/>
    <w:rPr>
      <w:b/>
      <w:bCs/>
      <w:w w:val="100"/>
      <w:position w:val="-1"/>
      <w:effect w:val="none"/>
      <w:vertAlign w:val="baseline"/>
      <w:cs w:val="0"/>
      <w:em w:val="none"/>
    </w:rPr>
  </w:style>
  <w:style w:type="character" w:customStyle="1" w:styleId="apple-tab-span">
    <w:name w:val="apple-tab-span"/>
    <w:rPr>
      <w:w w:val="100"/>
      <w:position w:val="-1"/>
      <w:effect w:val="none"/>
      <w:vertAlign w:val="baseline"/>
      <w:cs w:val="0"/>
      <w:em w:val="none"/>
    </w:rPr>
  </w:style>
  <w:style w:type="character" w:customStyle="1" w:styleId="Marquedecommentaire">
    <w:name w:val="Marque de commentaire"/>
    <w:rPr>
      <w:w w:val="100"/>
      <w:position w:val="-1"/>
      <w:sz w:val="16"/>
      <w:szCs w:val="16"/>
      <w:effect w:val="none"/>
      <w:vertAlign w:val="baseline"/>
      <w:cs w:val="0"/>
      <w:em w:val="none"/>
    </w:rPr>
  </w:style>
  <w:style w:type="paragraph" w:customStyle="1" w:styleId="Commentaire">
    <w:name w:val="Commentaire"/>
    <w:basedOn w:val="Normal"/>
    <w:rPr>
      <w:rFonts w:cs="Times New Roman"/>
      <w:sz w:val="20"/>
      <w:szCs w:val="20"/>
    </w:rPr>
  </w:style>
  <w:style w:type="character" w:customStyle="1" w:styleId="CommentaireCar">
    <w:name w:val="Commentaire Car"/>
    <w:rPr>
      <w:rFonts w:ascii="Trebuchet MS" w:eastAsia="Calibri" w:hAnsi="Trebuchet MS" w:cs="Trebuchet MS"/>
      <w:w w:val="100"/>
      <w:position w:val="-1"/>
      <w:effect w:val="none"/>
      <w:vertAlign w:val="baseline"/>
      <w:cs w:val="0"/>
      <w:em w:val="none"/>
      <w:lang w:val="nl-NL" w:eastAsia="ar-SA"/>
    </w:rPr>
  </w:style>
  <w:style w:type="paragraph" w:customStyle="1" w:styleId="Objetducommentaire">
    <w:name w:val="Objet du commentaire"/>
    <w:basedOn w:val="Commentaire"/>
    <w:next w:val="Commentaire"/>
    <w:rPr>
      <w:b/>
      <w:bCs/>
    </w:rPr>
  </w:style>
  <w:style w:type="character" w:customStyle="1" w:styleId="ObjetducommentaireCar">
    <w:name w:val="Objet du commentaire Car"/>
    <w:rPr>
      <w:rFonts w:ascii="Trebuchet MS" w:eastAsia="Calibri" w:hAnsi="Trebuchet MS" w:cs="Trebuchet MS"/>
      <w:b/>
      <w:bCs/>
      <w:w w:val="100"/>
      <w:position w:val="-1"/>
      <w:effect w:val="none"/>
      <w:vertAlign w:val="baseline"/>
      <w:cs w:val="0"/>
      <w:em w:val="none"/>
      <w:lang w:val="nl-NL" w:eastAsia="ar-SA"/>
    </w:rPr>
  </w:style>
  <w:style w:type="paragraph" w:customStyle="1" w:styleId="m-8340161519303798148gmail-msonormal">
    <w:name w:val="m_-8340161519303798148gmail-msonormal"/>
    <w:basedOn w:val="Normal"/>
    <w:pPr>
      <w:suppressAutoHyphens/>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Notedefin">
    <w:name w:val="Note de fin"/>
    <w:basedOn w:val="Normal"/>
    <w:rPr>
      <w:sz w:val="20"/>
      <w:szCs w:val="20"/>
    </w:rPr>
  </w:style>
  <w:style w:type="character" w:customStyle="1" w:styleId="NotedefinCar">
    <w:name w:val="Note de fin Car"/>
    <w:rPr>
      <w:rFonts w:ascii="Trebuchet MS" w:eastAsia="Calibri" w:hAnsi="Trebuchet MS" w:cs="Trebuchet MS"/>
      <w:w w:val="100"/>
      <w:position w:val="-1"/>
      <w:effect w:val="none"/>
      <w:vertAlign w:val="baseline"/>
      <w:cs w:val="0"/>
      <w:em w:val="none"/>
      <w:lang w:val="nl-NL" w:eastAsia="ar-SA"/>
    </w:rPr>
  </w:style>
  <w:style w:type="character" w:customStyle="1" w:styleId="Appeldenotedefin">
    <w:name w:val="Appel de note de fin"/>
    <w:rPr>
      <w:w w:val="100"/>
      <w:position w:val="-1"/>
      <w:effect w:val="none"/>
      <w:vertAlign w:val="superscript"/>
      <w:cs w:val="0"/>
      <w:em w:val="none"/>
    </w:rPr>
  </w:style>
  <w:style w:type="paragraph" w:customStyle="1" w:styleId="PrformatHTML">
    <w:name w:val="Préformaté HTML"/>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rPr>
      <w:rFonts w:ascii="Courier New" w:hAnsi="Courier New" w:cs="Courier New"/>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E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39"/>
    <w:rPr>
      <w:rFonts w:ascii="Segoe UI" w:eastAsia="Calibri" w:hAnsi="Segoe UI" w:cs="Segoe UI"/>
      <w:position w:val="-1"/>
      <w:sz w:val="18"/>
      <w:szCs w:val="18"/>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7mostendangered.eu/sites/cemetery-complex-of-mirogoj-zagreb-croatia/" TargetMode="External"/><Relationship Id="rId18" Type="http://schemas.openxmlformats.org/officeDocument/2006/relationships/hyperlink" Target="http://7mostendangered.eu/sites/san-juan-de-socueva-chapel-and-hermitage-cantabria-spain/" TargetMode="External"/><Relationship Id="rId26" Type="http://schemas.openxmlformats.org/officeDocument/2006/relationships/hyperlink" Target="http://europeanheritagealliance.eu/members/" TargetMode="External"/><Relationship Id="rId39" Type="http://schemas.openxmlformats.org/officeDocument/2006/relationships/hyperlink" Target="http://www.frh-europe.org" TargetMode="External"/><Relationship Id="rId21" Type="http://schemas.openxmlformats.org/officeDocument/2006/relationships/hyperlink" Target="https://www.frh-europe.org/" TargetMode="External"/><Relationship Id="rId34" Type="http://schemas.openxmlformats.org/officeDocument/2006/relationships/hyperlink" Target="https://www.europanostra.org/12-european-heritage-sites-shortlisted-for-the-7-most-endangered-programme-2021/" TargetMode="External"/><Relationship Id="rId42" Type="http://schemas.openxmlformats.org/officeDocument/2006/relationships/hyperlink" Target="http://7mostendangered.eu/about/" TargetMode="External"/><Relationship Id="rId47" Type="http://schemas.openxmlformats.org/officeDocument/2006/relationships/hyperlink" Target="https://institute.eib.org/" TargetMode="External"/><Relationship Id="rId50" Type="http://schemas.openxmlformats.org/officeDocument/2006/relationships/hyperlink" Target="http://institute.eib.org/"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7mostendangered.eu/sites/the-giusti-garden-verona-italy/" TargetMode="External"/><Relationship Id="rId29" Type="http://schemas.openxmlformats.org/officeDocument/2006/relationships/hyperlink" Target="http://7mostendangered.eu/sites_list/shortlisted-2021/" TargetMode="External"/><Relationship Id="rId11" Type="http://schemas.openxmlformats.org/officeDocument/2006/relationships/image" Target="media/image3.jpg"/><Relationship Id="rId24" Type="http://schemas.openxmlformats.org/officeDocument/2006/relationships/hyperlink" Target="http://europeanheritagealliance.eu/" TargetMode="External"/><Relationship Id="rId32" Type="http://schemas.openxmlformats.org/officeDocument/2006/relationships/hyperlink" Target="https://vimeo.com/487164310/75b379479f" TargetMode="External"/><Relationship Id="rId37" Type="http://schemas.openxmlformats.org/officeDocument/2006/relationships/hyperlink" Target="http://www.7mostendangered.eu/" TargetMode="External"/><Relationship Id="rId40" Type="http://schemas.openxmlformats.org/officeDocument/2006/relationships/hyperlink" Target="https://www.europanostra.org/" TargetMode="External"/><Relationship Id="rId45" Type="http://schemas.openxmlformats.org/officeDocument/2006/relationships/hyperlink" Target="https://institute.eib.org/"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7mostendangered.eu/sites/san-juan-de-socueva-chapel-and-hermitage-cantabria-spai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7mostendangered.eu/sites/green-belt-system-cologne-germany/" TargetMode="External"/><Relationship Id="rId22" Type="http://schemas.openxmlformats.org/officeDocument/2006/relationships/hyperlink" Target="http://europeanheritagealliance.eu/" TargetMode="External"/><Relationship Id="rId27" Type="http://schemas.openxmlformats.org/officeDocument/2006/relationships/hyperlink" Target="mailto:info@frh-europe.org" TargetMode="External"/><Relationship Id="rId30" Type="http://schemas.openxmlformats.org/officeDocument/2006/relationships/hyperlink" Target="https://www.flickr.com/photos/europanostra/albums/72157717153367316" TargetMode="External"/><Relationship Id="rId35" Type="http://schemas.openxmlformats.org/officeDocument/2006/relationships/hyperlink" Target="https://www.europanostra.org/12-european-heritage-sites-shortlisted-for-the-7-most-endangered-programme-2021/" TargetMode="External"/><Relationship Id="rId43" Type="http://schemas.openxmlformats.org/officeDocument/2006/relationships/hyperlink" Target="http://www.europeanheritageawards.eu/" TargetMode="External"/><Relationship Id="rId48" Type="http://schemas.openxmlformats.org/officeDocument/2006/relationships/hyperlink" Target="https://institute.eib.org/" TargetMode="External"/><Relationship Id="rId56"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ec.europa.eu/programmes/creative-europe/" TargetMode="External"/><Relationship Id="rId3" Type="http://schemas.openxmlformats.org/officeDocument/2006/relationships/styles" Target="styles.xml"/><Relationship Id="rId12" Type="http://schemas.openxmlformats.org/officeDocument/2006/relationships/hyperlink" Target="http://7mostendangered.eu/sites/modern-theatre-sofia-bulgaria/" TargetMode="External"/><Relationship Id="rId17" Type="http://schemas.openxmlformats.org/officeDocument/2006/relationships/hyperlink" Target="http://7mostendangered.eu/sites/the-ca-zenobio-palace-venice-italy/" TargetMode="External"/><Relationship Id="rId25" Type="http://schemas.openxmlformats.org/officeDocument/2006/relationships/hyperlink" Target="http://www.patrimoines-saint-omer.fr/Les-monuments-historiques/L-eglise-Saint-Denis" TargetMode="External"/><Relationship Id="rId33" Type="http://schemas.openxmlformats.org/officeDocument/2006/relationships/hyperlink" Target="https://vimeo.com/487164310/75b379479f" TargetMode="External"/><Relationship Id="rId38" Type="http://schemas.openxmlformats.org/officeDocument/2006/relationships/hyperlink" Target="http://institute.eib.org/" TargetMode="External"/><Relationship Id="rId46" Type="http://schemas.openxmlformats.org/officeDocument/2006/relationships/hyperlink" Target="https://institute.eib.org/" TargetMode="External"/><Relationship Id="rId59" Type="http://schemas.openxmlformats.org/officeDocument/2006/relationships/theme" Target="theme/theme1.xml"/><Relationship Id="rId20" Type="http://schemas.openxmlformats.org/officeDocument/2006/relationships/hyperlink" Target="http://7mostendangered.eu/advisory-panel/" TargetMode="External"/><Relationship Id="rId41" Type="http://schemas.openxmlformats.org/officeDocument/2006/relationships/hyperlink" Target="http://7mostendangered.eu/abou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7mostendangered.eu/sites/five-southern-aegean-islands-greece/" TargetMode="External"/><Relationship Id="rId23" Type="http://schemas.openxmlformats.org/officeDocument/2006/relationships/hyperlink" Target="http://europeanheritagealliance.eu/" TargetMode="External"/><Relationship Id="rId28" Type="http://schemas.openxmlformats.org/officeDocument/2006/relationships/hyperlink" Target="http://7mostendangered.eu/sites_list/shortlisted-2021/" TargetMode="External"/><Relationship Id="rId36" Type="http://schemas.openxmlformats.org/officeDocument/2006/relationships/hyperlink" Target="http://www.europanostra.org/" TargetMode="External"/><Relationship Id="rId49" Type="http://schemas.openxmlformats.org/officeDocument/2006/relationships/hyperlink" Target="https://institute.eib.org/" TargetMode="External"/><Relationship Id="rId57" Type="http://schemas.openxmlformats.org/officeDocument/2006/relationships/footer" Target="footer3.xml"/><Relationship Id="rId10" Type="http://schemas.openxmlformats.org/officeDocument/2006/relationships/oleObject" Target="embeddings/oleObject1.bin"/><Relationship Id="rId31" Type="http://schemas.openxmlformats.org/officeDocument/2006/relationships/hyperlink" Target="https://vimeo.com/487164310/75b379479f" TargetMode="External"/><Relationship Id="rId44" Type="http://schemas.openxmlformats.org/officeDocument/2006/relationships/hyperlink" Target="http://europeanheritagealliance.eu/" TargetMode="External"/><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TC2i1TV31UODEvIvhhbJxYvVQ==">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2153</Words>
  <Characters>11628</Characters>
  <Application>Microsoft Office Word</Application>
  <DocSecurity>0</DocSecurity>
  <Lines>96</Lines>
  <Paragraphs>27</Paragraphs>
  <ScaleCrop>false</ScaleCrop>
  <Company/>
  <LinksUpToDate>false</LinksUpToDate>
  <CharactersWithSpaces>13754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NEWSLETTER</dc:creator>
  <cp:lastModifiedBy>J&amp;E</cp:lastModifiedBy>
  <cp:revision>5</cp:revision>
  <dcterms:created xsi:type="dcterms:W3CDTF">2020-12-08T17:25:00Z</dcterms:created>
  <dcterms:modified xsi:type="dcterms:W3CDTF">2020-12-09T23:54:00Z</dcterms:modified>
</cp:coreProperties>
</file>