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99BF" w14:textId="50209913" w:rsidR="00B32328" w:rsidRDefault="00B32328">
      <w:pPr>
        <w:widowControl w:val="0"/>
        <w:pBdr>
          <w:top w:val="nil"/>
          <w:left w:val="nil"/>
          <w:bottom w:val="nil"/>
          <w:right w:val="nil"/>
          <w:between w:val="nil"/>
        </w:pBdr>
        <w:spacing w:line="276" w:lineRule="auto"/>
        <w:rPr>
          <w:color w:val="000000"/>
        </w:rPr>
      </w:pPr>
    </w:p>
    <w:tbl>
      <w:tblPr>
        <w:tblStyle w:val="ad"/>
        <w:tblW w:w="10491" w:type="dxa"/>
        <w:tblInd w:w="-426" w:type="dxa"/>
        <w:tblLayout w:type="fixed"/>
        <w:tblLook w:val="0000" w:firstRow="0" w:lastRow="0" w:firstColumn="0" w:lastColumn="0" w:noHBand="0" w:noVBand="0"/>
      </w:tblPr>
      <w:tblGrid>
        <w:gridCol w:w="3125"/>
        <w:gridCol w:w="2121"/>
        <w:gridCol w:w="3544"/>
        <w:gridCol w:w="1701"/>
      </w:tblGrid>
      <w:tr w:rsidR="00B32328" w14:paraId="7F32B9EB" w14:textId="77777777">
        <w:tc>
          <w:tcPr>
            <w:tcW w:w="3125" w:type="dxa"/>
          </w:tcPr>
          <w:p w14:paraId="735D145E" w14:textId="77777777" w:rsidR="00B32328" w:rsidRDefault="00B32328">
            <w:pPr>
              <w:rPr>
                <w:b/>
                <w:sz w:val="16"/>
                <w:szCs w:val="16"/>
              </w:rPr>
            </w:pPr>
          </w:p>
          <w:p w14:paraId="54E34E23" w14:textId="77777777" w:rsidR="00B32328" w:rsidRDefault="0097278C">
            <w:pPr>
              <w:rPr>
                <w:b/>
                <w:sz w:val="20"/>
                <w:szCs w:val="20"/>
              </w:rPr>
            </w:pPr>
            <w:r>
              <w:rPr>
                <w:b/>
                <w:noProof/>
                <w:sz w:val="20"/>
                <w:szCs w:val="20"/>
              </w:rPr>
              <w:drawing>
                <wp:inline distT="0" distB="0" distL="0" distR="0" wp14:anchorId="3CCC9056" wp14:editId="0EC9FAA7">
                  <wp:extent cx="1785218" cy="9951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218" cy="995164"/>
                          </a:xfrm>
                          <a:prstGeom prst="rect">
                            <a:avLst/>
                          </a:prstGeom>
                          <a:ln/>
                        </pic:spPr>
                      </pic:pic>
                    </a:graphicData>
                  </a:graphic>
                </wp:inline>
              </w:drawing>
            </w:r>
          </w:p>
          <w:p w14:paraId="2F397573" w14:textId="77777777" w:rsidR="00B32328" w:rsidRDefault="00B32328" w:rsidP="009464E0">
            <w:pPr>
              <w:rPr>
                <w:b/>
                <w:color w:val="FF0000"/>
                <w:sz w:val="24"/>
                <w:szCs w:val="24"/>
                <w:u w:val="single"/>
              </w:rPr>
            </w:pPr>
          </w:p>
          <w:p w14:paraId="4A5B835C" w14:textId="77777777" w:rsidR="00B32328" w:rsidRDefault="00B32328">
            <w:pPr>
              <w:rPr>
                <w:b/>
                <w:sz w:val="24"/>
                <w:szCs w:val="24"/>
              </w:rPr>
            </w:pPr>
          </w:p>
        </w:tc>
        <w:tc>
          <w:tcPr>
            <w:tcW w:w="2121" w:type="dxa"/>
          </w:tcPr>
          <w:p w14:paraId="33CB3E4F" w14:textId="77777777" w:rsidR="00B32328" w:rsidRDefault="00B32328">
            <w:pPr>
              <w:jc w:val="right"/>
              <w:rPr>
                <w:b/>
                <w:sz w:val="20"/>
                <w:szCs w:val="20"/>
              </w:rPr>
            </w:pPr>
          </w:p>
          <w:p w14:paraId="17222708" w14:textId="77777777" w:rsidR="00B32328" w:rsidRDefault="00B32328">
            <w:pPr>
              <w:jc w:val="right"/>
              <w:rPr>
                <w:b/>
                <w:sz w:val="20"/>
                <w:szCs w:val="20"/>
              </w:rPr>
            </w:pPr>
          </w:p>
          <w:p w14:paraId="14401894" w14:textId="77777777" w:rsidR="00B32328" w:rsidRDefault="0097278C">
            <w:pPr>
              <w:rPr>
                <w:b/>
                <w:sz w:val="20"/>
                <w:szCs w:val="20"/>
              </w:rPr>
            </w:pPr>
            <w:r>
              <w:rPr>
                <w:b/>
                <w:noProof/>
                <w:sz w:val="20"/>
                <w:szCs w:val="20"/>
              </w:rPr>
              <w:drawing>
                <wp:inline distT="0" distB="0" distL="0" distR="0" wp14:anchorId="75A1901D" wp14:editId="52229242">
                  <wp:extent cx="1073150" cy="8890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3150" cy="889000"/>
                          </a:xfrm>
                          <a:prstGeom prst="rect">
                            <a:avLst/>
                          </a:prstGeom>
                          <a:ln/>
                        </pic:spPr>
                      </pic:pic>
                    </a:graphicData>
                  </a:graphic>
                </wp:inline>
              </w:drawing>
            </w:r>
          </w:p>
        </w:tc>
        <w:tc>
          <w:tcPr>
            <w:tcW w:w="3544" w:type="dxa"/>
          </w:tcPr>
          <w:p w14:paraId="79FBA1DB" w14:textId="77777777" w:rsidR="00B32328" w:rsidRDefault="00B32328">
            <w:pPr>
              <w:jc w:val="right"/>
              <w:rPr>
                <w:b/>
                <w:sz w:val="20"/>
                <w:szCs w:val="20"/>
              </w:rPr>
            </w:pPr>
          </w:p>
          <w:p w14:paraId="457D4253" w14:textId="77777777" w:rsidR="00B32328" w:rsidRDefault="00B32328">
            <w:pPr>
              <w:jc w:val="right"/>
              <w:rPr>
                <w:b/>
                <w:sz w:val="20"/>
                <w:szCs w:val="20"/>
              </w:rPr>
            </w:pPr>
          </w:p>
          <w:p w14:paraId="7166360D" w14:textId="77777777" w:rsidR="00B32328" w:rsidRDefault="00B32328">
            <w:pPr>
              <w:jc w:val="right"/>
              <w:rPr>
                <w:b/>
                <w:sz w:val="20"/>
                <w:szCs w:val="20"/>
              </w:rPr>
            </w:pPr>
          </w:p>
          <w:p w14:paraId="793490FF" w14:textId="77777777" w:rsidR="00B32328" w:rsidRDefault="0097278C">
            <w:pPr>
              <w:jc w:val="right"/>
              <w:rPr>
                <w:b/>
                <w:sz w:val="20"/>
                <w:szCs w:val="20"/>
              </w:rPr>
            </w:pPr>
            <w:r>
              <w:rPr>
                <w:b/>
                <w:noProof/>
                <w:sz w:val="28"/>
                <w:szCs w:val="28"/>
              </w:rPr>
              <w:drawing>
                <wp:inline distT="0" distB="0" distL="0" distR="0" wp14:anchorId="1351D335" wp14:editId="45205AF1">
                  <wp:extent cx="2123127" cy="44418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tc>
        <w:tc>
          <w:tcPr>
            <w:tcW w:w="1701" w:type="dxa"/>
          </w:tcPr>
          <w:p w14:paraId="70AB85A3" w14:textId="77777777" w:rsidR="00B32328" w:rsidRDefault="0097278C">
            <w:pPr>
              <w:ind w:left="194" w:hanging="194"/>
              <w:jc w:val="right"/>
              <w:rPr>
                <w:b/>
                <w:sz w:val="20"/>
                <w:szCs w:val="20"/>
              </w:rPr>
            </w:pPr>
            <w:r>
              <w:rPr>
                <w:b/>
                <w:noProof/>
                <w:color w:val="002060"/>
              </w:rPr>
              <w:drawing>
                <wp:inline distT="0" distB="0" distL="0" distR="0" wp14:anchorId="054D9C5B" wp14:editId="0D740982">
                  <wp:extent cx="734050" cy="1162246"/>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4149" b="4149"/>
                          <a:stretch>
                            <a:fillRect/>
                          </a:stretch>
                        </pic:blipFill>
                        <pic:spPr>
                          <a:xfrm>
                            <a:off x="0" y="0"/>
                            <a:ext cx="734050" cy="1162246"/>
                          </a:xfrm>
                          <a:prstGeom prst="rect">
                            <a:avLst/>
                          </a:prstGeom>
                          <a:ln/>
                        </pic:spPr>
                      </pic:pic>
                    </a:graphicData>
                  </a:graphic>
                </wp:inline>
              </w:drawing>
            </w:r>
          </w:p>
        </w:tc>
      </w:tr>
    </w:tbl>
    <w:p w14:paraId="58136860" w14:textId="77777777" w:rsidR="00B32328" w:rsidRPr="009C059D" w:rsidRDefault="0097278C">
      <w:pPr>
        <w:jc w:val="center"/>
        <w:rPr>
          <w:b/>
          <w:sz w:val="24"/>
          <w:szCs w:val="24"/>
          <w:lang w:val="pt-PT"/>
        </w:rPr>
      </w:pPr>
      <w:r>
        <w:rPr>
          <w:b/>
          <w:sz w:val="24"/>
          <w:szCs w:val="24"/>
          <w:lang w:val="es"/>
        </w:rPr>
        <w:t>COMUNICADO DE PRENSA</w:t>
      </w:r>
    </w:p>
    <w:p w14:paraId="7B981C63" w14:textId="70939256" w:rsidR="00B32328" w:rsidRPr="009C059D" w:rsidRDefault="0097278C">
      <w:pPr>
        <w:pBdr>
          <w:top w:val="nil"/>
          <w:left w:val="nil"/>
          <w:bottom w:val="nil"/>
          <w:right w:val="nil"/>
          <w:between w:val="nil"/>
        </w:pBdr>
        <w:spacing w:line="312" w:lineRule="auto"/>
        <w:jc w:val="center"/>
        <w:rPr>
          <w:b/>
          <w:color w:val="FF0000"/>
          <w:sz w:val="20"/>
          <w:szCs w:val="20"/>
          <w:lang w:val="pt-PT"/>
        </w:rPr>
      </w:pPr>
      <w:r>
        <w:rPr>
          <w:b/>
          <w:color w:val="FF0000"/>
          <w:sz w:val="20"/>
          <w:szCs w:val="20"/>
          <w:lang w:val="es"/>
        </w:rPr>
        <w:t xml:space="preserve"> </w:t>
      </w:r>
    </w:p>
    <w:p w14:paraId="1586094A" w14:textId="77777777" w:rsidR="00B32328" w:rsidRPr="009C059D" w:rsidRDefault="00B32328">
      <w:pPr>
        <w:pBdr>
          <w:top w:val="nil"/>
          <w:left w:val="nil"/>
          <w:bottom w:val="nil"/>
          <w:right w:val="nil"/>
          <w:between w:val="nil"/>
        </w:pBdr>
        <w:spacing w:line="312" w:lineRule="auto"/>
        <w:jc w:val="center"/>
        <w:rPr>
          <w:b/>
          <w:color w:val="000000"/>
          <w:sz w:val="24"/>
          <w:szCs w:val="24"/>
          <w:lang w:val="pt-PT"/>
        </w:rPr>
      </w:pPr>
    </w:p>
    <w:p w14:paraId="0CE20AFE" w14:textId="5E5C5B92" w:rsidR="00B32328" w:rsidRPr="009C059D" w:rsidRDefault="00A96034" w:rsidP="00A96034">
      <w:pPr>
        <w:pBdr>
          <w:top w:val="nil"/>
          <w:left w:val="nil"/>
          <w:bottom w:val="nil"/>
          <w:right w:val="nil"/>
          <w:between w:val="nil"/>
        </w:pBdr>
        <w:spacing w:line="360" w:lineRule="auto"/>
        <w:jc w:val="center"/>
        <w:rPr>
          <w:b/>
          <w:color w:val="000000"/>
          <w:sz w:val="24"/>
          <w:szCs w:val="24"/>
          <w:lang w:val="pt-PT"/>
        </w:rPr>
      </w:pPr>
      <w:r>
        <w:rPr>
          <w:b/>
          <w:color w:val="000000"/>
          <w:sz w:val="24"/>
          <w:szCs w:val="24"/>
          <w:lang w:val="es"/>
        </w:rPr>
        <w:t>El p</w:t>
      </w:r>
      <w:r w:rsidR="007F342B">
        <w:rPr>
          <w:b/>
          <w:color w:val="000000"/>
          <w:sz w:val="24"/>
          <w:szCs w:val="24"/>
          <w:lang w:val="es"/>
        </w:rPr>
        <w:t xml:space="preserve">royecto </w:t>
      </w:r>
      <w:r>
        <w:rPr>
          <w:b/>
          <w:color w:val="000000"/>
          <w:sz w:val="24"/>
          <w:szCs w:val="24"/>
          <w:lang w:val="es"/>
        </w:rPr>
        <w:t>“</w:t>
      </w:r>
      <w:proofErr w:type="spellStart"/>
      <w:r>
        <w:rPr>
          <w:b/>
          <w:color w:val="000000"/>
          <w:sz w:val="24"/>
          <w:szCs w:val="24"/>
          <w:lang w:val="es"/>
        </w:rPr>
        <w:t>Symphony</w:t>
      </w:r>
      <w:proofErr w:type="spellEnd"/>
      <w:r>
        <w:rPr>
          <w:b/>
          <w:color w:val="000000"/>
          <w:sz w:val="24"/>
          <w:szCs w:val="24"/>
          <w:lang w:val="es"/>
        </w:rPr>
        <w:t>: música y realidad virtual” desarr</w:t>
      </w:r>
      <w:r w:rsidR="007F342B">
        <w:rPr>
          <w:b/>
          <w:color w:val="000000"/>
          <w:sz w:val="24"/>
          <w:szCs w:val="24"/>
          <w:lang w:val="es"/>
        </w:rPr>
        <w:t>ollado en España es uno de los</w:t>
      </w:r>
      <w:r w:rsidR="007F342B" w:rsidRPr="00846D3D">
        <w:rPr>
          <w:b/>
          <w:color w:val="000000"/>
          <w:sz w:val="24"/>
          <w:szCs w:val="24"/>
          <w:lang w:val="es"/>
        </w:rPr>
        <w:t xml:space="preserve"> ganadores del premio </w:t>
      </w:r>
      <w:r w:rsidR="008C6864">
        <w:rPr>
          <w:b/>
          <w:color w:val="000000"/>
          <w:sz w:val="24"/>
          <w:szCs w:val="24"/>
          <w:lang w:val="es"/>
        </w:rPr>
        <w:t>de</w:t>
      </w:r>
      <w:r w:rsidR="007F342B" w:rsidRPr="00846D3D">
        <w:rPr>
          <w:b/>
          <w:color w:val="000000"/>
          <w:sz w:val="24"/>
          <w:szCs w:val="24"/>
          <w:lang w:val="es"/>
        </w:rPr>
        <w:t xml:space="preserve"> patrimonio </w:t>
      </w:r>
      <w:r w:rsidR="008C6864">
        <w:rPr>
          <w:b/>
          <w:color w:val="000000"/>
          <w:sz w:val="24"/>
          <w:szCs w:val="24"/>
          <w:lang w:val="es"/>
        </w:rPr>
        <w:t xml:space="preserve">2022 más importante </w:t>
      </w:r>
      <w:r w:rsidR="007F342B" w:rsidRPr="00846D3D">
        <w:rPr>
          <w:b/>
          <w:color w:val="000000"/>
          <w:sz w:val="24"/>
          <w:szCs w:val="24"/>
          <w:lang w:val="es"/>
        </w:rPr>
        <w:t xml:space="preserve">de Europa </w:t>
      </w:r>
    </w:p>
    <w:p w14:paraId="56CC757C" w14:textId="77777777" w:rsidR="00B32328" w:rsidRPr="009C059D" w:rsidRDefault="00B32328">
      <w:pPr>
        <w:pBdr>
          <w:top w:val="nil"/>
          <w:left w:val="nil"/>
          <w:bottom w:val="nil"/>
          <w:right w:val="nil"/>
          <w:between w:val="nil"/>
        </w:pBdr>
        <w:jc w:val="both"/>
        <w:rPr>
          <w:color w:val="000000"/>
          <w:sz w:val="20"/>
          <w:szCs w:val="20"/>
          <w:lang w:val="pt-PT"/>
        </w:rPr>
      </w:pPr>
    </w:p>
    <w:p w14:paraId="7CC3ED43" w14:textId="77777777"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Praga, </w:t>
      </w:r>
      <w:r>
        <w:rPr>
          <w:sz w:val="20"/>
          <w:szCs w:val="20"/>
          <w:lang w:val="es"/>
        </w:rPr>
        <w:t xml:space="preserve">26 de septiembre de </w:t>
      </w:r>
      <w:r>
        <w:rPr>
          <w:color w:val="000000"/>
          <w:sz w:val="20"/>
          <w:szCs w:val="20"/>
          <w:lang w:val="es"/>
        </w:rPr>
        <w:t>2022</w:t>
      </w:r>
    </w:p>
    <w:p w14:paraId="03720DAB" w14:textId="77777777" w:rsidR="00B32328" w:rsidRPr="009C059D" w:rsidRDefault="00B32328">
      <w:pPr>
        <w:pBdr>
          <w:top w:val="nil"/>
          <w:left w:val="nil"/>
          <w:bottom w:val="nil"/>
          <w:right w:val="nil"/>
          <w:between w:val="nil"/>
        </w:pBdr>
        <w:jc w:val="both"/>
        <w:rPr>
          <w:color w:val="000000"/>
          <w:sz w:val="20"/>
          <w:szCs w:val="20"/>
          <w:lang w:val="pt-PT"/>
        </w:rPr>
      </w:pPr>
    </w:p>
    <w:p w14:paraId="49830301" w14:textId="77777777" w:rsidR="00B32328" w:rsidRPr="009C059D" w:rsidRDefault="00B32328">
      <w:pPr>
        <w:pBdr>
          <w:top w:val="nil"/>
          <w:left w:val="nil"/>
          <w:bottom w:val="nil"/>
          <w:right w:val="nil"/>
          <w:between w:val="nil"/>
        </w:pBdr>
        <w:jc w:val="both"/>
        <w:rPr>
          <w:color w:val="000000"/>
          <w:sz w:val="20"/>
          <w:szCs w:val="20"/>
          <w:lang w:val="pt-PT"/>
        </w:rPr>
      </w:pPr>
    </w:p>
    <w:p w14:paraId="42172BCF" w14:textId="46A686B5" w:rsidR="00B32328" w:rsidRPr="009C059D" w:rsidRDefault="0097278C">
      <w:pPr>
        <w:pBdr>
          <w:top w:val="nil"/>
          <w:left w:val="nil"/>
          <w:bottom w:val="nil"/>
          <w:right w:val="nil"/>
          <w:between w:val="nil"/>
        </w:pBdr>
        <w:jc w:val="both"/>
        <w:rPr>
          <w:color w:val="000000"/>
          <w:sz w:val="20"/>
          <w:szCs w:val="20"/>
          <w:lang w:val="pt-PT"/>
        </w:rPr>
      </w:pPr>
      <w:bookmarkStart w:id="0" w:name="_heading=h.17dp8vu" w:colFirst="0" w:colLast="0"/>
      <w:bookmarkEnd w:id="0"/>
      <w:r>
        <w:rPr>
          <w:color w:val="000000"/>
          <w:sz w:val="20"/>
          <w:szCs w:val="20"/>
          <w:lang w:val="es"/>
        </w:rPr>
        <w:t>Los ganadores de los</w:t>
      </w:r>
      <w:r>
        <w:rPr>
          <w:b/>
          <w:color w:val="000000"/>
          <w:sz w:val="20"/>
          <w:szCs w:val="20"/>
          <w:lang w:val="es"/>
        </w:rPr>
        <w:t xml:space="preserve"> </w:t>
      </w:r>
      <w:r w:rsidR="00A96034">
        <w:rPr>
          <w:b/>
          <w:color w:val="000000"/>
          <w:sz w:val="20"/>
          <w:szCs w:val="20"/>
          <w:lang w:val="es"/>
        </w:rPr>
        <w:t>Premios Europeos de Patrimonio</w:t>
      </w:r>
      <w:r w:rsidR="007A180D">
        <w:rPr>
          <w:b/>
          <w:color w:val="000000"/>
          <w:sz w:val="20"/>
          <w:szCs w:val="20"/>
          <w:lang w:val="es"/>
        </w:rPr>
        <w:t xml:space="preserve"> </w:t>
      </w:r>
      <w:r w:rsidR="00A96034">
        <w:rPr>
          <w:b/>
          <w:color w:val="000000"/>
          <w:sz w:val="20"/>
          <w:szCs w:val="20"/>
          <w:lang w:val="es"/>
        </w:rPr>
        <w:t>/</w:t>
      </w:r>
      <w:r w:rsidR="007A180D">
        <w:rPr>
          <w:b/>
          <w:color w:val="000000"/>
          <w:sz w:val="20"/>
          <w:szCs w:val="20"/>
          <w:lang w:val="es"/>
        </w:rPr>
        <w:t xml:space="preserve"> </w:t>
      </w:r>
      <w:r w:rsidR="00A96034">
        <w:rPr>
          <w:b/>
          <w:color w:val="000000"/>
          <w:sz w:val="20"/>
          <w:szCs w:val="20"/>
          <w:lang w:val="es"/>
        </w:rPr>
        <w:t xml:space="preserve">Premios Europa </w:t>
      </w:r>
      <w:proofErr w:type="spellStart"/>
      <w:r w:rsidR="00A96034">
        <w:rPr>
          <w:b/>
          <w:color w:val="000000"/>
          <w:sz w:val="20"/>
          <w:szCs w:val="20"/>
          <w:lang w:val="es"/>
        </w:rPr>
        <w:t>Nostra</w:t>
      </w:r>
      <w:proofErr w:type="spellEnd"/>
      <w:r w:rsidR="00A96034">
        <w:rPr>
          <w:b/>
          <w:color w:val="000000"/>
          <w:sz w:val="20"/>
          <w:szCs w:val="20"/>
          <w:lang w:val="es"/>
        </w:rPr>
        <w:t xml:space="preserve"> 2022</w:t>
      </w:r>
      <w:r>
        <w:rPr>
          <w:color w:val="000000"/>
          <w:sz w:val="20"/>
          <w:szCs w:val="20"/>
          <w:lang w:val="es"/>
        </w:rPr>
        <w:t xml:space="preserve">, el máximo honor de Europa en este campo, </w:t>
      </w:r>
      <w:r w:rsidR="0056175C">
        <w:rPr>
          <w:color w:val="000000"/>
          <w:sz w:val="20"/>
          <w:szCs w:val="20"/>
          <w:lang w:val="es"/>
        </w:rPr>
        <w:t>fueron galardonados</w:t>
      </w:r>
      <w:r>
        <w:rPr>
          <w:color w:val="000000"/>
          <w:sz w:val="20"/>
          <w:szCs w:val="20"/>
          <w:lang w:val="es"/>
        </w:rPr>
        <w:t xml:space="preserve"> esta noche </w:t>
      </w:r>
      <w:r w:rsidR="0056175C">
        <w:rPr>
          <w:color w:val="000000"/>
          <w:sz w:val="20"/>
          <w:szCs w:val="20"/>
          <w:lang w:val="es"/>
        </w:rPr>
        <w:t>en</w:t>
      </w:r>
      <w:r>
        <w:rPr>
          <w:color w:val="000000"/>
          <w:sz w:val="20"/>
          <w:szCs w:val="20"/>
          <w:lang w:val="es"/>
        </w:rPr>
        <w:t xml:space="preserve"> una prestigiosa ceremonia celebrada en la icónica Ópera Estatal de Praga. La ceremonia de entrega de los Premios </w:t>
      </w:r>
      <w:r w:rsidR="00572AAD">
        <w:rPr>
          <w:color w:val="000000"/>
          <w:sz w:val="20"/>
          <w:szCs w:val="20"/>
          <w:lang w:val="es"/>
        </w:rPr>
        <w:t>Europeos de</w:t>
      </w:r>
      <w:r>
        <w:rPr>
          <w:color w:val="000000"/>
          <w:sz w:val="20"/>
          <w:szCs w:val="20"/>
          <w:lang w:val="es"/>
        </w:rPr>
        <w:t xml:space="preserve"> Patrimonio </w:t>
      </w:r>
      <w:r>
        <w:rPr>
          <w:sz w:val="20"/>
          <w:szCs w:val="20"/>
          <w:lang w:val="es"/>
        </w:rPr>
        <w:t xml:space="preserve">se celebró en presencia de </w:t>
      </w:r>
      <w:proofErr w:type="spellStart"/>
      <w:r>
        <w:rPr>
          <w:b/>
          <w:color w:val="000000"/>
          <w:sz w:val="20"/>
          <w:szCs w:val="20"/>
          <w:lang w:val="es"/>
        </w:rPr>
        <w:t>Mariya</w:t>
      </w:r>
      <w:proofErr w:type="spellEnd"/>
      <w:r>
        <w:rPr>
          <w:b/>
          <w:color w:val="000000"/>
          <w:sz w:val="20"/>
          <w:szCs w:val="20"/>
          <w:lang w:val="es"/>
        </w:rPr>
        <w:t xml:space="preserve"> Gabriel</w:t>
      </w:r>
      <w:r>
        <w:rPr>
          <w:color w:val="000000"/>
          <w:sz w:val="20"/>
          <w:szCs w:val="20"/>
          <w:lang w:val="es"/>
        </w:rPr>
        <w:t>, Comisaria Europea de Innovación, Investigación, Cultura, Educación y Juventud</w:t>
      </w:r>
      <w:r>
        <w:rPr>
          <w:lang w:val="es"/>
        </w:rPr>
        <w:t xml:space="preserve">, </w:t>
      </w:r>
      <w:r>
        <w:rPr>
          <w:b/>
          <w:sz w:val="20"/>
          <w:szCs w:val="20"/>
          <w:lang w:val="es"/>
        </w:rPr>
        <w:t xml:space="preserve">Martin </w:t>
      </w:r>
      <w:proofErr w:type="spellStart"/>
      <w:r>
        <w:rPr>
          <w:b/>
          <w:sz w:val="20"/>
          <w:szCs w:val="20"/>
          <w:lang w:val="es"/>
        </w:rPr>
        <w:t>Baxa</w:t>
      </w:r>
      <w:proofErr w:type="spellEnd"/>
      <w:r>
        <w:rPr>
          <w:sz w:val="20"/>
          <w:szCs w:val="20"/>
          <w:lang w:val="es"/>
        </w:rPr>
        <w:t>, Ministro</w:t>
      </w:r>
      <w:r w:rsidR="00433A9D">
        <w:rPr>
          <w:sz w:val="20"/>
          <w:szCs w:val="20"/>
          <w:lang w:val="es"/>
        </w:rPr>
        <w:t xml:space="preserve"> </w:t>
      </w:r>
      <w:r>
        <w:rPr>
          <w:sz w:val="20"/>
          <w:szCs w:val="20"/>
          <w:lang w:val="es"/>
        </w:rPr>
        <w:t>de Cultura de la República Checa, que también es Presidente</w:t>
      </w:r>
      <w:r w:rsidR="00433A9D">
        <w:rPr>
          <w:sz w:val="20"/>
          <w:szCs w:val="20"/>
          <w:lang w:val="es"/>
        </w:rPr>
        <w:t xml:space="preserve"> </w:t>
      </w:r>
      <w:r>
        <w:rPr>
          <w:sz w:val="20"/>
          <w:szCs w:val="20"/>
          <w:lang w:val="es"/>
        </w:rPr>
        <w:t>Interino del Consejo de Ministros responsable</w:t>
      </w:r>
      <w:r w:rsidR="0056175C">
        <w:rPr>
          <w:sz w:val="20"/>
          <w:szCs w:val="20"/>
          <w:lang w:val="es"/>
        </w:rPr>
        <w:t>s</w:t>
      </w:r>
      <w:r>
        <w:rPr>
          <w:sz w:val="20"/>
          <w:szCs w:val="20"/>
          <w:lang w:val="es"/>
        </w:rPr>
        <w:t xml:space="preserve"> de Cultura</w:t>
      </w:r>
      <w:r w:rsidR="0056175C">
        <w:rPr>
          <w:sz w:val="20"/>
          <w:szCs w:val="20"/>
          <w:lang w:val="es"/>
        </w:rPr>
        <w:t xml:space="preserve"> de la UE</w:t>
      </w:r>
      <w:r>
        <w:rPr>
          <w:sz w:val="20"/>
          <w:szCs w:val="20"/>
          <w:lang w:val="es"/>
        </w:rPr>
        <w:t xml:space="preserve">, así como de </w:t>
      </w:r>
      <w:r>
        <w:rPr>
          <w:b/>
          <w:color w:val="000000"/>
          <w:sz w:val="20"/>
          <w:szCs w:val="20"/>
          <w:lang w:val="es"/>
        </w:rPr>
        <w:t xml:space="preserve">Hermann </w:t>
      </w:r>
      <w:proofErr w:type="spellStart"/>
      <w:r>
        <w:rPr>
          <w:b/>
          <w:color w:val="000000"/>
          <w:sz w:val="20"/>
          <w:szCs w:val="20"/>
          <w:lang w:val="es"/>
        </w:rPr>
        <w:t>Parzinger</w:t>
      </w:r>
      <w:proofErr w:type="spellEnd"/>
      <w:r>
        <w:rPr>
          <w:color w:val="000000"/>
          <w:sz w:val="20"/>
          <w:szCs w:val="20"/>
          <w:lang w:val="es"/>
        </w:rPr>
        <w:t xml:space="preserve">, Presidente Ejecutivo de Europa </w:t>
      </w:r>
      <w:proofErr w:type="spellStart"/>
      <w:r>
        <w:rPr>
          <w:color w:val="000000"/>
          <w:sz w:val="20"/>
          <w:szCs w:val="20"/>
          <w:lang w:val="es"/>
        </w:rPr>
        <w:t>Nostra</w:t>
      </w:r>
      <w:proofErr w:type="spellEnd"/>
      <w:r>
        <w:rPr>
          <w:sz w:val="20"/>
          <w:szCs w:val="20"/>
          <w:lang w:val="es"/>
        </w:rPr>
        <w:t xml:space="preserve">. </w:t>
      </w:r>
      <w:r>
        <w:rPr>
          <w:lang w:val="es"/>
        </w:rPr>
        <w:t xml:space="preserve"> </w:t>
      </w:r>
      <w:r>
        <w:rPr>
          <w:color w:val="000000"/>
          <w:sz w:val="20"/>
          <w:szCs w:val="20"/>
          <w:lang w:val="es"/>
        </w:rPr>
        <w:t xml:space="preserve">La ceremonia reunió a unos 600 profesionales, voluntarios, amantes y simpatizantes </w:t>
      </w:r>
      <w:r w:rsidR="007A180D">
        <w:rPr>
          <w:color w:val="000000"/>
          <w:sz w:val="20"/>
          <w:szCs w:val="20"/>
          <w:lang w:val="es"/>
        </w:rPr>
        <w:t xml:space="preserve">del patrimonio </w:t>
      </w:r>
      <w:r>
        <w:rPr>
          <w:color w:val="000000"/>
          <w:sz w:val="20"/>
          <w:szCs w:val="20"/>
          <w:lang w:val="es"/>
        </w:rPr>
        <w:t xml:space="preserve">de toda Europa, incluido </w:t>
      </w:r>
      <w:r>
        <w:rPr>
          <w:sz w:val="20"/>
          <w:szCs w:val="20"/>
          <w:lang w:val="es"/>
        </w:rPr>
        <w:t xml:space="preserve">un gran grupo </w:t>
      </w:r>
      <w:r>
        <w:rPr>
          <w:color w:val="000000"/>
          <w:sz w:val="20"/>
          <w:szCs w:val="20"/>
          <w:lang w:val="es"/>
        </w:rPr>
        <w:t>de jóvenes.</w:t>
      </w:r>
      <w:r>
        <w:rPr>
          <w:lang w:val="es"/>
        </w:rPr>
        <w:t xml:space="preserve"> </w:t>
      </w:r>
      <w:r>
        <w:rPr>
          <w:sz w:val="20"/>
          <w:szCs w:val="20"/>
          <w:lang w:val="es"/>
        </w:rPr>
        <w:t xml:space="preserve"> La ceremonia</w:t>
      </w:r>
      <w:r>
        <w:rPr>
          <w:color w:val="000000"/>
          <w:sz w:val="20"/>
          <w:szCs w:val="20"/>
          <w:lang w:val="es"/>
        </w:rPr>
        <w:t xml:space="preserve"> fue el punto culminante de la Cumbre Europea de Patrimonio Cultural 2022 que se celebra en Praga del 25 al 27 de septiembre, como parte del programa oficial de la Presidencia checa del Consejo de la Unión Europea. </w:t>
      </w:r>
    </w:p>
    <w:p w14:paraId="0DF87400" w14:textId="77777777" w:rsidR="00B32328" w:rsidRPr="009C059D" w:rsidRDefault="00B32328">
      <w:pPr>
        <w:pBdr>
          <w:top w:val="nil"/>
          <w:left w:val="nil"/>
          <w:bottom w:val="nil"/>
          <w:right w:val="nil"/>
          <w:between w:val="nil"/>
        </w:pBdr>
        <w:jc w:val="both"/>
        <w:rPr>
          <w:color w:val="000000"/>
          <w:sz w:val="20"/>
          <w:szCs w:val="20"/>
          <w:lang w:val="pt-PT"/>
        </w:rPr>
      </w:pPr>
    </w:p>
    <w:p w14:paraId="0F86E8A3" w14:textId="40813749"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Durante la ceremonia, los altos representantes de la Comisión Europea</w:t>
      </w:r>
      <w:r w:rsidR="00771A18">
        <w:rPr>
          <w:color w:val="000000"/>
          <w:sz w:val="20"/>
          <w:szCs w:val="20"/>
          <w:lang w:val="es"/>
        </w:rPr>
        <w:t xml:space="preserve"> </w:t>
      </w:r>
      <w:r>
        <w:rPr>
          <w:sz w:val="20"/>
          <w:szCs w:val="20"/>
          <w:lang w:val="es"/>
        </w:rPr>
        <w:t>y de Eu</w:t>
      </w:r>
      <w:r>
        <w:rPr>
          <w:color w:val="000000"/>
          <w:sz w:val="20"/>
          <w:szCs w:val="20"/>
          <w:lang w:val="es"/>
        </w:rPr>
        <w:t xml:space="preserve">ropa </w:t>
      </w:r>
      <w:proofErr w:type="spellStart"/>
      <w:r>
        <w:rPr>
          <w:color w:val="000000"/>
          <w:sz w:val="20"/>
          <w:szCs w:val="20"/>
          <w:lang w:val="es"/>
        </w:rPr>
        <w:t>Nostra</w:t>
      </w:r>
      <w:proofErr w:type="spellEnd"/>
      <w:r>
        <w:rPr>
          <w:color w:val="000000"/>
          <w:sz w:val="20"/>
          <w:szCs w:val="20"/>
          <w:lang w:val="es"/>
        </w:rPr>
        <w:t xml:space="preserve"> anunciaron con orgullo los </w:t>
      </w:r>
      <w:r>
        <w:rPr>
          <w:b/>
          <w:color w:val="000000"/>
          <w:sz w:val="20"/>
          <w:szCs w:val="20"/>
          <w:lang w:val="es"/>
        </w:rPr>
        <w:t>cinco galardonados con el Gran</w:t>
      </w:r>
      <w:r w:rsidR="00771A18">
        <w:rPr>
          <w:b/>
          <w:color w:val="000000"/>
          <w:sz w:val="20"/>
          <w:szCs w:val="20"/>
          <w:lang w:val="es"/>
        </w:rPr>
        <w:t>d Prix</w:t>
      </w:r>
      <w:r>
        <w:rPr>
          <w:color w:val="000000"/>
          <w:sz w:val="20"/>
          <w:szCs w:val="20"/>
          <w:lang w:val="es"/>
        </w:rPr>
        <w:t>, mientras que</w:t>
      </w:r>
      <w:r w:rsidR="00771A18">
        <w:rPr>
          <w:color w:val="000000"/>
          <w:sz w:val="20"/>
          <w:szCs w:val="20"/>
          <w:lang w:val="es"/>
        </w:rPr>
        <w:t xml:space="preserve"> </w:t>
      </w:r>
      <w:r>
        <w:rPr>
          <w:sz w:val="20"/>
          <w:szCs w:val="20"/>
          <w:lang w:val="es"/>
        </w:rPr>
        <w:t xml:space="preserve">el Ministro </w:t>
      </w:r>
      <w:r w:rsidR="007A180D">
        <w:rPr>
          <w:sz w:val="20"/>
          <w:szCs w:val="20"/>
          <w:lang w:val="es"/>
        </w:rPr>
        <w:t>d</w:t>
      </w:r>
      <w:r>
        <w:rPr>
          <w:sz w:val="20"/>
          <w:szCs w:val="20"/>
          <w:lang w:val="es"/>
        </w:rPr>
        <w:t>e Cultura de la República Checa</w:t>
      </w:r>
      <w:r>
        <w:rPr>
          <w:color w:val="000000"/>
          <w:sz w:val="20"/>
          <w:szCs w:val="20"/>
          <w:lang w:val="es"/>
        </w:rPr>
        <w:t xml:space="preserve"> dio a conocer </w:t>
      </w:r>
      <w:r w:rsidR="00771A18">
        <w:rPr>
          <w:color w:val="000000"/>
          <w:sz w:val="20"/>
          <w:szCs w:val="20"/>
          <w:lang w:val="es"/>
        </w:rPr>
        <w:t>el</w:t>
      </w:r>
      <w:r>
        <w:rPr>
          <w:color w:val="000000"/>
          <w:sz w:val="20"/>
          <w:szCs w:val="20"/>
          <w:lang w:val="es"/>
        </w:rPr>
        <w:t xml:space="preserve"> ganador del </w:t>
      </w:r>
      <w:r>
        <w:rPr>
          <w:b/>
          <w:color w:val="000000"/>
          <w:sz w:val="20"/>
          <w:szCs w:val="20"/>
          <w:lang w:val="es"/>
        </w:rPr>
        <w:t>Premio del Público</w:t>
      </w:r>
      <w:r>
        <w:rPr>
          <w:sz w:val="20"/>
          <w:szCs w:val="20"/>
          <w:lang w:val="es"/>
        </w:rPr>
        <w:t xml:space="preserve">. Estos ganadores </w:t>
      </w:r>
      <w:r w:rsidR="00771A18">
        <w:rPr>
          <w:sz w:val="20"/>
          <w:szCs w:val="20"/>
          <w:lang w:val="es"/>
        </w:rPr>
        <w:t>del Grand Prix</w:t>
      </w:r>
      <w:r>
        <w:rPr>
          <w:sz w:val="20"/>
          <w:szCs w:val="20"/>
          <w:lang w:val="es"/>
        </w:rPr>
        <w:t xml:space="preserve"> </w:t>
      </w:r>
      <w:r>
        <w:rPr>
          <w:color w:val="000000"/>
          <w:sz w:val="20"/>
          <w:szCs w:val="20"/>
          <w:lang w:val="es"/>
        </w:rPr>
        <w:t xml:space="preserve">fueron seleccionados entre los </w:t>
      </w:r>
      <w:hyperlink r:id="rId11">
        <w:r>
          <w:rPr>
            <w:color w:val="1155CC"/>
            <w:sz w:val="20"/>
            <w:szCs w:val="20"/>
            <w:u w:val="single"/>
            <w:lang w:val="es"/>
          </w:rPr>
          <w:t xml:space="preserve">30 </w:t>
        </w:r>
        <w:r w:rsidR="00771A18">
          <w:rPr>
            <w:color w:val="1155CC"/>
            <w:sz w:val="20"/>
            <w:szCs w:val="20"/>
            <w:u w:val="single"/>
            <w:lang w:val="es"/>
          </w:rPr>
          <w:t>proyectos</w:t>
        </w:r>
        <w:r>
          <w:rPr>
            <w:color w:val="1155CC"/>
            <w:sz w:val="20"/>
            <w:szCs w:val="20"/>
            <w:u w:val="single"/>
            <w:lang w:val="es"/>
          </w:rPr>
          <w:t xml:space="preserve"> patrimoniales </w:t>
        </w:r>
        <w:r w:rsidR="004C5549">
          <w:rPr>
            <w:color w:val="1155CC"/>
            <w:sz w:val="20"/>
            <w:szCs w:val="20"/>
            <w:u w:val="single"/>
            <w:lang w:val="es"/>
          </w:rPr>
          <w:t>premiados</w:t>
        </w:r>
        <w:r>
          <w:rPr>
            <w:color w:val="1155CC"/>
            <w:sz w:val="20"/>
            <w:szCs w:val="20"/>
            <w:u w:val="single"/>
            <w:lang w:val="es"/>
          </w:rPr>
          <w:t xml:space="preserve"> este año </w:t>
        </w:r>
        <w:r w:rsidR="00771A18">
          <w:rPr>
            <w:color w:val="1155CC"/>
            <w:sz w:val="20"/>
            <w:szCs w:val="20"/>
            <w:u w:val="single"/>
            <w:lang w:val="es"/>
          </w:rPr>
          <w:t>pertenecientes a</w:t>
        </w:r>
        <w:r>
          <w:rPr>
            <w:color w:val="1155CC"/>
            <w:sz w:val="20"/>
            <w:szCs w:val="20"/>
            <w:u w:val="single"/>
            <w:lang w:val="es"/>
          </w:rPr>
          <w:t xml:space="preserve"> 18 países europeos</w:t>
        </w:r>
      </w:hyperlink>
      <w:r>
        <w:rPr>
          <w:color w:val="000000"/>
          <w:sz w:val="20"/>
          <w:szCs w:val="20"/>
          <w:lang w:val="es"/>
        </w:rPr>
        <w:t xml:space="preserve">. </w:t>
      </w:r>
    </w:p>
    <w:p w14:paraId="45977760" w14:textId="77777777" w:rsidR="00B32328" w:rsidRPr="009C059D" w:rsidRDefault="00B32328">
      <w:pPr>
        <w:pBdr>
          <w:top w:val="nil"/>
          <w:left w:val="nil"/>
          <w:bottom w:val="nil"/>
          <w:right w:val="nil"/>
          <w:between w:val="nil"/>
        </w:pBdr>
        <w:jc w:val="both"/>
        <w:rPr>
          <w:sz w:val="20"/>
          <w:szCs w:val="20"/>
          <w:lang w:val="pt-PT"/>
        </w:rPr>
      </w:pPr>
      <w:bookmarkStart w:id="1" w:name="_heading=h.2et92p0" w:colFirst="0" w:colLast="0"/>
      <w:bookmarkEnd w:id="1"/>
    </w:p>
    <w:p w14:paraId="5ECB86A0" w14:textId="60FDEADF" w:rsidR="00B32328" w:rsidRPr="00EA74B6" w:rsidRDefault="0097278C">
      <w:pPr>
        <w:jc w:val="both"/>
        <w:rPr>
          <w:color w:val="000000"/>
          <w:sz w:val="20"/>
          <w:szCs w:val="20"/>
          <w:lang w:val="pt-PT"/>
        </w:rPr>
      </w:pPr>
      <w:bookmarkStart w:id="2" w:name="_heading=h.tyjcwt" w:colFirst="0" w:colLast="0"/>
      <w:bookmarkEnd w:id="2"/>
      <w:r>
        <w:rPr>
          <w:color w:val="000000"/>
          <w:sz w:val="20"/>
          <w:szCs w:val="20"/>
          <w:lang w:val="es"/>
        </w:rPr>
        <w:t>Los</w:t>
      </w:r>
      <w:r>
        <w:rPr>
          <w:b/>
          <w:color w:val="000000"/>
          <w:sz w:val="20"/>
          <w:szCs w:val="20"/>
          <w:lang w:val="es"/>
        </w:rPr>
        <w:t xml:space="preserve"> galardonados con el Gran</w:t>
      </w:r>
      <w:r w:rsidR="00771A18">
        <w:rPr>
          <w:b/>
          <w:color w:val="000000"/>
          <w:sz w:val="20"/>
          <w:szCs w:val="20"/>
          <w:lang w:val="es"/>
        </w:rPr>
        <w:t>d</w:t>
      </w:r>
      <w:r>
        <w:rPr>
          <w:b/>
          <w:color w:val="000000"/>
          <w:sz w:val="20"/>
          <w:szCs w:val="20"/>
          <w:lang w:val="es"/>
        </w:rPr>
        <w:t xml:space="preserve"> Pr</w:t>
      </w:r>
      <w:r w:rsidR="00771A18">
        <w:rPr>
          <w:b/>
          <w:color w:val="000000"/>
          <w:sz w:val="20"/>
          <w:szCs w:val="20"/>
          <w:lang w:val="es"/>
        </w:rPr>
        <w:t>ix</w:t>
      </w:r>
      <w:r>
        <w:rPr>
          <w:b/>
          <w:color w:val="000000"/>
          <w:sz w:val="20"/>
          <w:szCs w:val="20"/>
          <w:lang w:val="es"/>
        </w:rPr>
        <w:t xml:space="preserve"> 2022 </w:t>
      </w:r>
      <w:r>
        <w:rPr>
          <w:color w:val="000000"/>
          <w:sz w:val="20"/>
          <w:szCs w:val="20"/>
          <w:lang w:val="es"/>
        </w:rPr>
        <w:t xml:space="preserve">son: </w:t>
      </w:r>
    </w:p>
    <w:p w14:paraId="40F87F6B" w14:textId="77777777" w:rsidR="00B32328" w:rsidRPr="00EA74B6" w:rsidRDefault="00B32328">
      <w:pPr>
        <w:pBdr>
          <w:top w:val="nil"/>
          <w:left w:val="nil"/>
          <w:bottom w:val="nil"/>
          <w:right w:val="nil"/>
          <w:between w:val="nil"/>
        </w:pBdr>
        <w:jc w:val="both"/>
        <w:rPr>
          <w:sz w:val="20"/>
          <w:szCs w:val="20"/>
          <w:lang w:val="pt-PT"/>
        </w:rPr>
      </w:pPr>
    </w:p>
    <w:bookmarkStart w:id="3" w:name="_heading=h.gjdgxs" w:colFirst="0" w:colLast="0"/>
    <w:bookmarkEnd w:id="3"/>
    <w:p w14:paraId="183CF6CD" w14:textId="114DB07B" w:rsidR="007F342B" w:rsidRPr="00EA74B6" w:rsidRDefault="007F342B" w:rsidP="007F342B">
      <w:pPr>
        <w:pBdr>
          <w:top w:val="nil"/>
          <w:left w:val="nil"/>
          <w:bottom w:val="nil"/>
          <w:right w:val="nil"/>
          <w:between w:val="nil"/>
        </w:pBdr>
        <w:jc w:val="both"/>
        <w:rPr>
          <w:sz w:val="20"/>
          <w:szCs w:val="20"/>
          <w:lang w:val="pt-PT"/>
        </w:rPr>
      </w:pPr>
      <w:r>
        <w:rPr>
          <w:lang w:val="es"/>
        </w:rPr>
        <w:fldChar w:fldCharType="begin"/>
      </w:r>
      <w:r>
        <w:rPr>
          <w:lang w:val="es"/>
        </w:rPr>
        <w:instrText xml:space="preserve"> HYPERLINK "https://www.europeanheritageawards.eu/winners/symphony/" \h </w:instrText>
      </w:r>
      <w:r>
        <w:rPr>
          <w:lang w:val="es"/>
        </w:rPr>
        <w:fldChar w:fldCharType="separate"/>
      </w:r>
      <w:r>
        <w:rPr>
          <w:color w:val="1155CC"/>
          <w:sz w:val="20"/>
          <w:szCs w:val="20"/>
          <w:u w:val="single"/>
          <w:lang w:val="es"/>
        </w:rPr>
        <w:t>S</w:t>
      </w:r>
      <w:r w:rsidR="00BF4C0E">
        <w:rPr>
          <w:color w:val="1155CC"/>
          <w:sz w:val="20"/>
          <w:szCs w:val="20"/>
          <w:u w:val="single"/>
          <w:lang w:val="es"/>
        </w:rPr>
        <w:t>YMPHONY</w:t>
      </w:r>
      <w:r>
        <w:rPr>
          <w:color w:val="1155CC"/>
          <w:sz w:val="20"/>
          <w:szCs w:val="20"/>
          <w:u w:val="single"/>
          <w:lang w:val="es"/>
        </w:rPr>
        <w:t>, E</w:t>
      </w:r>
      <w:r w:rsidR="00BF4C0E">
        <w:rPr>
          <w:color w:val="1155CC"/>
          <w:sz w:val="20"/>
          <w:szCs w:val="20"/>
          <w:u w:val="single"/>
          <w:lang w:val="es"/>
        </w:rPr>
        <w:t>spaña</w:t>
      </w:r>
      <w:r>
        <w:rPr>
          <w:color w:val="1155CC"/>
          <w:sz w:val="20"/>
          <w:szCs w:val="20"/>
          <w:u w:val="single"/>
          <w:lang w:val="es"/>
        </w:rPr>
        <w:fldChar w:fldCharType="end"/>
      </w:r>
    </w:p>
    <w:p w14:paraId="75D4E286" w14:textId="02EA7102" w:rsidR="007F342B" w:rsidRPr="009C059D" w:rsidRDefault="007A0EC6" w:rsidP="007F342B">
      <w:pPr>
        <w:pBdr>
          <w:top w:val="nil"/>
          <w:left w:val="nil"/>
          <w:bottom w:val="nil"/>
          <w:right w:val="nil"/>
          <w:between w:val="nil"/>
        </w:pBdr>
        <w:jc w:val="both"/>
        <w:rPr>
          <w:b/>
          <w:color w:val="1155CC"/>
          <w:sz w:val="20"/>
          <w:szCs w:val="20"/>
          <w:u w:val="single"/>
          <w:lang w:val="pt-PT"/>
        </w:rPr>
      </w:pPr>
      <w:r>
        <w:rPr>
          <w:sz w:val="20"/>
          <w:szCs w:val="20"/>
          <w:lang w:val="es"/>
        </w:rPr>
        <w:t xml:space="preserve">Galardonado con el </w:t>
      </w:r>
      <w:r w:rsidR="00BF4C0E">
        <w:rPr>
          <w:sz w:val="20"/>
          <w:szCs w:val="20"/>
          <w:lang w:val="es"/>
        </w:rPr>
        <w:t xml:space="preserve">Grand Prix </w:t>
      </w:r>
      <w:r w:rsidR="007F342B">
        <w:rPr>
          <w:sz w:val="20"/>
          <w:szCs w:val="20"/>
          <w:lang w:val="es"/>
        </w:rPr>
        <w:t xml:space="preserve">a la </w:t>
      </w:r>
      <w:r w:rsidR="007F342B">
        <w:rPr>
          <w:b/>
          <w:sz w:val="20"/>
          <w:szCs w:val="20"/>
          <w:lang w:val="es"/>
        </w:rPr>
        <w:t xml:space="preserve">Transformación Digital </w:t>
      </w:r>
    </w:p>
    <w:p w14:paraId="03031689" w14:textId="6CC1D063" w:rsidR="007F342B" w:rsidRPr="009C059D" w:rsidRDefault="007F342B" w:rsidP="007F342B">
      <w:pPr>
        <w:pBdr>
          <w:top w:val="nil"/>
          <w:left w:val="nil"/>
          <w:bottom w:val="nil"/>
          <w:right w:val="nil"/>
          <w:between w:val="nil"/>
        </w:pBdr>
        <w:jc w:val="both"/>
        <w:rPr>
          <w:color w:val="000000"/>
          <w:sz w:val="20"/>
          <w:szCs w:val="20"/>
          <w:lang w:val="pt-PT"/>
        </w:rPr>
      </w:pPr>
      <w:r>
        <w:rPr>
          <w:color w:val="000000"/>
          <w:sz w:val="20"/>
          <w:szCs w:val="20"/>
          <w:lang w:val="es"/>
        </w:rPr>
        <w:t>Con una experiencia audiovisual</w:t>
      </w:r>
      <w:r>
        <w:rPr>
          <w:lang w:val="es"/>
        </w:rPr>
        <w:t xml:space="preserve"> </w:t>
      </w:r>
      <w:r w:rsidRPr="00BF4C0E">
        <w:rPr>
          <w:sz w:val="20"/>
          <w:szCs w:val="20"/>
          <w:lang w:val="es"/>
        </w:rPr>
        <w:t>inmersiva</w:t>
      </w:r>
      <w:r>
        <w:rPr>
          <w:color w:val="000000"/>
          <w:sz w:val="20"/>
          <w:szCs w:val="20"/>
          <w:lang w:val="es"/>
        </w:rPr>
        <w:t xml:space="preserve">, </w:t>
      </w:r>
      <w:proofErr w:type="spellStart"/>
      <w:r>
        <w:rPr>
          <w:color w:val="000000"/>
          <w:sz w:val="20"/>
          <w:szCs w:val="20"/>
          <w:lang w:val="es"/>
        </w:rPr>
        <w:t>Symphony</w:t>
      </w:r>
      <w:proofErr w:type="spellEnd"/>
      <w:r>
        <w:rPr>
          <w:color w:val="000000"/>
          <w:sz w:val="20"/>
          <w:szCs w:val="20"/>
          <w:lang w:val="es"/>
        </w:rPr>
        <w:t xml:space="preserve"> crea una mayor conciencia y aprecio por el patrimonio de la música clásica entre las nuevas generaciones utilizando</w:t>
      </w:r>
      <w:r>
        <w:rPr>
          <w:lang w:val="es"/>
        </w:rPr>
        <w:t xml:space="preserve"> </w:t>
      </w:r>
      <w:r>
        <w:rPr>
          <w:color w:val="000000"/>
          <w:sz w:val="20"/>
          <w:szCs w:val="20"/>
          <w:lang w:val="es"/>
        </w:rPr>
        <w:t>tecnologías</w:t>
      </w:r>
      <w:r>
        <w:rPr>
          <w:lang w:val="es"/>
        </w:rPr>
        <w:t xml:space="preserve"> </w:t>
      </w:r>
      <w:r>
        <w:rPr>
          <w:color w:val="000000"/>
          <w:sz w:val="20"/>
          <w:szCs w:val="20"/>
          <w:lang w:val="es"/>
        </w:rPr>
        <w:t>de</w:t>
      </w:r>
      <w:r>
        <w:rPr>
          <w:lang w:val="es"/>
        </w:rPr>
        <w:t xml:space="preserve"> </w:t>
      </w:r>
      <w:r>
        <w:rPr>
          <w:sz w:val="20"/>
          <w:szCs w:val="20"/>
          <w:lang w:val="es"/>
        </w:rPr>
        <w:t>vanguardia</w:t>
      </w:r>
      <w:r>
        <w:rPr>
          <w:lang w:val="es"/>
        </w:rPr>
        <w:t>.</w:t>
      </w:r>
    </w:p>
    <w:p w14:paraId="28842FF5" w14:textId="77777777" w:rsidR="007F342B" w:rsidRPr="009C059D" w:rsidRDefault="007F342B">
      <w:pPr>
        <w:pBdr>
          <w:top w:val="nil"/>
          <w:left w:val="nil"/>
          <w:bottom w:val="nil"/>
          <w:right w:val="nil"/>
          <w:between w:val="nil"/>
        </w:pBdr>
        <w:jc w:val="both"/>
        <w:rPr>
          <w:lang w:val="pt-PT"/>
        </w:rPr>
      </w:pPr>
    </w:p>
    <w:p w14:paraId="72308798" w14:textId="756902BB" w:rsidR="00B32328" w:rsidRPr="009C059D" w:rsidRDefault="00ED2C24">
      <w:pPr>
        <w:pBdr>
          <w:top w:val="nil"/>
          <w:left w:val="nil"/>
          <w:bottom w:val="nil"/>
          <w:right w:val="nil"/>
          <w:between w:val="nil"/>
        </w:pBdr>
        <w:jc w:val="both"/>
        <w:rPr>
          <w:b/>
          <w:sz w:val="20"/>
          <w:szCs w:val="20"/>
          <w:lang w:val="pt-PT"/>
        </w:rPr>
      </w:pPr>
      <w:hyperlink r:id="rId12">
        <w:r w:rsidR="0097278C">
          <w:rPr>
            <w:color w:val="1155CC"/>
            <w:sz w:val="20"/>
            <w:szCs w:val="20"/>
            <w:u w:val="single"/>
            <w:lang w:val="es"/>
          </w:rPr>
          <w:t>S</w:t>
        </w:r>
        <w:r w:rsidR="00BF4C0E">
          <w:rPr>
            <w:color w:val="1155CC"/>
            <w:sz w:val="20"/>
            <w:szCs w:val="20"/>
            <w:u w:val="single"/>
            <w:lang w:val="es"/>
          </w:rPr>
          <w:t>ILKNOW</w:t>
        </w:r>
        <w:r w:rsidR="0097278C">
          <w:rPr>
            <w:color w:val="1155CC"/>
            <w:sz w:val="20"/>
            <w:szCs w:val="20"/>
            <w:u w:val="single"/>
            <w:lang w:val="es"/>
          </w:rPr>
          <w:t xml:space="preserve">, </w:t>
        </w:r>
        <w:r w:rsidR="00BF4C0E">
          <w:rPr>
            <w:color w:val="1155CC"/>
            <w:sz w:val="20"/>
            <w:szCs w:val="20"/>
            <w:u w:val="single"/>
            <w:lang w:val="es"/>
          </w:rPr>
          <w:t>Alemania / Eslovenia / España / Francia/</w:t>
        </w:r>
        <w:r w:rsidR="0097278C">
          <w:rPr>
            <w:color w:val="1155CC"/>
            <w:sz w:val="20"/>
            <w:szCs w:val="20"/>
            <w:u w:val="single"/>
            <w:lang w:val="es"/>
          </w:rPr>
          <w:t xml:space="preserve"> I</w:t>
        </w:r>
        <w:r w:rsidR="00BF4C0E">
          <w:rPr>
            <w:color w:val="1155CC"/>
            <w:sz w:val="20"/>
            <w:szCs w:val="20"/>
            <w:u w:val="single"/>
            <w:lang w:val="es"/>
          </w:rPr>
          <w:t>talia</w:t>
        </w:r>
        <w:r w:rsidR="0097278C">
          <w:rPr>
            <w:color w:val="1155CC"/>
            <w:sz w:val="20"/>
            <w:szCs w:val="20"/>
            <w:u w:val="single"/>
            <w:lang w:val="es"/>
          </w:rPr>
          <w:t xml:space="preserve"> / P</w:t>
        </w:r>
        <w:r w:rsidR="00BF4C0E">
          <w:rPr>
            <w:color w:val="1155CC"/>
            <w:sz w:val="20"/>
            <w:szCs w:val="20"/>
            <w:u w:val="single"/>
            <w:lang w:val="es"/>
          </w:rPr>
          <w:t>olonia</w:t>
        </w:r>
      </w:hyperlink>
    </w:p>
    <w:p w14:paraId="4ACECEE6" w14:textId="612A828C" w:rsidR="00B32328" w:rsidRPr="009C059D" w:rsidRDefault="007A0EC6">
      <w:pPr>
        <w:pBdr>
          <w:top w:val="nil"/>
          <w:left w:val="nil"/>
          <w:bottom w:val="nil"/>
          <w:right w:val="nil"/>
          <w:between w:val="nil"/>
        </w:pBdr>
        <w:jc w:val="both"/>
        <w:rPr>
          <w:b/>
          <w:color w:val="1155CC"/>
          <w:sz w:val="20"/>
          <w:szCs w:val="20"/>
          <w:u w:val="single"/>
          <w:lang w:val="pt-PT"/>
        </w:rPr>
      </w:pPr>
      <w:r>
        <w:rPr>
          <w:sz w:val="20"/>
          <w:szCs w:val="20"/>
          <w:lang w:val="es"/>
        </w:rPr>
        <w:t xml:space="preserve">Galardonado con el </w:t>
      </w:r>
      <w:r w:rsidR="00FF23EB">
        <w:rPr>
          <w:sz w:val="20"/>
          <w:szCs w:val="20"/>
          <w:lang w:val="es"/>
        </w:rPr>
        <w:t>Grand Prix</w:t>
      </w:r>
      <w:r w:rsidR="0097278C">
        <w:rPr>
          <w:sz w:val="20"/>
          <w:szCs w:val="20"/>
          <w:lang w:val="es"/>
        </w:rPr>
        <w:t xml:space="preserve"> a</w:t>
      </w:r>
      <w:r w:rsidR="0097278C">
        <w:rPr>
          <w:b/>
          <w:sz w:val="20"/>
          <w:szCs w:val="20"/>
          <w:lang w:val="es"/>
        </w:rPr>
        <w:t xml:space="preserve"> la Innovación</w:t>
      </w:r>
    </w:p>
    <w:p w14:paraId="7AE430FB" w14:textId="77777777"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Este proyecto de investigación de Horizonte 2020 produjo un sistema computacional integral e inteligente que va más allá de las tecnologías actuales para mejorar nuestra comprensión y conocimiento del patrimonio de la seda de Europa. </w:t>
      </w:r>
    </w:p>
    <w:p w14:paraId="1F380ED0" w14:textId="77777777" w:rsidR="00B32328" w:rsidRPr="009C059D" w:rsidRDefault="00B32328">
      <w:pPr>
        <w:pBdr>
          <w:top w:val="nil"/>
          <w:left w:val="nil"/>
          <w:bottom w:val="nil"/>
          <w:right w:val="nil"/>
          <w:between w:val="nil"/>
        </w:pBdr>
        <w:jc w:val="both"/>
        <w:rPr>
          <w:b/>
          <w:i/>
          <w:sz w:val="20"/>
          <w:szCs w:val="20"/>
          <w:lang w:val="pt-PT"/>
        </w:rPr>
      </w:pPr>
    </w:p>
    <w:p w14:paraId="449CFE54" w14:textId="328FE62A" w:rsidR="00B32328" w:rsidRPr="009C059D" w:rsidRDefault="00ED2C24">
      <w:pPr>
        <w:pBdr>
          <w:top w:val="nil"/>
          <w:left w:val="nil"/>
          <w:bottom w:val="nil"/>
          <w:right w:val="nil"/>
          <w:between w:val="nil"/>
        </w:pBdr>
        <w:jc w:val="both"/>
        <w:rPr>
          <w:color w:val="1155CC"/>
          <w:sz w:val="20"/>
          <w:szCs w:val="20"/>
          <w:u w:val="single"/>
          <w:lang w:val="pt-PT"/>
        </w:rPr>
      </w:pPr>
      <w:r>
        <w:fldChar w:fldCharType="begin"/>
      </w:r>
      <w:r w:rsidRPr="009576C4">
        <w:rPr>
          <w:lang w:val="pt-PT"/>
        </w:rPr>
        <w:instrText xml:space="preserve"> HYPERLINK "https://www.europeanheritageawards.eu/winners/rivers-of-sofia/" \h </w:instrText>
      </w:r>
      <w:r>
        <w:fldChar w:fldCharType="separate"/>
      </w:r>
      <w:r w:rsidR="0097278C">
        <w:rPr>
          <w:color w:val="1155CC"/>
          <w:sz w:val="20"/>
          <w:szCs w:val="20"/>
          <w:u w:val="single"/>
          <w:lang w:val="es"/>
        </w:rPr>
        <w:t>R</w:t>
      </w:r>
      <w:r w:rsidR="00FF23EB">
        <w:rPr>
          <w:color w:val="1155CC"/>
          <w:sz w:val="20"/>
          <w:szCs w:val="20"/>
          <w:u w:val="single"/>
          <w:lang w:val="es"/>
        </w:rPr>
        <w:t>ÍOS DE SOFÍA</w:t>
      </w:r>
      <w:r w:rsidR="0097278C">
        <w:rPr>
          <w:color w:val="1155CC"/>
          <w:sz w:val="20"/>
          <w:szCs w:val="20"/>
          <w:u w:val="single"/>
          <w:lang w:val="es"/>
        </w:rPr>
        <w:t>, BULGARIA</w:t>
      </w:r>
      <w:r>
        <w:rPr>
          <w:color w:val="1155CC"/>
          <w:sz w:val="20"/>
          <w:szCs w:val="20"/>
          <w:u w:val="single"/>
          <w:lang w:val="es"/>
        </w:rPr>
        <w:fldChar w:fldCharType="end"/>
      </w:r>
    </w:p>
    <w:p w14:paraId="55D5C244" w14:textId="453F922D" w:rsidR="00B32328" w:rsidRPr="009C059D" w:rsidRDefault="007A0EC6">
      <w:pPr>
        <w:pBdr>
          <w:top w:val="nil"/>
          <w:left w:val="nil"/>
          <w:bottom w:val="nil"/>
          <w:right w:val="nil"/>
          <w:between w:val="nil"/>
        </w:pBdr>
        <w:jc w:val="both"/>
        <w:rPr>
          <w:b/>
          <w:sz w:val="20"/>
          <w:szCs w:val="20"/>
          <w:lang w:val="pt-PT"/>
        </w:rPr>
      </w:pPr>
      <w:r>
        <w:rPr>
          <w:sz w:val="20"/>
          <w:szCs w:val="20"/>
          <w:lang w:val="es"/>
        </w:rPr>
        <w:t xml:space="preserve">Galardonado con el </w:t>
      </w:r>
      <w:r w:rsidR="00FF23EB">
        <w:rPr>
          <w:sz w:val="20"/>
          <w:szCs w:val="20"/>
          <w:lang w:val="es"/>
        </w:rPr>
        <w:t>Grand Prix</w:t>
      </w:r>
      <w:r w:rsidR="0097278C">
        <w:rPr>
          <w:sz w:val="20"/>
          <w:szCs w:val="20"/>
          <w:lang w:val="es"/>
        </w:rPr>
        <w:t xml:space="preserve"> a la </w:t>
      </w:r>
      <w:r w:rsidR="0097278C">
        <w:rPr>
          <w:b/>
          <w:sz w:val="20"/>
          <w:szCs w:val="20"/>
          <w:lang w:val="es"/>
        </w:rPr>
        <w:t>Cohesión Social y el Bienestar</w:t>
      </w:r>
    </w:p>
    <w:p w14:paraId="048A9E2C" w14:textId="79D6CE57"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A través de intervenciones arquitectónicas emergentes y eventos culturales y educativos, esta iniciativa hizo que los lechos artificiales de los ríos de Sofía fueran espacios de acceso público por primera vez en 80 años. Al </w:t>
      </w:r>
      <w:r>
        <w:rPr>
          <w:sz w:val="20"/>
          <w:szCs w:val="20"/>
          <w:lang w:val="es"/>
        </w:rPr>
        <w:t>aumentar</w:t>
      </w:r>
      <w:r>
        <w:rPr>
          <w:color w:val="000000"/>
          <w:sz w:val="20"/>
          <w:szCs w:val="20"/>
          <w:lang w:val="es"/>
        </w:rPr>
        <w:t xml:space="preserve"> la visibilidad</w:t>
      </w:r>
      <w:r>
        <w:rPr>
          <w:sz w:val="20"/>
          <w:szCs w:val="20"/>
          <w:lang w:val="es"/>
        </w:rPr>
        <w:t xml:space="preserve"> del río en Sofía, esta iniciativa ha ayudado a crear un entorno socialmente cohe</w:t>
      </w:r>
      <w:r w:rsidR="005325E6">
        <w:rPr>
          <w:sz w:val="20"/>
          <w:szCs w:val="20"/>
          <w:lang w:val="es"/>
        </w:rPr>
        <w:t>sionado</w:t>
      </w:r>
      <w:r>
        <w:rPr>
          <w:sz w:val="20"/>
          <w:szCs w:val="20"/>
          <w:lang w:val="es"/>
        </w:rPr>
        <w:t xml:space="preserve"> en la ciudad.</w:t>
      </w:r>
    </w:p>
    <w:p w14:paraId="54E2ADF0" w14:textId="77777777" w:rsidR="00B32328" w:rsidRPr="009C059D" w:rsidRDefault="00B32328">
      <w:pPr>
        <w:pBdr>
          <w:top w:val="nil"/>
          <w:left w:val="nil"/>
          <w:bottom w:val="nil"/>
          <w:right w:val="nil"/>
          <w:between w:val="nil"/>
        </w:pBdr>
        <w:jc w:val="both"/>
        <w:rPr>
          <w:b/>
          <w:i/>
          <w:sz w:val="20"/>
          <w:szCs w:val="20"/>
          <w:lang w:val="pt-PT"/>
        </w:rPr>
      </w:pPr>
    </w:p>
    <w:p w14:paraId="1737B39F" w14:textId="16B118B5" w:rsidR="00B32328" w:rsidRPr="009C059D" w:rsidRDefault="00ED2C24">
      <w:pPr>
        <w:pBdr>
          <w:top w:val="nil"/>
          <w:left w:val="nil"/>
          <w:bottom w:val="nil"/>
          <w:right w:val="nil"/>
          <w:between w:val="nil"/>
        </w:pBdr>
        <w:jc w:val="both"/>
        <w:rPr>
          <w:color w:val="1155CC"/>
          <w:sz w:val="20"/>
          <w:szCs w:val="20"/>
          <w:u w:val="single"/>
          <w:lang w:val="pt-PT"/>
        </w:rPr>
      </w:pPr>
      <w:r>
        <w:fldChar w:fldCharType="begin"/>
      </w:r>
      <w:r w:rsidRPr="009576C4">
        <w:rPr>
          <w:lang w:val="pt-PT"/>
        </w:rPr>
        <w:instrText xml:space="preserve"> HYPERLINK "https://www.europeanheritageawards.eu/winners/va-sentiero/" \h </w:instrText>
      </w:r>
      <w:r>
        <w:fldChar w:fldCharType="separate"/>
      </w:r>
      <w:r w:rsidR="0097278C">
        <w:rPr>
          <w:color w:val="1155CC"/>
          <w:sz w:val="20"/>
          <w:szCs w:val="20"/>
          <w:u w:val="single"/>
          <w:lang w:val="es"/>
        </w:rPr>
        <w:t>V</w:t>
      </w:r>
      <w:r w:rsidR="005325E6">
        <w:rPr>
          <w:color w:val="1155CC"/>
          <w:sz w:val="20"/>
          <w:szCs w:val="20"/>
          <w:u w:val="single"/>
          <w:lang w:val="es"/>
        </w:rPr>
        <w:t>A</w:t>
      </w:r>
      <w:r>
        <w:rPr>
          <w:color w:val="1155CC"/>
          <w:sz w:val="20"/>
          <w:szCs w:val="20"/>
          <w:u w:val="single"/>
          <w:lang w:val="es"/>
        </w:rPr>
        <w:fldChar w:fldCharType="end"/>
      </w:r>
      <w:r>
        <w:fldChar w:fldCharType="begin"/>
      </w:r>
      <w:r w:rsidRPr="009576C4">
        <w:rPr>
          <w:lang w:val="pt-PT"/>
        </w:rPr>
        <w:instrText xml:space="preserve"> HYPERLINK "https://www.europeanheritageawards.eu/winners/va-sentiero/" \h </w:instrText>
      </w:r>
      <w:r>
        <w:fldChar w:fldCharType="separate"/>
      </w:r>
      <w:r w:rsidR="0097278C">
        <w:rPr>
          <w:color w:val="1155CC"/>
          <w:sz w:val="20"/>
          <w:szCs w:val="20"/>
          <w:u w:val="single"/>
          <w:lang w:val="es"/>
        </w:rPr>
        <w:t xml:space="preserve">' </w:t>
      </w:r>
      <w:r>
        <w:rPr>
          <w:color w:val="1155CC"/>
          <w:sz w:val="20"/>
          <w:szCs w:val="20"/>
          <w:u w:val="single"/>
          <w:lang w:val="es"/>
        </w:rPr>
        <w:fldChar w:fldCharType="end"/>
      </w:r>
      <w:r>
        <w:fldChar w:fldCharType="begin"/>
      </w:r>
      <w:r w:rsidRPr="009576C4">
        <w:rPr>
          <w:lang w:val="pt-PT"/>
        </w:rPr>
        <w:instrText xml:space="preserve"> HYPERLINK "https://www.europeanheritageawards.eu/winners/va-sentiero/" \h </w:instrText>
      </w:r>
      <w:r>
        <w:fldChar w:fldCharType="separate"/>
      </w:r>
      <w:r w:rsidR="0097278C">
        <w:rPr>
          <w:color w:val="1155CC"/>
          <w:sz w:val="20"/>
          <w:szCs w:val="20"/>
          <w:u w:val="single"/>
          <w:lang w:val="es"/>
        </w:rPr>
        <w:t>S</w:t>
      </w:r>
      <w:r w:rsidR="005325E6">
        <w:rPr>
          <w:color w:val="1155CC"/>
          <w:sz w:val="20"/>
          <w:szCs w:val="20"/>
          <w:u w:val="single"/>
          <w:lang w:val="es"/>
        </w:rPr>
        <w:t>ENTIERO</w:t>
      </w:r>
      <w:r>
        <w:rPr>
          <w:color w:val="1155CC"/>
          <w:sz w:val="20"/>
          <w:szCs w:val="20"/>
          <w:u w:val="single"/>
          <w:lang w:val="es"/>
        </w:rPr>
        <w:fldChar w:fldCharType="end"/>
      </w:r>
      <w:r>
        <w:fldChar w:fldCharType="begin"/>
      </w:r>
      <w:r w:rsidRPr="009576C4">
        <w:rPr>
          <w:lang w:val="pt-PT"/>
        </w:rPr>
        <w:instrText xml:space="preserve"> HYPERLINK "https://www.europeanheritageawards.eu/winners/va-sentiero/" \h </w:instrText>
      </w:r>
      <w:r>
        <w:fldChar w:fldCharType="separate"/>
      </w:r>
      <w:r w:rsidR="0097278C">
        <w:rPr>
          <w:color w:val="1155CC"/>
          <w:sz w:val="20"/>
          <w:szCs w:val="20"/>
          <w:u w:val="single"/>
          <w:lang w:val="es"/>
        </w:rPr>
        <w:t>, ITALIA</w:t>
      </w:r>
      <w:r>
        <w:rPr>
          <w:color w:val="1155CC"/>
          <w:sz w:val="20"/>
          <w:szCs w:val="20"/>
          <w:u w:val="single"/>
          <w:lang w:val="es"/>
        </w:rPr>
        <w:fldChar w:fldCharType="end"/>
      </w:r>
    </w:p>
    <w:p w14:paraId="4EF28FA9" w14:textId="7397FB9F" w:rsidR="00B32328" w:rsidRPr="009C059D" w:rsidRDefault="007A0EC6">
      <w:pPr>
        <w:pBdr>
          <w:top w:val="nil"/>
          <w:left w:val="nil"/>
          <w:bottom w:val="nil"/>
          <w:right w:val="nil"/>
          <w:between w:val="nil"/>
        </w:pBdr>
        <w:jc w:val="both"/>
        <w:rPr>
          <w:b/>
          <w:sz w:val="20"/>
          <w:szCs w:val="20"/>
          <w:lang w:val="pt-PT"/>
        </w:rPr>
      </w:pPr>
      <w:r>
        <w:rPr>
          <w:sz w:val="20"/>
          <w:szCs w:val="20"/>
          <w:lang w:val="es"/>
        </w:rPr>
        <w:t xml:space="preserve">Galardonado con el </w:t>
      </w:r>
      <w:r w:rsidR="005325E6">
        <w:rPr>
          <w:sz w:val="20"/>
          <w:szCs w:val="20"/>
          <w:lang w:val="es"/>
        </w:rPr>
        <w:t>Grand Prix a</w:t>
      </w:r>
      <w:r w:rsidR="0097278C">
        <w:rPr>
          <w:sz w:val="20"/>
          <w:szCs w:val="20"/>
          <w:lang w:val="es"/>
        </w:rPr>
        <w:t xml:space="preserve"> </w:t>
      </w:r>
      <w:r w:rsidR="0097278C">
        <w:rPr>
          <w:b/>
          <w:sz w:val="20"/>
          <w:szCs w:val="20"/>
          <w:lang w:val="es"/>
        </w:rPr>
        <w:t>la Sostenibilidad y la Acción Climática</w:t>
      </w:r>
    </w:p>
    <w:p w14:paraId="4A7E2960" w14:textId="6861F3E3" w:rsidR="007F342B" w:rsidRDefault="0097278C">
      <w:pPr>
        <w:pBdr>
          <w:top w:val="nil"/>
          <w:left w:val="nil"/>
          <w:bottom w:val="nil"/>
          <w:right w:val="nil"/>
          <w:between w:val="nil"/>
        </w:pBdr>
        <w:jc w:val="both"/>
        <w:rPr>
          <w:sz w:val="20"/>
          <w:szCs w:val="20"/>
          <w:lang w:val="es"/>
        </w:rPr>
      </w:pPr>
      <w:r w:rsidRPr="005325E6">
        <w:rPr>
          <w:sz w:val="20"/>
          <w:szCs w:val="20"/>
          <w:lang w:val="es"/>
        </w:rPr>
        <w:t>Esta expedición</w:t>
      </w:r>
      <w:r>
        <w:rPr>
          <w:color w:val="000000"/>
          <w:sz w:val="20"/>
          <w:szCs w:val="20"/>
          <w:lang w:val="es"/>
        </w:rPr>
        <w:t xml:space="preserve"> de base de tres años fue emprendida por un grupo de jóvenes entusiastas que </w:t>
      </w:r>
      <w:r w:rsidR="00632822">
        <w:rPr>
          <w:color w:val="000000"/>
          <w:sz w:val="20"/>
          <w:szCs w:val="20"/>
          <w:lang w:val="es"/>
        </w:rPr>
        <w:t>recorrieron</w:t>
      </w:r>
      <w:r>
        <w:rPr>
          <w:color w:val="000000"/>
          <w:sz w:val="20"/>
          <w:szCs w:val="20"/>
          <w:lang w:val="es"/>
        </w:rPr>
        <w:t xml:space="preserve"> y documentaron los 8000 km</w:t>
      </w:r>
      <w:r>
        <w:rPr>
          <w:lang w:val="es"/>
        </w:rPr>
        <w:t xml:space="preserve"> </w:t>
      </w:r>
      <w:r>
        <w:rPr>
          <w:color w:val="000000"/>
          <w:sz w:val="20"/>
          <w:szCs w:val="20"/>
          <w:lang w:val="es"/>
        </w:rPr>
        <w:t xml:space="preserve">de distancia del </w:t>
      </w:r>
      <w:proofErr w:type="spellStart"/>
      <w:r>
        <w:rPr>
          <w:color w:val="000000"/>
          <w:sz w:val="20"/>
          <w:szCs w:val="20"/>
          <w:lang w:val="es"/>
        </w:rPr>
        <w:t>Sentiero</w:t>
      </w:r>
      <w:proofErr w:type="spellEnd"/>
      <w:r>
        <w:rPr>
          <w:color w:val="000000"/>
          <w:sz w:val="20"/>
          <w:szCs w:val="20"/>
          <w:lang w:val="es"/>
        </w:rPr>
        <w:t xml:space="preserve"> Italia, la ruta de senderismo más larga del mundo. Participaron 3000 p</w:t>
      </w:r>
      <w:r w:rsidR="005325E6">
        <w:rPr>
          <w:color w:val="000000"/>
          <w:sz w:val="20"/>
          <w:szCs w:val="20"/>
          <w:lang w:val="es"/>
        </w:rPr>
        <w:t>ersonas</w:t>
      </w:r>
      <w:r>
        <w:rPr>
          <w:color w:val="000000"/>
          <w:sz w:val="20"/>
          <w:szCs w:val="20"/>
          <w:lang w:val="es"/>
        </w:rPr>
        <w:t xml:space="preserve"> de 10 países </w:t>
      </w:r>
      <w:r>
        <w:rPr>
          <w:sz w:val="20"/>
          <w:szCs w:val="20"/>
          <w:lang w:val="es"/>
        </w:rPr>
        <w:t>y</w:t>
      </w:r>
      <w:r>
        <w:rPr>
          <w:color w:val="000000"/>
          <w:sz w:val="20"/>
          <w:szCs w:val="20"/>
          <w:lang w:val="es"/>
        </w:rPr>
        <w:t xml:space="preserve"> </w:t>
      </w:r>
      <w:r w:rsidR="005325E6">
        <w:rPr>
          <w:color w:val="000000"/>
          <w:sz w:val="20"/>
          <w:szCs w:val="20"/>
          <w:lang w:val="es"/>
        </w:rPr>
        <w:t xml:space="preserve">también </w:t>
      </w:r>
      <w:r>
        <w:rPr>
          <w:color w:val="000000"/>
          <w:sz w:val="20"/>
          <w:szCs w:val="20"/>
          <w:lang w:val="es"/>
        </w:rPr>
        <w:t xml:space="preserve">muchas comunidades locales. </w:t>
      </w:r>
      <w:r w:rsidR="005325E6">
        <w:rPr>
          <w:color w:val="000000"/>
          <w:sz w:val="20"/>
          <w:szCs w:val="20"/>
          <w:lang w:val="es"/>
        </w:rPr>
        <w:t>Esta iniciativa</w:t>
      </w:r>
      <w:r>
        <w:rPr>
          <w:sz w:val="20"/>
          <w:szCs w:val="20"/>
          <w:lang w:val="es"/>
        </w:rPr>
        <w:t xml:space="preserve"> es un ejemplo poderoso e inspirador de cómo fomentar un compromiso lento y sostenible con el patrimonio natural y </w:t>
      </w:r>
      <w:r w:rsidR="00632822">
        <w:rPr>
          <w:sz w:val="20"/>
          <w:szCs w:val="20"/>
          <w:lang w:val="es"/>
        </w:rPr>
        <w:t>el paisaje</w:t>
      </w:r>
      <w:r>
        <w:rPr>
          <w:sz w:val="20"/>
          <w:szCs w:val="20"/>
          <w:lang w:val="es"/>
        </w:rPr>
        <w:t>.</w:t>
      </w:r>
    </w:p>
    <w:p w14:paraId="10D6350B" w14:textId="77777777" w:rsidR="009576C4" w:rsidRPr="009C059D" w:rsidRDefault="009576C4">
      <w:pPr>
        <w:pBdr>
          <w:top w:val="nil"/>
          <w:left w:val="nil"/>
          <w:bottom w:val="nil"/>
          <w:right w:val="nil"/>
          <w:between w:val="nil"/>
        </w:pBdr>
        <w:jc w:val="both"/>
        <w:rPr>
          <w:sz w:val="20"/>
          <w:szCs w:val="20"/>
          <w:lang w:val="pt-PT"/>
        </w:rPr>
      </w:pPr>
      <w:bookmarkStart w:id="4" w:name="_GoBack"/>
      <w:bookmarkEnd w:id="4"/>
    </w:p>
    <w:p w14:paraId="65061FB0" w14:textId="77777777" w:rsidR="00B32328" w:rsidRPr="009C059D" w:rsidRDefault="00B32328">
      <w:pPr>
        <w:pBdr>
          <w:top w:val="nil"/>
          <w:left w:val="nil"/>
          <w:bottom w:val="nil"/>
          <w:right w:val="nil"/>
          <w:between w:val="nil"/>
        </w:pBdr>
        <w:jc w:val="both"/>
        <w:rPr>
          <w:b/>
          <w:i/>
          <w:sz w:val="20"/>
          <w:szCs w:val="20"/>
          <w:lang w:val="pt-PT"/>
        </w:rPr>
      </w:pPr>
    </w:p>
    <w:p w14:paraId="36FA9EA5" w14:textId="2534CA13" w:rsidR="00B32328" w:rsidRPr="009C059D" w:rsidRDefault="00ED2C24">
      <w:pPr>
        <w:pBdr>
          <w:top w:val="nil"/>
          <w:left w:val="nil"/>
          <w:bottom w:val="nil"/>
          <w:right w:val="nil"/>
          <w:between w:val="nil"/>
        </w:pBdr>
        <w:jc w:val="both"/>
        <w:rPr>
          <w:i/>
          <w:color w:val="000000"/>
          <w:sz w:val="20"/>
          <w:szCs w:val="20"/>
          <w:lang w:val="pt-PT"/>
        </w:rPr>
      </w:pPr>
      <w:hyperlink r:id="rId13">
        <w:r w:rsidR="0097278C">
          <w:rPr>
            <w:color w:val="1155CC"/>
            <w:sz w:val="20"/>
            <w:szCs w:val="20"/>
            <w:u w:val="single"/>
            <w:lang w:val="es"/>
          </w:rPr>
          <w:t>C</w:t>
        </w:r>
        <w:r w:rsidR="007A0EC6">
          <w:rPr>
            <w:color w:val="1155CC"/>
            <w:sz w:val="20"/>
            <w:szCs w:val="20"/>
            <w:u w:val="single"/>
            <w:lang w:val="es"/>
          </w:rPr>
          <w:t>OSTA</w:t>
        </w:r>
        <w:r w:rsidR="0097278C">
          <w:rPr>
            <w:color w:val="1155CC"/>
            <w:sz w:val="20"/>
            <w:szCs w:val="20"/>
            <w:u w:val="single"/>
            <w:lang w:val="es"/>
          </w:rPr>
          <w:t xml:space="preserve"> </w:t>
        </w:r>
      </w:hyperlink>
      <w:hyperlink r:id="rId14">
        <w:r w:rsidR="0097278C">
          <w:rPr>
            <w:color w:val="1155CC"/>
            <w:sz w:val="20"/>
            <w:szCs w:val="20"/>
            <w:u w:val="single"/>
            <w:lang w:val="es"/>
          </w:rPr>
          <w:t>C</w:t>
        </w:r>
        <w:r w:rsidR="007A0EC6">
          <w:rPr>
            <w:color w:val="1155CC"/>
            <w:sz w:val="20"/>
            <w:szCs w:val="20"/>
            <w:u w:val="single"/>
            <w:lang w:val="es"/>
          </w:rPr>
          <w:t>ARRAS</w:t>
        </w:r>
      </w:hyperlink>
      <w:hyperlink r:id="rId15">
        <w:r w:rsidR="0097278C">
          <w:rPr>
            <w:color w:val="1155CC"/>
            <w:sz w:val="20"/>
            <w:szCs w:val="20"/>
            <w:u w:val="single"/>
            <w:lang w:val="es"/>
          </w:rPr>
          <w:t xml:space="preserve"> †, Atenas, G</w:t>
        </w:r>
        <w:r w:rsidR="00D67A6D">
          <w:rPr>
            <w:color w:val="1155CC"/>
            <w:sz w:val="20"/>
            <w:szCs w:val="20"/>
            <w:u w:val="single"/>
            <w:lang w:val="es"/>
          </w:rPr>
          <w:t>recia</w:t>
        </w:r>
      </w:hyperlink>
      <w:r w:rsidR="0097278C">
        <w:rPr>
          <w:i/>
          <w:color w:val="000000"/>
          <w:sz w:val="20"/>
          <w:szCs w:val="20"/>
          <w:lang w:val="es"/>
        </w:rPr>
        <w:t xml:space="preserve"> (</w:t>
      </w:r>
      <w:r w:rsidR="007A0EC6">
        <w:rPr>
          <w:i/>
          <w:color w:val="000000"/>
          <w:sz w:val="20"/>
          <w:szCs w:val="20"/>
          <w:lang w:val="es"/>
        </w:rPr>
        <w:t>a título póstumo)</w:t>
      </w:r>
      <w:r w:rsidR="0097278C">
        <w:rPr>
          <w:i/>
          <w:color w:val="000000"/>
          <w:sz w:val="20"/>
          <w:szCs w:val="20"/>
          <w:lang w:val="es"/>
        </w:rPr>
        <w:t xml:space="preserve"> </w:t>
      </w:r>
    </w:p>
    <w:p w14:paraId="47A4F582" w14:textId="099C2B05" w:rsidR="00B32328" w:rsidRPr="009C059D" w:rsidRDefault="007A0EC6">
      <w:pPr>
        <w:jc w:val="both"/>
        <w:rPr>
          <w:i/>
          <w:sz w:val="20"/>
          <w:szCs w:val="20"/>
          <w:lang w:val="pt-PT"/>
        </w:rPr>
      </w:pPr>
      <w:r>
        <w:rPr>
          <w:sz w:val="20"/>
          <w:szCs w:val="20"/>
          <w:lang w:val="es"/>
        </w:rPr>
        <w:t>Galardonado con el Grand Prix</w:t>
      </w:r>
      <w:r w:rsidR="0097278C">
        <w:rPr>
          <w:sz w:val="20"/>
          <w:szCs w:val="20"/>
          <w:lang w:val="es"/>
        </w:rPr>
        <w:t xml:space="preserve"> de </w:t>
      </w:r>
      <w:r w:rsidR="0097278C">
        <w:rPr>
          <w:b/>
          <w:sz w:val="20"/>
          <w:szCs w:val="20"/>
          <w:lang w:val="es"/>
        </w:rPr>
        <w:t>Relaciones Internacionales</w:t>
      </w:r>
    </w:p>
    <w:p w14:paraId="1E6B66B4" w14:textId="77777777"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Durante más de 50 años, Costa </w:t>
      </w:r>
      <w:proofErr w:type="spellStart"/>
      <w:r>
        <w:rPr>
          <w:color w:val="000000"/>
          <w:sz w:val="20"/>
          <w:szCs w:val="20"/>
          <w:lang w:val="es"/>
        </w:rPr>
        <w:t>Carras</w:t>
      </w:r>
      <w:proofErr w:type="spellEnd"/>
      <w:r>
        <w:rPr>
          <w:color w:val="000000"/>
          <w:sz w:val="20"/>
          <w:szCs w:val="20"/>
          <w:lang w:val="es"/>
        </w:rPr>
        <w:t xml:space="preserve"> trabajó incansablemente a favor del patrimonio cultural y natural de Grecia y Europa para crear un mundo más sostenible, inclusivo y hermoso para las generaciones presentes y futuras. Fue un conservacionista visionario, un historiador eminente y un verdadero líder europeo</w:t>
      </w:r>
      <w:r>
        <w:rPr>
          <w:sz w:val="20"/>
          <w:szCs w:val="20"/>
          <w:lang w:val="es"/>
        </w:rPr>
        <w:t xml:space="preserve"> que conectó e inspiró a personas de todo el mundo a través del patrimonio.</w:t>
      </w:r>
    </w:p>
    <w:p w14:paraId="194FBF24" w14:textId="77777777" w:rsidR="00B32328" w:rsidRPr="009C059D" w:rsidRDefault="00B32328">
      <w:pPr>
        <w:jc w:val="both"/>
        <w:rPr>
          <w:color w:val="000000"/>
          <w:sz w:val="20"/>
          <w:szCs w:val="20"/>
          <w:lang w:val="pt-PT"/>
        </w:rPr>
      </w:pPr>
      <w:bookmarkStart w:id="5" w:name="_heading=h.3dy6vkm" w:colFirst="0" w:colLast="0"/>
      <w:bookmarkEnd w:id="5"/>
    </w:p>
    <w:p w14:paraId="236480F3" w14:textId="2EF51471" w:rsidR="00B32328" w:rsidRPr="009C059D" w:rsidRDefault="0097278C">
      <w:pPr>
        <w:jc w:val="both"/>
        <w:rPr>
          <w:i/>
          <w:color w:val="000000"/>
          <w:sz w:val="20"/>
          <w:szCs w:val="20"/>
          <w:lang w:val="pt-PT"/>
        </w:rPr>
      </w:pPr>
      <w:r>
        <w:rPr>
          <w:color w:val="000000"/>
          <w:sz w:val="20"/>
          <w:szCs w:val="20"/>
          <w:lang w:val="es"/>
        </w:rPr>
        <w:t>Los galardonados con el Gran</w:t>
      </w:r>
      <w:r w:rsidR="007A0EC6">
        <w:rPr>
          <w:color w:val="000000"/>
          <w:sz w:val="20"/>
          <w:szCs w:val="20"/>
          <w:lang w:val="es"/>
        </w:rPr>
        <w:t>d</w:t>
      </w:r>
      <w:r>
        <w:rPr>
          <w:color w:val="000000"/>
          <w:sz w:val="20"/>
          <w:szCs w:val="20"/>
          <w:lang w:val="es"/>
        </w:rPr>
        <w:t xml:space="preserve"> Pr</w:t>
      </w:r>
      <w:r w:rsidR="007A0EC6">
        <w:rPr>
          <w:color w:val="000000"/>
          <w:sz w:val="20"/>
          <w:szCs w:val="20"/>
          <w:lang w:val="es"/>
        </w:rPr>
        <w:t>ix</w:t>
      </w:r>
      <w:r>
        <w:rPr>
          <w:sz w:val="20"/>
          <w:szCs w:val="20"/>
          <w:lang w:val="es"/>
        </w:rPr>
        <w:t xml:space="preserve"> fueron</w:t>
      </w:r>
      <w:r>
        <w:rPr>
          <w:color w:val="000000"/>
          <w:sz w:val="20"/>
          <w:szCs w:val="20"/>
          <w:lang w:val="es"/>
        </w:rPr>
        <w:t xml:space="preserve"> elegidos por </w:t>
      </w:r>
      <w:r w:rsidR="007A0EC6">
        <w:rPr>
          <w:color w:val="000000"/>
          <w:sz w:val="20"/>
          <w:szCs w:val="20"/>
          <w:lang w:val="es"/>
        </w:rPr>
        <w:t>la</w:t>
      </w:r>
      <w:r>
        <w:rPr>
          <w:color w:val="000000"/>
          <w:sz w:val="20"/>
          <w:szCs w:val="20"/>
          <w:lang w:val="es"/>
        </w:rPr>
        <w:t xml:space="preserve"> </w:t>
      </w:r>
      <w:hyperlink r:id="rId16">
        <w:r w:rsidR="007A0EC6">
          <w:rPr>
            <w:color w:val="1155CC"/>
            <w:sz w:val="20"/>
            <w:szCs w:val="20"/>
            <w:u w:val="single"/>
            <w:lang w:val="es"/>
          </w:rPr>
          <w:t>Junta Directiva</w:t>
        </w:r>
        <w:r>
          <w:rPr>
            <w:color w:val="1155CC"/>
            <w:sz w:val="20"/>
            <w:szCs w:val="20"/>
            <w:u w:val="single"/>
            <w:lang w:val="es"/>
          </w:rPr>
          <w:t xml:space="preserve"> de Europa </w:t>
        </w:r>
        <w:proofErr w:type="spellStart"/>
        <w:r>
          <w:rPr>
            <w:color w:val="1155CC"/>
            <w:sz w:val="20"/>
            <w:szCs w:val="20"/>
            <w:u w:val="single"/>
            <w:lang w:val="es"/>
          </w:rPr>
          <w:t>Nostra</w:t>
        </w:r>
        <w:proofErr w:type="spellEnd"/>
      </w:hyperlink>
      <w:r>
        <w:rPr>
          <w:color w:val="000000"/>
          <w:sz w:val="20"/>
          <w:szCs w:val="20"/>
          <w:lang w:val="es"/>
        </w:rPr>
        <w:t xml:space="preserve"> por recomendación </w:t>
      </w:r>
      <w:hyperlink r:id="rId17">
        <w:r>
          <w:rPr>
            <w:color w:val="1155CC"/>
            <w:sz w:val="20"/>
            <w:szCs w:val="20"/>
            <w:u w:val="single"/>
            <w:lang w:val="es"/>
          </w:rPr>
          <w:t>de un jurado independiente de expertos</w:t>
        </w:r>
      </w:hyperlink>
      <w:r>
        <w:rPr>
          <w:sz w:val="20"/>
          <w:szCs w:val="20"/>
          <w:lang w:val="es"/>
        </w:rPr>
        <w:t xml:space="preserve"> y </w:t>
      </w:r>
      <w:r>
        <w:rPr>
          <w:color w:val="000000"/>
          <w:sz w:val="20"/>
          <w:szCs w:val="20"/>
          <w:lang w:val="es"/>
        </w:rPr>
        <w:t>recibirán un</w:t>
      </w:r>
      <w:r w:rsidR="007A0EC6">
        <w:rPr>
          <w:color w:val="000000"/>
          <w:sz w:val="20"/>
          <w:szCs w:val="20"/>
          <w:lang w:val="es"/>
        </w:rPr>
        <w:t xml:space="preserve"> </w:t>
      </w:r>
      <w:r>
        <w:rPr>
          <w:sz w:val="20"/>
          <w:szCs w:val="20"/>
          <w:lang w:val="es"/>
        </w:rPr>
        <w:t>premio monetario de</w:t>
      </w:r>
      <w:r>
        <w:rPr>
          <w:color w:val="000000"/>
          <w:sz w:val="20"/>
          <w:szCs w:val="20"/>
          <w:lang w:val="es"/>
        </w:rPr>
        <w:t xml:space="preserve"> 10.000 euros cada uno. </w:t>
      </w:r>
    </w:p>
    <w:p w14:paraId="61B3BEF2" w14:textId="77777777" w:rsidR="00B32328" w:rsidRPr="009C059D" w:rsidRDefault="00B32328">
      <w:pPr>
        <w:jc w:val="both"/>
        <w:rPr>
          <w:i/>
          <w:color w:val="000000"/>
          <w:sz w:val="20"/>
          <w:szCs w:val="20"/>
          <w:lang w:val="pt-PT"/>
        </w:rPr>
      </w:pPr>
    </w:p>
    <w:p w14:paraId="47B12D7E" w14:textId="5CF034D0"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El </w:t>
      </w:r>
      <w:r>
        <w:rPr>
          <w:b/>
          <w:color w:val="000000"/>
          <w:sz w:val="20"/>
          <w:szCs w:val="20"/>
          <w:lang w:val="es"/>
        </w:rPr>
        <w:t>Premio del Público</w:t>
      </w:r>
      <w:r>
        <w:rPr>
          <w:color w:val="000000"/>
          <w:sz w:val="20"/>
          <w:szCs w:val="20"/>
          <w:lang w:val="es"/>
        </w:rPr>
        <w:t xml:space="preserve"> fue para la iniciativa</w:t>
      </w:r>
      <w:r>
        <w:rPr>
          <w:lang w:val="es"/>
        </w:rPr>
        <w:t xml:space="preserve"> </w:t>
      </w:r>
      <w:hyperlink r:id="rId18">
        <w:r w:rsidR="00572AAD">
          <w:rPr>
            <w:color w:val="1155CC"/>
            <w:sz w:val="20"/>
            <w:szCs w:val="20"/>
            <w:u w:val="single"/>
            <w:lang w:val="es"/>
          </w:rPr>
          <w:t>Día M</w:t>
        </w:r>
        <w:r>
          <w:rPr>
            <w:color w:val="1155CC"/>
            <w:sz w:val="20"/>
            <w:szCs w:val="20"/>
            <w:u w:val="single"/>
            <w:lang w:val="es"/>
          </w:rPr>
          <w:t xml:space="preserve">undial </w:t>
        </w:r>
      </w:hyperlink>
      <w:hyperlink r:id="rId19">
        <w:r>
          <w:rPr>
            <w:color w:val="1155CC"/>
            <w:sz w:val="20"/>
            <w:szCs w:val="20"/>
            <w:u w:val="single"/>
            <w:lang w:val="es"/>
          </w:rPr>
          <w:t xml:space="preserve">de </w:t>
        </w:r>
        <w:proofErr w:type="spellStart"/>
        <w:r>
          <w:rPr>
            <w:color w:val="1155CC"/>
            <w:sz w:val="20"/>
            <w:szCs w:val="20"/>
            <w:u w:val="single"/>
            <w:lang w:val="es"/>
          </w:rPr>
          <w:t>Vyshyvanka</w:t>
        </w:r>
        <w:proofErr w:type="spellEnd"/>
      </w:hyperlink>
      <w:hyperlink r:id="rId20">
        <w:r>
          <w:rPr>
            <w:color w:val="1155CC"/>
            <w:sz w:val="20"/>
            <w:szCs w:val="20"/>
            <w:u w:val="single"/>
            <w:lang w:val="es"/>
          </w:rPr>
          <w:t>, U</w:t>
        </w:r>
        <w:r w:rsidR="00D67A6D">
          <w:rPr>
            <w:color w:val="1155CC"/>
            <w:sz w:val="20"/>
            <w:szCs w:val="20"/>
            <w:u w:val="single"/>
            <w:lang w:val="es"/>
          </w:rPr>
          <w:t>crania</w:t>
        </w:r>
      </w:hyperlink>
      <w:r>
        <w:rPr>
          <w:color w:val="000000"/>
          <w:sz w:val="20"/>
          <w:szCs w:val="20"/>
          <w:lang w:val="es"/>
        </w:rPr>
        <w:t>, una fiesta anual celebrada internacionalmente que ayuda a preservar la icónica camisa bordada ucraniana (</w:t>
      </w:r>
      <w:proofErr w:type="spellStart"/>
      <w:r>
        <w:rPr>
          <w:i/>
          <w:color w:val="000000"/>
          <w:sz w:val="20"/>
          <w:szCs w:val="20"/>
          <w:lang w:val="es"/>
        </w:rPr>
        <w:t>vyshyvank</w:t>
      </w:r>
      <w:r>
        <w:rPr>
          <w:color w:val="000000"/>
          <w:sz w:val="20"/>
          <w:szCs w:val="20"/>
          <w:lang w:val="es"/>
        </w:rPr>
        <w:t>a</w:t>
      </w:r>
      <w:proofErr w:type="spellEnd"/>
      <w:r>
        <w:rPr>
          <w:color w:val="000000"/>
          <w:sz w:val="20"/>
          <w:szCs w:val="20"/>
          <w:lang w:val="es"/>
        </w:rPr>
        <w:t xml:space="preserve">) como un elemento importante del patrimonio del pueblo ucraniano. Esta impresionante iniciativa recibió el mayor número de votos, emitidos a través de una encuesta </w:t>
      </w:r>
      <w:proofErr w:type="spellStart"/>
      <w:r w:rsidR="00572AAD">
        <w:rPr>
          <w:color w:val="000000"/>
          <w:sz w:val="20"/>
          <w:szCs w:val="20"/>
          <w:lang w:val="es"/>
        </w:rPr>
        <w:t>on</w:t>
      </w:r>
      <w:proofErr w:type="spellEnd"/>
      <w:r w:rsidR="00572AAD">
        <w:rPr>
          <w:color w:val="000000"/>
          <w:sz w:val="20"/>
          <w:szCs w:val="20"/>
          <w:lang w:val="es"/>
        </w:rPr>
        <w:t xml:space="preserve"> line</w:t>
      </w:r>
      <w:r>
        <w:rPr>
          <w:color w:val="000000"/>
          <w:sz w:val="20"/>
          <w:szCs w:val="20"/>
          <w:lang w:val="es"/>
        </w:rPr>
        <w:t xml:space="preserve"> con la participación de </w:t>
      </w:r>
      <w:r w:rsidR="00B35A56">
        <w:rPr>
          <w:color w:val="000000"/>
          <w:sz w:val="20"/>
          <w:szCs w:val="20"/>
          <w:lang w:val="es"/>
        </w:rPr>
        <w:t>casi</w:t>
      </w:r>
      <w:r>
        <w:rPr>
          <w:lang w:val="es"/>
        </w:rPr>
        <w:t xml:space="preserve"> </w:t>
      </w:r>
      <w:r>
        <w:rPr>
          <w:b/>
          <w:color w:val="000000"/>
          <w:sz w:val="20"/>
          <w:szCs w:val="20"/>
          <w:lang w:val="es"/>
        </w:rPr>
        <w:t>11.000 ciudadanos</w:t>
      </w:r>
      <w:r w:rsidR="00B35A56">
        <w:rPr>
          <w:b/>
          <w:color w:val="000000"/>
          <w:sz w:val="20"/>
          <w:szCs w:val="20"/>
          <w:lang w:val="es"/>
        </w:rPr>
        <w:t xml:space="preserve"> </w:t>
      </w:r>
      <w:r>
        <w:rPr>
          <w:color w:val="000000"/>
          <w:sz w:val="20"/>
          <w:szCs w:val="20"/>
          <w:lang w:val="es"/>
        </w:rPr>
        <w:t>de toda Europa. Este año, por primera vez, el ganador del Premio del Público recibirá un premio monetario</w:t>
      </w:r>
      <w:r w:rsidR="00572AAD">
        <w:rPr>
          <w:color w:val="000000"/>
          <w:sz w:val="20"/>
          <w:szCs w:val="20"/>
          <w:lang w:val="es"/>
        </w:rPr>
        <w:t xml:space="preserve"> </w:t>
      </w:r>
      <w:r>
        <w:rPr>
          <w:sz w:val="20"/>
          <w:szCs w:val="20"/>
          <w:lang w:val="es"/>
        </w:rPr>
        <w:t>de</w:t>
      </w:r>
      <w:r>
        <w:rPr>
          <w:color w:val="000000"/>
          <w:sz w:val="20"/>
          <w:szCs w:val="20"/>
          <w:lang w:val="es"/>
        </w:rPr>
        <w:t xml:space="preserve"> 10.000 euros.</w:t>
      </w:r>
    </w:p>
    <w:p w14:paraId="732B23F8" w14:textId="77777777" w:rsidR="00B32328" w:rsidRPr="009C059D" w:rsidRDefault="00B32328">
      <w:pPr>
        <w:pBdr>
          <w:top w:val="nil"/>
          <w:left w:val="nil"/>
          <w:bottom w:val="nil"/>
          <w:right w:val="nil"/>
          <w:between w:val="nil"/>
        </w:pBdr>
        <w:jc w:val="both"/>
        <w:rPr>
          <w:color w:val="000000"/>
          <w:sz w:val="20"/>
          <w:szCs w:val="20"/>
          <w:lang w:val="pt-PT"/>
        </w:rPr>
      </w:pPr>
    </w:p>
    <w:p w14:paraId="1AEC6B38" w14:textId="11CC5587" w:rsidR="006F6213" w:rsidRPr="009C059D" w:rsidRDefault="0097278C" w:rsidP="006F6213">
      <w:pPr>
        <w:pBdr>
          <w:top w:val="nil"/>
          <w:left w:val="nil"/>
          <w:bottom w:val="nil"/>
          <w:right w:val="nil"/>
          <w:between w:val="nil"/>
        </w:pBdr>
        <w:jc w:val="both"/>
        <w:rPr>
          <w:sz w:val="20"/>
          <w:szCs w:val="20"/>
          <w:lang w:val="pt-PT"/>
        </w:rPr>
      </w:pPr>
      <w:proofErr w:type="spellStart"/>
      <w:r>
        <w:rPr>
          <w:b/>
          <w:color w:val="000000"/>
          <w:sz w:val="20"/>
          <w:szCs w:val="20"/>
          <w:lang w:val="es"/>
        </w:rPr>
        <w:t>Mariya</w:t>
      </w:r>
      <w:proofErr w:type="spellEnd"/>
      <w:r>
        <w:rPr>
          <w:b/>
          <w:color w:val="000000"/>
          <w:sz w:val="20"/>
          <w:szCs w:val="20"/>
          <w:lang w:val="es"/>
        </w:rPr>
        <w:t xml:space="preserve"> Gabriel</w:t>
      </w:r>
      <w:r>
        <w:rPr>
          <w:color w:val="000000"/>
          <w:sz w:val="20"/>
          <w:szCs w:val="20"/>
          <w:lang w:val="es"/>
        </w:rPr>
        <w:t xml:space="preserve">, Comisaria Europea de Innovación, Investigación, Cultura, Educación y Juventud, </w:t>
      </w:r>
      <w:r>
        <w:rPr>
          <w:sz w:val="20"/>
          <w:szCs w:val="20"/>
          <w:lang w:val="es"/>
        </w:rPr>
        <w:t xml:space="preserve">ha declarado: </w:t>
      </w:r>
      <w:r w:rsidR="006F6213" w:rsidRPr="009C059D">
        <w:rPr>
          <w:color w:val="000000"/>
          <w:sz w:val="20"/>
          <w:szCs w:val="20"/>
          <w:lang w:val="pt-PT"/>
        </w:rPr>
        <w:t xml:space="preserve"> </w:t>
      </w:r>
    </w:p>
    <w:p w14:paraId="399EA2F2" w14:textId="6ACFAFBC" w:rsidR="006F6213" w:rsidRPr="006F6213" w:rsidRDefault="009C059D" w:rsidP="009C059D">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i/>
          <w:iCs/>
          <w:sz w:val="20"/>
          <w:szCs w:val="20"/>
          <w:lang w:val="es-ES"/>
        </w:rPr>
      </w:pPr>
      <w:r>
        <w:rPr>
          <w:rFonts w:eastAsia="Times New Roman"/>
          <w:i/>
          <w:iCs/>
          <w:sz w:val="20"/>
          <w:szCs w:val="20"/>
          <w:lang w:val="es-ES"/>
        </w:rPr>
        <w:t>“</w:t>
      </w:r>
      <w:r w:rsidR="006F6213" w:rsidRPr="006F6213">
        <w:rPr>
          <w:rFonts w:eastAsia="Times New Roman"/>
          <w:i/>
          <w:iCs/>
          <w:sz w:val="20"/>
          <w:szCs w:val="20"/>
          <w:lang w:val="es-ES"/>
        </w:rPr>
        <w:t>El premio de la U</w:t>
      </w:r>
      <w:r w:rsidR="006F6213">
        <w:rPr>
          <w:rFonts w:eastAsia="Times New Roman"/>
          <w:i/>
          <w:iCs/>
          <w:sz w:val="20"/>
          <w:szCs w:val="20"/>
          <w:lang w:val="es-ES"/>
        </w:rPr>
        <w:t xml:space="preserve">nión </w:t>
      </w:r>
      <w:r w:rsidR="006F6213" w:rsidRPr="006F6213">
        <w:rPr>
          <w:rFonts w:eastAsia="Times New Roman"/>
          <w:i/>
          <w:iCs/>
          <w:sz w:val="20"/>
          <w:szCs w:val="20"/>
          <w:lang w:val="es-ES"/>
        </w:rPr>
        <w:t>E</w:t>
      </w:r>
      <w:r w:rsidR="006F6213">
        <w:rPr>
          <w:rFonts w:eastAsia="Times New Roman"/>
          <w:i/>
          <w:iCs/>
          <w:sz w:val="20"/>
          <w:szCs w:val="20"/>
          <w:lang w:val="es-ES"/>
        </w:rPr>
        <w:t>uropea</w:t>
      </w:r>
      <w:r w:rsidR="006F6213" w:rsidRPr="006F6213">
        <w:rPr>
          <w:rFonts w:eastAsia="Times New Roman"/>
          <w:i/>
          <w:iCs/>
          <w:sz w:val="20"/>
          <w:szCs w:val="20"/>
          <w:lang w:val="es-ES"/>
        </w:rPr>
        <w:t xml:space="preserve"> al patrimonio cultural honra a las personas y comunidades por su destacado compromiso con la preservación de nuestro rico patrimonio europeo. </w:t>
      </w:r>
      <w:r w:rsidR="00433A9D">
        <w:rPr>
          <w:rFonts w:eastAsia="Times New Roman"/>
          <w:i/>
          <w:iCs/>
          <w:sz w:val="20"/>
          <w:szCs w:val="20"/>
          <w:lang w:val="es-ES"/>
        </w:rPr>
        <w:t>Gracias</w:t>
      </w:r>
      <w:r w:rsidR="006F6213" w:rsidRPr="006F6213">
        <w:rPr>
          <w:rFonts w:eastAsia="Times New Roman"/>
          <w:i/>
          <w:iCs/>
          <w:sz w:val="20"/>
          <w:szCs w:val="20"/>
          <w:lang w:val="es-ES"/>
        </w:rPr>
        <w:t xml:space="preserve"> a su </w:t>
      </w:r>
      <w:r w:rsidR="006F6213">
        <w:rPr>
          <w:rFonts w:eastAsia="Times New Roman"/>
          <w:i/>
          <w:iCs/>
          <w:sz w:val="20"/>
          <w:szCs w:val="20"/>
          <w:lang w:val="es-ES"/>
        </w:rPr>
        <w:t>trabajo incansable</w:t>
      </w:r>
      <w:r w:rsidR="006F6213" w:rsidRPr="006F6213">
        <w:rPr>
          <w:rFonts w:eastAsia="Times New Roman"/>
          <w:i/>
          <w:iCs/>
          <w:sz w:val="20"/>
          <w:szCs w:val="20"/>
          <w:lang w:val="es-ES"/>
        </w:rPr>
        <w:t xml:space="preserve"> las generaciones futuras aún podrán disfrutarlo e inspirarse en él. Todos los ganadores del premio representan la excelencia, y estoy encantad</w:t>
      </w:r>
      <w:r w:rsidR="00433A9D">
        <w:rPr>
          <w:rFonts w:eastAsia="Times New Roman"/>
          <w:i/>
          <w:iCs/>
          <w:sz w:val="20"/>
          <w:szCs w:val="20"/>
          <w:lang w:val="es-ES"/>
        </w:rPr>
        <w:t>a</w:t>
      </w:r>
      <w:r w:rsidR="006F6213" w:rsidRPr="006F6213">
        <w:rPr>
          <w:rFonts w:eastAsia="Times New Roman"/>
          <w:i/>
          <w:iCs/>
          <w:sz w:val="20"/>
          <w:szCs w:val="20"/>
          <w:lang w:val="es-ES"/>
        </w:rPr>
        <w:t xml:space="preserve"> de compartir </w:t>
      </w:r>
      <w:r w:rsidR="00433A9D">
        <w:rPr>
          <w:rFonts w:eastAsia="Times New Roman"/>
          <w:i/>
          <w:iCs/>
          <w:sz w:val="20"/>
          <w:szCs w:val="20"/>
          <w:lang w:val="es-ES"/>
        </w:rPr>
        <w:t xml:space="preserve">con ellos </w:t>
      </w:r>
      <w:r w:rsidR="006F6213" w:rsidRPr="006F6213">
        <w:rPr>
          <w:rFonts w:eastAsia="Times New Roman"/>
          <w:i/>
          <w:iCs/>
          <w:sz w:val="20"/>
          <w:szCs w:val="20"/>
          <w:lang w:val="es-ES"/>
        </w:rPr>
        <w:t xml:space="preserve">mis más </w:t>
      </w:r>
      <w:r w:rsidR="00433A9D">
        <w:rPr>
          <w:rFonts w:eastAsia="Times New Roman"/>
          <w:i/>
          <w:iCs/>
          <w:sz w:val="20"/>
          <w:szCs w:val="20"/>
          <w:lang w:val="es-ES"/>
        </w:rPr>
        <w:t>sinceras</w:t>
      </w:r>
      <w:r w:rsidR="006F6213" w:rsidRPr="006F6213">
        <w:rPr>
          <w:rFonts w:eastAsia="Times New Roman"/>
          <w:i/>
          <w:iCs/>
          <w:sz w:val="20"/>
          <w:szCs w:val="20"/>
          <w:lang w:val="es-ES"/>
        </w:rPr>
        <w:t xml:space="preserve"> felicitaciones</w:t>
      </w:r>
      <w:r w:rsidR="00433A9D">
        <w:rPr>
          <w:rFonts w:eastAsia="Times New Roman"/>
          <w:i/>
          <w:iCs/>
          <w:sz w:val="20"/>
          <w:szCs w:val="20"/>
          <w:lang w:val="es-ES"/>
        </w:rPr>
        <w:t>”</w:t>
      </w:r>
      <w:r w:rsidR="006F6213" w:rsidRPr="006F6213">
        <w:rPr>
          <w:rFonts w:eastAsia="Times New Roman"/>
          <w:i/>
          <w:iCs/>
          <w:sz w:val="20"/>
          <w:szCs w:val="20"/>
          <w:lang w:val="es-ES"/>
        </w:rPr>
        <w:t>.</w:t>
      </w:r>
    </w:p>
    <w:p w14:paraId="3BA5641B" w14:textId="77777777" w:rsidR="00B32328" w:rsidRPr="009C059D" w:rsidRDefault="00B32328">
      <w:pPr>
        <w:pBdr>
          <w:top w:val="nil"/>
          <w:left w:val="nil"/>
          <w:bottom w:val="nil"/>
          <w:right w:val="nil"/>
          <w:between w:val="nil"/>
        </w:pBdr>
        <w:jc w:val="both"/>
        <w:rPr>
          <w:i/>
          <w:iCs/>
          <w:sz w:val="20"/>
          <w:szCs w:val="20"/>
          <w:lang w:val="pt-PT"/>
        </w:rPr>
      </w:pPr>
    </w:p>
    <w:p w14:paraId="6F490D80" w14:textId="225EC830" w:rsidR="00B32328" w:rsidRPr="009C059D" w:rsidRDefault="0097278C">
      <w:pPr>
        <w:pBdr>
          <w:top w:val="nil"/>
          <w:left w:val="nil"/>
          <w:bottom w:val="nil"/>
          <w:right w:val="nil"/>
          <w:between w:val="nil"/>
        </w:pBdr>
        <w:jc w:val="both"/>
        <w:rPr>
          <w:color w:val="000000"/>
          <w:sz w:val="20"/>
          <w:szCs w:val="20"/>
          <w:lang w:val="pt-PT"/>
        </w:rPr>
      </w:pPr>
      <w:r>
        <w:rPr>
          <w:sz w:val="20"/>
          <w:szCs w:val="20"/>
          <w:highlight w:val="white"/>
          <w:lang w:val="es"/>
        </w:rPr>
        <w:t xml:space="preserve">En </w:t>
      </w:r>
      <w:r w:rsidR="00572AAD">
        <w:rPr>
          <w:sz w:val="20"/>
          <w:szCs w:val="20"/>
          <w:highlight w:val="white"/>
          <w:lang w:val="es"/>
        </w:rPr>
        <w:t>su</w:t>
      </w:r>
      <w:r>
        <w:rPr>
          <w:sz w:val="20"/>
          <w:szCs w:val="20"/>
          <w:highlight w:val="white"/>
          <w:lang w:val="es"/>
        </w:rPr>
        <w:t xml:space="preserve"> mensaje de felicitación, </w:t>
      </w:r>
      <w:r>
        <w:rPr>
          <w:b/>
          <w:sz w:val="20"/>
          <w:szCs w:val="20"/>
          <w:lang w:val="es"/>
        </w:rPr>
        <w:t xml:space="preserve">Cecilia </w:t>
      </w:r>
      <w:proofErr w:type="spellStart"/>
      <w:r>
        <w:rPr>
          <w:b/>
          <w:sz w:val="20"/>
          <w:szCs w:val="20"/>
          <w:lang w:val="es"/>
        </w:rPr>
        <w:t>Bartoli</w:t>
      </w:r>
      <w:proofErr w:type="spellEnd"/>
      <w:r>
        <w:rPr>
          <w:sz w:val="20"/>
          <w:szCs w:val="20"/>
          <w:lang w:val="es"/>
        </w:rPr>
        <w:t xml:space="preserve">, recientemente nombrada </w:t>
      </w:r>
      <w:proofErr w:type="gramStart"/>
      <w:r>
        <w:rPr>
          <w:sz w:val="20"/>
          <w:szCs w:val="20"/>
          <w:lang w:val="es"/>
        </w:rPr>
        <w:t>Presidenta</w:t>
      </w:r>
      <w:proofErr w:type="gramEnd"/>
      <w:r>
        <w:rPr>
          <w:sz w:val="20"/>
          <w:szCs w:val="20"/>
          <w:lang w:val="es"/>
        </w:rPr>
        <w:t xml:space="preserve"> de Europa </w:t>
      </w:r>
      <w:proofErr w:type="spellStart"/>
      <w:r>
        <w:rPr>
          <w:sz w:val="20"/>
          <w:szCs w:val="20"/>
          <w:lang w:val="es"/>
        </w:rPr>
        <w:t>Nostra</w:t>
      </w:r>
      <w:proofErr w:type="spellEnd"/>
      <w:r>
        <w:rPr>
          <w:sz w:val="20"/>
          <w:szCs w:val="20"/>
          <w:lang w:val="es"/>
        </w:rPr>
        <w:t xml:space="preserve">, enfatizó: </w:t>
      </w:r>
      <w:r w:rsidR="009C059D">
        <w:rPr>
          <w:color w:val="000000"/>
          <w:sz w:val="20"/>
          <w:szCs w:val="20"/>
          <w:lang w:val="es"/>
        </w:rPr>
        <w:t>“</w:t>
      </w:r>
      <w:r>
        <w:rPr>
          <w:i/>
          <w:color w:val="000000"/>
          <w:sz w:val="20"/>
          <w:szCs w:val="20"/>
          <w:lang w:val="es"/>
        </w:rPr>
        <w:t>Cada uno de los ganadores de este año nos trae esperanza e inspiración al unir nuestras voces y fuerzas para construir un futuro mejor para todos. Sus logros son creativos, innovadores y verdaderamente ejemplares. Como tales, estos ganadores son embajadores convincentes de la mejor manera de restaurar, revitalizar y mejorar el patrimonio cultural</w:t>
      </w:r>
      <w:r>
        <w:rPr>
          <w:lang w:val="es"/>
        </w:rPr>
        <w:t xml:space="preserve"> </w:t>
      </w:r>
      <w:r>
        <w:rPr>
          <w:i/>
          <w:sz w:val="20"/>
          <w:szCs w:val="20"/>
          <w:lang w:val="es"/>
        </w:rPr>
        <w:t>compartido de Europa</w:t>
      </w:r>
      <w:r>
        <w:rPr>
          <w:color w:val="000000"/>
          <w:sz w:val="20"/>
          <w:szCs w:val="20"/>
          <w:lang w:val="es"/>
        </w:rPr>
        <w:t>".</w:t>
      </w:r>
    </w:p>
    <w:p w14:paraId="6097D7BE" w14:textId="77777777" w:rsidR="00B32328" w:rsidRPr="009C059D" w:rsidRDefault="00B32328">
      <w:pPr>
        <w:pBdr>
          <w:top w:val="nil"/>
          <w:left w:val="nil"/>
          <w:bottom w:val="nil"/>
          <w:right w:val="nil"/>
          <w:between w:val="nil"/>
        </w:pBdr>
        <w:jc w:val="both"/>
        <w:rPr>
          <w:sz w:val="20"/>
          <w:szCs w:val="20"/>
          <w:lang w:val="pt-PT"/>
        </w:rPr>
      </w:pPr>
    </w:p>
    <w:p w14:paraId="3C3C71C2" w14:textId="5E785B2A" w:rsidR="00B32328" w:rsidRPr="009C059D" w:rsidRDefault="0097278C" w:rsidP="00EC519B">
      <w:pPr>
        <w:pBdr>
          <w:top w:val="nil"/>
          <w:left w:val="nil"/>
          <w:bottom w:val="nil"/>
          <w:right w:val="nil"/>
          <w:between w:val="nil"/>
        </w:pBdr>
        <w:jc w:val="both"/>
        <w:rPr>
          <w:color w:val="000000"/>
          <w:sz w:val="20"/>
          <w:szCs w:val="20"/>
          <w:lang w:val="pt-PT"/>
        </w:rPr>
      </w:pPr>
      <w:r>
        <w:rPr>
          <w:color w:val="000000"/>
          <w:sz w:val="20"/>
          <w:szCs w:val="20"/>
          <w:lang w:val="es"/>
        </w:rPr>
        <w:t>El Prof. Dr.</w:t>
      </w:r>
      <w:r>
        <w:rPr>
          <w:b/>
          <w:color w:val="000000"/>
          <w:sz w:val="20"/>
          <w:szCs w:val="20"/>
          <w:lang w:val="es"/>
        </w:rPr>
        <w:t xml:space="preserve"> Hermann </w:t>
      </w:r>
      <w:proofErr w:type="spellStart"/>
      <w:r>
        <w:rPr>
          <w:b/>
          <w:color w:val="000000"/>
          <w:sz w:val="20"/>
          <w:szCs w:val="20"/>
          <w:lang w:val="es"/>
        </w:rPr>
        <w:t>Parzinger</w:t>
      </w:r>
      <w:proofErr w:type="spellEnd"/>
      <w:r>
        <w:rPr>
          <w:color w:val="000000"/>
          <w:sz w:val="20"/>
          <w:szCs w:val="20"/>
          <w:lang w:val="es"/>
        </w:rPr>
        <w:t xml:space="preserve">, Presidente Ejecutivo de Europa </w:t>
      </w:r>
      <w:proofErr w:type="spellStart"/>
      <w:r>
        <w:rPr>
          <w:color w:val="000000"/>
          <w:sz w:val="20"/>
          <w:szCs w:val="20"/>
          <w:lang w:val="es"/>
        </w:rPr>
        <w:t>Nostra</w:t>
      </w:r>
      <w:proofErr w:type="spellEnd"/>
      <w:r>
        <w:rPr>
          <w:sz w:val="20"/>
          <w:szCs w:val="20"/>
          <w:lang w:val="es"/>
        </w:rPr>
        <w:t xml:space="preserve">, dijo: </w:t>
      </w:r>
      <w:r>
        <w:rPr>
          <w:color w:val="000000"/>
          <w:sz w:val="20"/>
          <w:szCs w:val="20"/>
          <w:lang w:val="es"/>
        </w:rPr>
        <w:t>"</w:t>
      </w:r>
      <w:r>
        <w:rPr>
          <w:i/>
          <w:color w:val="000000"/>
          <w:sz w:val="20"/>
          <w:szCs w:val="20"/>
          <w:lang w:val="es"/>
        </w:rPr>
        <w:t xml:space="preserve">En un momento particularmente difícil para Europa y el mundo, al tiempo que felicitamos calurosamente a todos nuestros ganadores, deseamos transmitir un mensaje especial de apoyo y solidaridad al pueblo de Ucrania y a los muchos profesionales y voluntarios del patrimonio que continúan trabajando allí a pesar de la deplorable invasión de su país por parte de Rusia. Estamos particularmente orgullosos de que dos de los ganadores de este año provengan de Ucrania: la destacada restauración de la Iglesia de San Andrés en Kiev y la notable iniciativa Día Mundial de </w:t>
      </w:r>
      <w:proofErr w:type="spellStart"/>
      <w:r>
        <w:rPr>
          <w:i/>
          <w:color w:val="000000"/>
          <w:sz w:val="20"/>
          <w:szCs w:val="20"/>
          <w:lang w:val="es"/>
        </w:rPr>
        <w:t>Vyshyvanka</w:t>
      </w:r>
      <w:proofErr w:type="spellEnd"/>
      <w:r w:rsidR="00572AAD">
        <w:rPr>
          <w:i/>
          <w:color w:val="000000"/>
          <w:sz w:val="20"/>
          <w:szCs w:val="20"/>
          <w:lang w:val="es"/>
        </w:rPr>
        <w:t>,</w:t>
      </w:r>
      <w:r>
        <w:rPr>
          <w:i/>
          <w:color w:val="000000"/>
          <w:sz w:val="20"/>
          <w:szCs w:val="20"/>
          <w:lang w:val="es"/>
        </w:rPr>
        <w:t xml:space="preserve"> que también ganó el Premio </w:t>
      </w:r>
      <w:r w:rsidR="00D67A6D">
        <w:rPr>
          <w:i/>
          <w:color w:val="000000"/>
          <w:sz w:val="20"/>
          <w:szCs w:val="20"/>
          <w:lang w:val="es"/>
        </w:rPr>
        <w:t>del</w:t>
      </w:r>
      <w:r>
        <w:rPr>
          <w:i/>
          <w:color w:val="000000"/>
          <w:sz w:val="20"/>
          <w:szCs w:val="20"/>
          <w:lang w:val="es"/>
        </w:rPr>
        <w:t xml:space="preserve"> Público</w:t>
      </w:r>
      <w:r w:rsidR="00EC519B">
        <w:rPr>
          <w:color w:val="000000"/>
          <w:sz w:val="20"/>
          <w:szCs w:val="20"/>
          <w:lang w:val="es"/>
        </w:rPr>
        <w:t>".</w:t>
      </w:r>
    </w:p>
    <w:p w14:paraId="75E5023B" w14:textId="77777777" w:rsidR="00EC519B" w:rsidRPr="009C059D" w:rsidRDefault="00EC519B" w:rsidP="00EC519B">
      <w:pPr>
        <w:pBdr>
          <w:top w:val="nil"/>
          <w:left w:val="nil"/>
          <w:bottom w:val="nil"/>
          <w:right w:val="nil"/>
          <w:between w:val="nil"/>
        </w:pBdr>
        <w:jc w:val="both"/>
        <w:rPr>
          <w:sz w:val="20"/>
          <w:szCs w:val="20"/>
          <w:lang w:val="pt-PT"/>
        </w:rPr>
      </w:pPr>
    </w:p>
    <w:p w14:paraId="6E40D77F" w14:textId="51AAEC24" w:rsidR="00B32328" w:rsidRPr="009C059D" w:rsidRDefault="0097278C">
      <w:pPr>
        <w:jc w:val="both"/>
        <w:rPr>
          <w:sz w:val="20"/>
          <w:szCs w:val="20"/>
          <w:lang w:val="pt-PT"/>
        </w:rPr>
      </w:pPr>
      <w:r>
        <w:rPr>
          <w:b/>
          <w:sz w:val="20"/>
          <w:szCs w:val="20"/>
          <w:lang w:val="es"/>
        </w:rPr>
        <w:t xml:space="preserve">Martin </w:t>
      </w:r>
      <w:proofErr w:type="spellStart"/>
      <w:r>
        <w:rPr>
          <w:b/>
          <w:sz w:val="20"/>
          <w:szCs w:val="20"/>
          <w:lang w:val="es"/>
        </w:rPr>
        <w:t>Baxa</w:t>
      </w:r>
      <w:proofErr w:type="spellEnd"/>
      <w:r>
        <w:rPr>
          <w:sz w:val="20"/>
          <w:szCs w:val="20"/>
          <w:lang w:val="es"/>
        </w:rPr>
        <w:t>, Ministro de Cultura de la República Checa, declaró:</w:t>
      </w:r>
      <w:r w:rsidR="00F0326E" w:rsidRPr="009C059D">
        <w:rPr>
          <w:color w:val="000000"/>
          <w:sz w:val="20"/>
          <w:szCs w:val="20"/>
          <w:lang w:val="pt-PT"/>
        </w:rPr>
        <w:t xml:space="preserve"> </w:t>
      </w:r>
      <w:r w:rsidR="00F0326E" w:rsidRPr="009C059D">
        <w:rPr>
          <w:rStyle w:val="ts-alignment-element"/>
          <w:rFonts w:ascii="Segoe UI" w:hAnsi="Segoe UI" w:cs="Segoe UI"/>
          <w:sz w:val="21"/>
          <w:szCs w:val="21"/>
          <w:lang w:val="pt-PT"/>
        </w:rPr>
        <w:t>"</w:t>
      </w:r>
      <w:r w:rsidR="003B0977" w:rsidRPr="009C059D">
        <w:rPr>
          <w:rStyle w:val="ts-alignment-element"/>
          <w:i/>
          <w:iCs/>
          <w:sz w:val="20"/>
          <w:szCs w:val="20"/>
          <w:lang w:val="pt-PT"/>
        </w:rPr>
        <w:t>Me alegra mucho</w:t>
      </w:r>
      <w:r w:rsidR="00F0326E" w:rsidRPr="009C059D">
        <w:rPr>
          <w:i/>
          <w:iCs/>
          <w:sz w:val="20"/>
          <w:szCs w:val="20"/>
          <w:lang w:val="pt-PT"/>
        </w:rPr>
        <w:t xml:space="preserve"> </w:t>
      </w:r>
      <w:r w:rsidR="00F0326E" w:rsidRPr="009C059D">
        <w:rPr>
          <w:rStyle w:val="ts-alignment-element"/>
          <w:i/>
          <w:iCs/>
          <w:sz w:val="20"/>
          <w:szCs w:val="20"/>
          <w:lang w:val="pt-PT"/>
        </w:rPr>
        <w:t>saber</w:t>
      </w:r>
      <w:r w:rsidR="00F0326E" w:rsidRPr="009C059D">
        <w:rPr>
          <w:i/>
          <w:iCs/>
          <w:sz w:val="20"/>
          <w:szCs w:val="20"/>
          <w:lang w:val="pt-PT"/>
        </w:rPr>
        <w:t xml:space="preserve"> </w:t>
      </w:r>
      <w:r w:rsidR="00F0326E" w:rsidRPr="009C059D">
        <w:rPr>
          <w:rStyle w:val="ts-alignment-element"/>
          <w:i/>
          <w:iCs/>
          <w:sz w:val="20"/>
          <w:szCs w:val="20"/>
          <w:lang w:val="pt-PT"/>
        </w:rPr>
        <w:t>que</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iniciativa</w:t>
      </w:r>
      <w:r w:rsidR="00F0326E" w:rsidRPr="009C059D">
        <w:rPr>
          <w:i/>
          <w:iCs/>
          <w:sz w:val="20"/>
          <w:szCs w:val="20"/>
          <w:lang w:val="pt-PT"/>
        </w:rPr>
        <w:t xml:space="preserve"> </w:t>
      </w:r>
      <w:r w:rsidR="00F0326E" w:rsidRPr="009C059D">
        <w:rPr>
          <w:rStyle w:val="ts-alignment-element"/>
          <w:i/>
          <w:iCs/>
          <w:sz w:val="20"/>
          <w:szCs w:val="20"/>
          <w:lang w:val="pt-PT"/>
        </w:rPr>
        <w:t>del</w:t>
      </w:r>
      <w:r w:rsidR="00F0326E" w:rsidRPr="009C059D">
        <w:rPr>
          <w:i/>
          <w:iCs/>
          <w:sz w:val="20"/>
          <w:szCs w:val="20"/>
          <w:lang w:val="pt-PT"/>
        </w:rPr>
        <w:t xml:space="preserve"> </w:t>
      </w:r>
      <w:r w:rsidR="00F0326E" w:rsidRPr="009C059D">
        <w:rPr>
          <w:rStyle w:val="ts-alignment-element"/>
          <w:i/>
          <w:iCs/>
          <w:sz w:val="20"/>
          <w:szCs w:val="20"/>
          <w:lang w:val="pt-PT"/>
        </w:rPr>
        <w:t>Día</w:t>
      </w:r>
      <w:r w:rsidR="00F0326E" w:rsidRPr="009C059D">
        <w:rPr>
          <w:i/>
          <w:iCs/>
          <w:sz w:val="20"/>
          <w:szCs w:val="20"/>
          <w:lang w:val="pt-PT"/>
        </w:rPr>
        <w:t xml:space="preserve"> </w:t>
      </w:r>
      <w:r w:rsidR="00F0326E" w:rsidRPr="009C059D">
        <w:rPr>
          <w:rStyle w:val="ts-alignment-element"/>
          <w:i/>
          <w:iCs/>
          <w:sz w:val="20"/>
          <w:szCs w:val="20"/>
          <w:lang w:val="pt-PT"/>
        </w:rPr>
        <w:t>Mundial</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Vyshyvanka</w:t>
      </w:r>
      <w:r w:rsidR="00F0326E" w:rsidRPr="009C059D">
        <w:rPr>
          <w:i/>
          <w:iCs/>
          <w:sz w:val="20"/>
          <w:szCs w:val="20"/>
          <w:lang w:val="pt-PT"/>
        </w:rPr>
        <w:t xml:space="preserve"> </w:t>
      </w:r>
      <w:r w:rsidR="00F0326E" w:rsidRPr="009C059D">
        <w:rPr>
          <w:rStyle w:val="ts-alignment-element"/>
          <w:i/>
          <w:iCs/>
          <w:sz w:val="20"/>
          <w:szCs w:val="20"/>
          <w:lang w:val="pt-PT"/>
        </w:rPr>
        <w:t>ha</w:t>
      </w:r>
      <w:r w:rsidR="00F0326E" w:rsidRPr="009C059D">
        <w:rPr>
          <w:i/>
          <w:iCs/>
          <w:sz w:val="20"/>
          <w:szCs w:val="20"/>
          <w:lang w:val="pt-PT"/>
        </w:rPr>
        <w:t xml:space="preserve"> </w:t>
      </w:r>
      <w:r w:rsidR="00F0326E" w:rsidRPr="009C059D">
        <w:rPr>
          <w:rStyle w:val="ts-alignment-element"/>
          <w:i/>
          <w:iCs/>
          <w:sz w:val="20"/>
          <w:szCs w:val="20"/>
          <w:lang w:val="pt-PT"/>
        </w:rPr>
        <w:t>ganado</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F0326E" w:rsidRPr="009C059D">
        <w:rPr>
          <w:rStyle w:val="ts-alignment-element"/>
          <w:i/>
          <w:iCs/>
          <w:sz w:val="20"/>
          <w:szCs w:val="20"/>
          <w:lang w:val="pt-PT"/>
        </w:rPr>
        <w:t>Premio</w:t>
      </w:r>
      <w:r w:rsidR="00F0326E" w:rsidRPr="009C059D">
        <w:rPr>
          <w:i/>
          <w:iCs/>
          <w:sz w:val="20"/>
          <w:szCs w:val="20"/>
          <w:lang w:val="pt-PT"/>
        </w:rPr>
        <w:t xml:space="preserve"> </w:t>
      </w:r>
      <w:r w:rsidR="00F0326E" w:rsidRPr="009C059D">
        <w:rPr>
          <w:rStyle w:val="ts-alignment-element"/>
          <w:i/>
          <w:iCs/>
          <w:sz w:val="20"/>
          <w:szCs w:val="20"/>
          <w:lang w:val="pt-PT"/>
        </w:rPr>
        <w:t>del</w:t>
      </w:r>
      <w:r w:rsidR="00F0326E" w:rsidRPr="009C059D">
        <w:rPr>
          <w:i/>
          <w:iCs/>
          <w:sz w:val="20"/>
          <w:szCs w:val="20"/>
          <w:lang w:val="pt-PT"/>
        </w:rPr>
        <w:t xml:space="preserve"> </w:t>
      </w:r>
      <w:r w:rsidR="00F0326E" w:rsidRPr="009C059D">
        <w:rPr>
          <w:rStyle w:val="ts-alignment-element"/>
          <w:i/>
          <w:iCs/>
          <w:sz w:val="20"/>
          <w:szCs w:val="20"/>
          <w:lang w:val="pt-PT"/>
        </w:rPr>
        <w:t>Público.</w:t>
      </w:r>
      <w:r w:rsidR="00F0326E" w:rsidRPr="009C059D">
        <w:rPr>
          <w:i/>
          <w:iCs/>
          <w:sz w:val="20"/>
          <w:szCs w:val="20"/>
          <w:lang w:val="pt-PT"/>
        </w:rPr>
        <w:t xml:space="preserve"> </w:t>
      </w:r>
      <w:r w:rsidR="00F0326E" w:rsidRPr="009C059D">
        <w:rPr>
          <w:rStyle w:val="ts-alignment-element"/>
          <w:i/>
          <w:iCs/>
          <w:sz w:val="20"/>
          <w:szCs w:val="20"/>
          <w:lang w:val="pt-PT"/>
        </w:rPr>
        <w:t>Vyshyvanka,</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icónica</w:t>
      </w:r>
      <w:r w:rsidR="00F0326E" w:rsidRPr="009C059D">
        <w:rPr>
          <w:i/>
          <w:iCs/>
          <w:sz w:val="20"/>
          <w:szCs w:val="20"/>
          <w:lang w:val="pt-PT"/>
        </w:rPr>
        <w:t xml:space="preserve"> </w:t>
      </w:r>
      <w:r w:rsidR="00F0326E" w:rsidRPr="009C059D">
        <w:rPr>
          <w:rStyle w:val="ts-alignment-element"/>
          <w:i/>
          <w:iCs/>
          <w:sz w:val="20"/>
          <w:szCs w:val="20"/>
          <w:lang w:val="pt-PT"/>
        </w:rPr>
        <w:t>camisa</w:t>
      </w:r>
      <w:r w:rsidR="00F0326E" w:rsidRPr="009C059D">
        <w:rPr>
          <w:i/>
          <w:iCs/>
          <w:sz w:val="20"/>
          <w:szCs w:val="20"/>
          <w:lang w:val="pt-PT"/>
        </w:rPr>
        <w:t xml:space="preserve"> </w:t>
      </w:r>
      <w:r w:rsidR="00F0326E" w:rsidRPr="009C059D">
        <w:rPr>
          <w:rStyle w:val="ts-alignment-element"/>
          <w:i/>
          <w:iCs/>
          <w:sz w:val="20"/>
          <w:szCs w:val="20"/>
          <w:lang w:val="pt-PT"/>
        </w:rPr>
        <w:t>bordada</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Ucrania,</w:t>
      </w:r>
      <w:r w:rsidR="00F0326E" w:rsidRPr="009C059D">
        <w:rPr>
          <w:i/>
          <w:iCs/>
          <w:sz w:val="20"/>
          <w:szCs w:val="20"/>
          <w:lang w:val="pt-PT"/>
        </w:rPr>
        <w:t xml:space="preserve"> </w:t>
      </w:r>
      <w:r w:rsidR="00F0326E" w:rsidRPr="009C059D">
        <w:rPr>
          <w:rStyle w:val="ts-alignment-element"/>
          <w:i/>
          <w:iCs/>
          <w:sz w:val="20"/>
          <w:szCs w:val="20"/>
          <w:lang w:val="pt-PT"/>
        </w:rPr>
        <w:t>es</w:t>
      </w:r>
      <w:r w:rsidR="00F0326E" w:rsidRPr="009C059D">
        <w:rPr>
          <w:i/>
          <w:iCs/>
          <w:sz w:val="20"/>
          <w:szCs w:val="20"/>
          <w:lang w:val="pt-PT"/>
        </w:rPr>
        <w:t xml:space="preserve"> </w:t>
      </w:r>
      <w:r w:rsidR="00F0326E" w:rsidRPr="009C059D">
        <w:rPr>
          <w:rStyle w:val="ts-alignment-element"/>
          <w:i/>
          <w:iCs/>
          <w:sz w:val="20"/>
          <w:szCs w:val="20"/>
          <w:lang w:val="pt-PT"/>
        </w:rPr>
        <w:t>un</w:t>
      </w:r>
      <w:r w:rsidR="00F0326E" w:rsidRPr="009C059D">
        <w:rPr>
          <w:i/>
          <w:iCs/>
          <w:sz w:val="20"/>
          <w:szCs w:val="20"/>
          <w:lang w:val="pt-PT"/>
        </w:rPr>
        <w:t xml:space="preserve"> </w:t>
      </w:r>
      <w:r w:rsidR="00F0326E" w:rsidRPr="009C059D">
        <w:rPr>
          <w:rStyle w:val="ts-alignment-element"/>
          <w:i/>
          <w:iCs/>
          <w:sz w:val="20"/>
          <w:szCs w:val="20"/>
          <w:lang w:val="pt-PT"/>
        </w:rPr>
        <w:t>elemento</w:t>
      </w:r>
      <w:r w:rsidR="00F0326E" w:rsidRPr="009C059D">
        <w:rPr>
          <w:i/>
          <w:iCs/>
          <w:sz w:val="20"/>
          <w:szCs w:val="20"/>
          <w:lang w:val="pt-PT"/>
        </w:rPr>
        <w:t xml:space="preserve"> </w:t>
      </w:r>
      <w:r w:rsidR="00F0326E" w:rsidRPr="009C059D">
        <w:rPr>
          <w:rStyle w:val="ts-alignment-element"/>
          <w:i/>
          <w:iCs/>
          <w:sz w:val="20"/>
          <w:szCs w:val="20"/>
          <w:lang w:val="pt-PT"/>
        </w:rPr>
        <w:t>importante</w:t>
      </w:r>
      <w:r w:rsidR="00F0326E" w:rsidRPr="009C059D">
        <w:rPr>
          <w:i/>
          <w:iCs/>
          <w:sz w:val="20"/>
          <w:szCs w:val="20"/>
          <w:lang w:val="pt-PT"/>
        </w:rPr>
        <w:t xml:space="preserve"> </w:t>
      </w:r>
      <w:r w:rsidR="00F0326E" w:rsidRPr="009C059D">
        <w:rPr>
          <w:rStyle w:val="ts-alignment-element"/>
          <w:i/>
          <w:iCs/>
          <w:sz w:val="20"/>
          <w:szCs w:val="20"/>
          <w:lang w:val="pt-PT"/>
        </w:rPr>
        <w:t>del patrimonio</w:t>
      </w:r>
      <w:r w:rsidR="00F0326E" w:rsidRPr="009C059D">
        <w:rPr>
          <w:i/>
          <w:iCs/>
          <w:sz w:val="20"/>
          <w:szCs w:val="20"/>
          <w:lang w:val="pt-PT"/>
        </w:rPr>
        <w:t xml:space="preserve"> </w:t>
      </w:r>
      <w:r w:rsidR="00F0326E" w:rsidRPr="009C059D">
        <w:rPr>
          <w:rStyle w:val="ts-alignment-element"/>
          <w:i/>
          <w:iCs/>
          <w:sz w:val="20"/>
          <w:szCs w:val="20"/>
          <w:lang w:val="pt-PT"/>
        </w:rPr>
        <w:t>del</w:t>
      </w:r>
      <w:r w:rsidR="00F0326E" w:rsidRPr="009C059D">
        <w:rPr>
          <w:i/>
          <w:iCs/>
          <w:sz w:val="20"/>
          <w:szCs w:val="20"/>
          <w:lang w:val="pt-PT"/>
        </w:rPr>
        <w:t xml:space="preserve"> </w:t>
      </w:r>
      <w:r w:rsidR="00F0326E" w:rsidRPr="009C059D">
        <w:rPr>
          <w:rStyle w:val="ts-alignment-element"/>
          <w:i/>
          <w:iCs/>
          <w:sz w:val="20"/>
          <w:szCs w:val="20"/>
          <w:lang w:val="pt-PT"/>
        </w:rPr>
        <w:t>pueblo</w:t>
      </w:r>
      <w:r w:rsidR="00F0326E" w:rsidRPr="009C059D">
        <w:rPr>
          <w:i/>
          <w:iCs/>
          <w:sz w:val="20"/>
          <w:szCs w:val="20"/>
          <w:lang w:val="pt-PT"/>
        </w:rPr>
        <w:t xml:space="preserve"> </w:t>
      </w:r>
      <w:r w:rsidR="00F0326E" w:rsidRPr="009C059D">
        <w:rPr>
          <w:rStyle w:val="ts-alignment-element"/>
          <w:i/>
          <w:iCs/>
          <w:sz w:val="20"/>
          <w:szCs w:val="20"/>
          <w:lang w:val="pt-PT"/>
        </w:rPr>
        <w:t>ucraniano.</w:t>
      </w:r>
      <w:r w:rsidR="00F0326E" w:rsidRPr="009C059D">
        <w:rPr>
          <w:i/>
          <w:iCs/>
          <w:sz w:val="20"/>
          <w:szCs w:val="20"/>
          <w:lang w:val="pt-PT"/>
        </w:rPr>
        <w:t xml:space="preserve"> </w:t>
      </w:r>
      <w:r w:rsidR="00F0326E" w:rsidRPr="009C059D">
        <w:rPr>
          <w:rStyle w:val="ts-alignment-element"/>
          <w:i/>
          <w:iCs/>
          <w:sz w:val="20"/>
          <w:szCs w:val="20"/>
          <w:lang w:val="pt-PT"/>
        </w:rPr>
        <w:t>Me</w:t>
      </w:r>
      <w:r w:rsidR="00F0326E" w:rsidRPr="009C059D">
        <w:rPr>
          <w:i/>
          <w:iCs/>
          <w:sz w:val="20"/>
          <w:szCs w:val="20"/>
          <w:lang w:val="pt-PT"/>
        </w:rPr>
        <w:t xml:space="preserve"> produce una gran satisfacción </w:t>
      </w:r>
      <w:r w:rsidR="00F0326E" w:rsidRPr="009C059D">
        <w:rPr>
          <w:rStyle w:val="ts-alignment-element"/>
          <w:i/>
          <w:iCs/>
          <w:sz w:val="20"/>
          <w:szCs w:val="20"/>
          <w:lang w:val="pt-PT"/>
        </w:rPr>
        <w:t>ver</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F0326E" w:rsidRPr="009C059D">
        <w:rPr>
          <w:rStyle w:val="ts-alignment-element"/>
          <w:i/>
          <w:iCs/>
          <w:sz w:val="20"/>
          <w:szCs w:val="20"/>
          <w:lang w:val="pt-PT"/>
        </w:rPr>
        <w:t>Día</w:t>
      </w:r>
      <w:r w:rsidR="00F0326E" w:rsidRPr="009C059D">
        <w:rPr>
          <w:i/>
          <w:iCs/>
          <w:sz w:val="20"/>
          <w:szCs w:val="20"/>
          <w:lang w:val="pt-PT"/>
        </w:rPr>
        <w:t xml:space="preserve"> </w:t>
      </w:r>
      <w:r w:rsidR="00F0326E" w:rsidRPr="009C059D">
        <w:rPr>
          <w:rStyle w:val="ts-alignment-element"/>
          <w:i/>
          <w:iCs/>
          <w:sz w:val="20"/>
          <w:szCs w:val="20"/>
          <w:lang w:val="pt-PT"/>
        </w:rPr>
        <w:t>Mundial</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Vyshyvanka</w:t>
      </w:r>
      <w:r w:rsidR="00F0326E" w:rsidRPr="009C059D">
        <w:rPr>
          <w:i/>
          <w:iCs/>
          <w:sz w:val="20"/>
          <w:szCs w:val="20"/>
          <w:lang w:val="pt-PT"/>
        </w:rPr>
        <w:t xml:space="preserve"> </w:t>
      </w:r>
      <w:r w:rsidR="00F0326E" w:rsidRPr="009C059D">
        <w:rPr>
          <w:rStyle w:val="ts-alignment-element"/>
          <w:i/>
          <w:iCs/>
          <w:sz w:val="20"/>
          <w:szCs w:val="20"/>
          <w:lang w:val="pt-PT"/>
        </w:rPr>
        <w:t>representado</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Chequia.</w:t>
      </w:r>
      <w:r w:rsidR="00F0326E" w:rsidRPr="009C059D">
        <w:rPr>
          <w:i/>
          <w:iCs/>
          <w:sz w:val="20"/>
          <w:szCs w:val="20"/>
          <w:lang w:val="pt-PT"/>
        </w:rPr>
        <w:t xml:space="preserve"> </w:t>
      </w:r>
      <w:r w:rsidR="00F0326E" w:rsidRPr="009C059D">
        <w:rPr>
          <w:rStyle w:val="ts-alignment-element"/>
          <w:i/>
          <w:iCs/>
          <w:sz w:val="20"/>
          <w:szCs w:val="20"/>
          <w:lang w:val="pt-PT"/>
        </w:rPr>
        <w:t>Mejorar</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3B0977" w:rsidRPr="009C059D">
        <w:rPr>
          <w:i/>
          <w:iCs/>
          <w:sz w:val="20"/>
          <w:szCs w:val="20"/>
          <w:lang w:val="pt-PT"/>
        </w:rPr>
        <w:t xml:space="preserve">patrimonio </w:t>
      </w:r>
      <w:r w:rsidR="00F0326E" w:rsidRPr="009C059D">
        <w:rPr>
          <w:rStyle w:val="ts-alignment-element"/>
          <w:i/>
          <w:iCs/>
          <w:sz w:val="20"/>
          <w:szCs w:val="20"/>
          <w:lang w:val="pt-PT"/>
        </w:rPr>
        <w:t>cultural</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Europa</w:t>
      </w:r>
      <w:r w:rsidR="00F0326E" w:rsidRPr="009C059D">
        <w:rPr>
          <w:i/>
          <w:iCs/>
          <w:sz w:val="20"/>
          <w:szCs w:val="20"/>
          <w:lang w:val="pt-PT"/>
        </w:rPr>
        <w:t xml:space="preserve"> </w:t>
      </w:r>
      <w:r w:rsidR="00F0326E" w:rsidRPr="009C059D">
        <w:rPr>
          <w:rStyle w:val="ts-alignment-element"/>
          <w:i/>
          <w:iCs/>
          <w:sz w:val="20"/>
          <w:szCs w:val="20"/>
          <w:lang w:val="pt-PT"/>
        </w:rPr>
        <w:t>es</w:t>
      </w:r>
      <w:r w:rsidR="00F0326E" w:rsidRPr="009C059D">
        <w:rPr>
          <w:i/>
          <w:iCs/>
          <w:sz w:val="20"/>
          <w:szCs w:val="20"/>
          <w:lang w:val="pt-PT"/>
        </w:rPr>
        <w:t xml:space="preserve"> </w:t>
      </w:r>
      <w:r w:rsidR="00F0326E" w:rsidRPr="009C059D">
        <w:rPr>
          <w:rStyle w:val="ts-alignment-element"/>
          <w:i/>
          <w:iCs/>
          <w:sz w:val="20"/>
          <w:szCs w:val="20"/>
          <w:lang w:val="pt-PT"/>
        </w:rPr>
        <w:t>nuestra</w:t>
      </w:r>
      <w:r w:rsidR="00F0326E" w:rsidRPr="009C059D">
        <w:rPr>
          <w:i/>
          <w:iCs/>
          <w:sz w:val="20"/>
          <w:szCs w:val="20"/>
          <w:lang w:val="pt-PT"/>
        </w:rPr>
        <w:t xml:space="preserve"> </w:t>
      </w:r>
      <w:r w:rsidR="00F0326E" w:rsidRPr="009C059D">
        <w:rPr>
          <w:rStyle w:val="ts-alignment-element"/>
          <w:i/>
          <w:iCs/>
          <w:sz w:val="20"/>
          <w:szCs w:val="20"/>
          <w:lang w:val="pt-PT"/>
        </w:rPr>
        <w:t>responsabilidad</w:t>
      </w:r>
      <w:r w:rsidR="00F0326E" w:rsidRPr="009C059D">
        <w:rPr>
          <w:i/>
          <w:iCs/>
          <w:sz w:val="20"/>
          <w:szCs w:val="20"/>
          <w:lang w:val="pt-PT"/>
        </w:rPr>
        <w:t xml:space="preserve"> </w:t>
      </w:r>
      <w:r w:rsidR="00F0326E" w:rsidRPr="009C059D">
        <w:rPr>
          <w:rStyle w:val="ts-alignment-element"/>
          <w:i/>
          <w:iCs/>
          <w:sz w:val="20"/>
          <w:szCs w:val="20"/>
          <w:lang w:val="pt-PT"/>
        </w:rPr>
        <w:t>común,</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que</w:t>
      </w:r>
      <w:r w:rsidR="00F0326E" w:rsidRPr="009C059D">
        <w:rPr>
          <w:i/>
          <w:iCs/>
          <w:sz w:val="20"/>
          <w:szCs w:val="20"/>
          <w:lang w:val="pt-PT"/>
        </w:rPr>
        <w:t xml:space="preserve"> </w:t>
      </w:r>
      <w:r w:rsidR="00F0326E" w:rsidRPr="009C059D">
        <w:rPr>
          <w:rStyle w:val="ts-alignment-element"/>
          <w:i/>
          <w:iCs/>
          <w:sz w:val="20"/>
          <w:szCs w:val="20"/>
          <w:lang w:val="pt-PT"/>
        </w:rPr>
        <w:t>trabajamos</w:t>
      </w:r>
      <w:r w:rsidR="00F0326E" w:rsidRPr="009C059D">
        <w:rPr>
          <w:i/>
          <w:iCs/>
          <w:sz w:val="20"/>
          <w:szCs w:val="20"/>
          <w:lang w:val="pt-PT"/>
        </w:rPr>
        <w:t xml:space="preserve"> </w:t>
      </w:r>
      <w:r w:rsidR="00F0326E" w:rsidRPr="009C059D">
        <w:rPr>
          <w:rStyle w:val="ts-alignment-element"/>
          <w:i/>
          <w:iCs/>
          <w:sz w:val="20"/>
          <w:szCs w:val="20"/>
          <w:lang w:val="pt-PT"/>
        </w:rPr>
        <w:t>continuamente.</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F0326E" w:rsidRPr="009C059D">
        <w:rPr>
          <w:rStyle w:val="ts-alignment-element"/>
          <w:i/>
          <w:iCs/>
          <w:sz w:val="20"/>
          <w:szCs w:val="20"/>
          <w:lang w:val="pt-PT"/>
        </w:rPr>
        <w:t>apoyo</w:t>
      </w:r>
      <w:r w:rsidR="00F0326E" w:rsidRPr="009C059D">
        <w:rPr>
          <w:i/>
          <w:iCs/>
          <w:sz w:val="20"/>
          <w:szCs w:val="20"/>
          <w:lang w:val="pt-PT"/>
        </w:rPr>
        <w:t xml:space="preserve"> </w:t>
      </w:r>
      <w:r w:rsidR="00F0326E" w:rsidRPr="009C059D">
        <w:rPr>
          <w:rStyle w:val="ts-alignment-element"/>
          <w:i/>
          <w:iCs/>
          <w:sz w:val="20"/>
          <w:szCs w:val="20"/>
          <w:lang w:val="pt-PT"/>
        </w:rPr>
        <w:t>a</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protección</w:t>
      </w:r>
      <w:r w:rsidR="00F0326E" w:rsidRPr="009C059D">
        <w:rPr>
          <w:i/>
          <w:iCs/>
          <w:sz w:val="20"/>
          <w:szCs w:val="20"/>
          <w:lang w:val="pt-PT"/>
        </w:rPr>
        <w:t xml:space="preserve"> </w:t>
      </w:r>
      <w:r w:rsidR="00F0326E" w:rsidRPr="009C059D">
        <w:rPr>
          <w:rStyle w:val="ts-alignment-element"/>
          <w:i/>
          <w:iCs/>
          <w:sz w:val="20"/>
          <w:szCs w:val="20"/>
          <w:lang w:val="pt-PT"/>
        </w:rPr>
        <w:t>y</w:t>
      </w:r>
      <w:r w:rsidR="00F0326E" w:rsidRPr="009C059D">
        <w:rPr>
          <w:i/>
          <w:iCs/>
          <w:sz w:val="20"/>
          <w:szCs w:val="20"/>
          <w:lang w:val="pt-PT"/>
        </w:rPr>
        <w:t xml:space="preserve"> </w:t>
      </w:r>
      <w:r w:rsidR="00F0326E" w:rsidRPr="009C059D">
        <w:rPr>
          <w:rStyle w:val="ts-alignment-element"/>
          <w:i/>
          <w:iCs/>
          <w:sz w:val="20"/>
          <w:szCs w:val="20"/>
          <w:lang w:val="pt-PT"/>
        </w:rPr>
        <w:t>preservación</w:t>
      </w:r>
      <w:r w:rsidR="00F0326E" w:rsidRPr="009C059D">
        <w:rPr>
          <w:i/>
          <w:iCs/>
          <w:sz w:val="20"/>
          <w:szCs w:val="20"/>
          <w:lang w:val="pt-PT"/>
        </w:rPr>
        <w:t xml:space="preserve"> </w:t>
      </w:r>
      <w:r w:rsidR="00F0326E" w:rsidRPr="009C059D">
        <w:rPr>
          <w:rStyle w:val="ts-alignment-element"/>
          <w:i/>
          <w:iCs/>
          <w:sz w:val="20"/>
          <w:szCs w:val="20"/>
          <w:lang w:val="pt-PT"/>
        </w:rPr>
        <w:t>del</w:t>
      </w:r>
      <w:r w:rsidR="00F0326E" w:rsidRPr="009C059D">
        <w:rPr>
          <w:i/>
          <w:iCs/>
          <w:sz w:val="20"/>
          <w:szCs w:val="20"/>
          <w:lang w:val="pt-PT"/>
        </w:rPr>
        <w:t xml:space="preserve"> </w:t>
      </w:r>
      <w:r w:rsidR="00F0326E" w:rsidRPr="009C059D">
        <w:rPr>
          <w:rStyle w:val="ts-alignment-element"/>
          <w:i/>
          <w:iCs/>
          <w:sz w:val="20"/>
          <w:szCs w:val="20"/>
          <w:lang w:val="pt-PT"/>
        </w:rPr>
        <w:t>patrimonio</w:t>
      </w:r>
      <w:r w:rsidR="00F0326E" w:rsidRPr="009C059D">
        <w:rPr>
          <w:i/>
          <w:iCs/>
          <w:sz w:val="20"/>
          <w:szCs w:val="20"/>
          <w:lang w:val="pt-PT"/>
        </w:rPr>
        <w:t xml:space="preserve"> </w:t>
      </w:r>
      <w:r w:rsidR="00F0326E" w:rsidRPr="009C059D">
        <w:rPr>
          <w:rStyle w:val="ts-alignment-element"/>
          <w:i/>
          <w:iCs/>
          <w:sz w:val="20"/>
          <w:szCs w:val="20"/>
          <w:lang w:val="pt-PT"/>
        </w:rPr>
        <w:t>cultural</w:t>
      </w:r>
      <w:r w:rsidR="00F0326E" w:rsidRPr="009C059D">
        <w:rPr>
          <w:i/>
          <w:iCs/>
          <w:sz w:val="20"/>
          <w:szCs w:val="20"/>
          <w:lang w:val="pt-PT"/>
        </w:rPr>
        <w:t xml:space="preserve"> </w:t>
      </w:r>
      <w:r w:rsidR="00F0326E" w:rsidRPr="009C059D">
        <w:rPr>
          <w:rStyle w:val="ts-alignment-element"/>
          <w:i/>
          <w:iCs/>
          <w:sz w:val="20"/>
          <w:szCs w:val="20"/>
          <w:lang w:val="pt-PT"/>
        </w:rPr>
        <w:t>es</w:t>
      </w:r>
      <w:r w:rsidR="00F0326E" w:rsidRPr="009C059D">
        <w:rPr>
          <w:i/>
          <w:iCs/>
          <w:sz w:val="20"/>
          <w:szCs w:val="20"/>
          <w:lang w:val="pt-PT"/>
        </w:rPr>
        <w:t xml:space="preserve"> </w:t>
      </w:r>
      <w:r w:rsidR="00F0326E" w:rsidRPr="009C059D">
        <w:rPr>
          <w:rStyle w:val="ts-alignment-element"/>
          <w:i/>
          <w:iCs/>
          <w:sz w:val="20"/>
          <w:szCs w:val="20"/>
          <w:lang w:val="pt-PT"/>
        </w:rPr>
        <w:t>también</w:t>
      </w:r>
      <w:r w:rsidR="00F0326E" w:rsidRPr="009C059D">
        <w:rPr>
          <w:i/>
          <w:iCs/>
          <w:sz w:val="20"/>
          <w:szCs w:val="20"/>
          <w:lang w:val="pt-PT"/>
        </w:rPr>
        <w:t xml:space="preserve"> </w:t>
      </w:r>
      <w:r w:rsidR="00F0326E" w:rsidRPr="009C059D">
        <w:rPr>
          <w:rStyle w:val="ts-alignment-element"/>
          <w:i/>
          <w:iCs/>
          <w:sz w:val="20"/>
          <w:szCs w:val="20"/>
          <w:lang w:val="pt-PT"/>
        </w:rPr>
        <w:t>una</w:t>
      </w:r>
      <w:r w:rsidR="00F0326E" w:rsidRPr="009C059D">
        <w:rPr>
          <w:i/>
          <w:iCs/>
          <w:sz w:val="20"/>
          <w:szCs w:val="20"/>
          <w:lang w:val="pt-PT"/>
        </w:rPr>
        <w:t xml:space="preserve"> </w:t>
      </w:r>
      <w:r w:rsidR="00F0326E" w:rsidRPr="009C059D">
        <w:rPr>
          <w:rStyle w:val="ts-alignment-element"/>
          <w:i/>
          <w:iCs/>
          <w:sz w:val="20"/>
          <w:szCs w:val="20"/>
          <w:lang w:val="pt-PT"/>
        </w:rPr>
        <w:t>parte</w:t>
      </w:r>
      <w:r w:rsidR="00F0326E" w:rsidRPr="009C059D">
        <w:rPr>
          <w:i/>
          <w:iCs/>
          <w:sz w:val="20"/>
          <w:szCs w:val="20"/>
          <w:lang w:val="pt-PT"/>
        </w:rPr>
        <w:t xml:space="preserve"> </w:t>
      </w:r>
      <w:r w:rsidR="00F0326E" w:rsidRPr="009C059D">
        <w:rPr>
          <w:rStyle w:val="ts-alignment-element"/>
          <w:i/>
          <w:iCs/>
          <w:sz w:val="20"/>
          <w:szCs w:val="20"/>
          <w:lang w:val="pt-PT"/>
        </w:rPr>
        <w:t>integral</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actual</w:t>
      </w:r>
      <w:r w:rsidR="00F0326E" w:rsidRPr="009C059D">
        <w:rPr>
          <w:i/>
          <w:iCs/>
          <w:sz w:val="20"/>
          <w:szCs w:val="20"/>
          <w:lang w:val="pt-PT"/>
        </w:rPr>
        <w:t xml:space="preserve"> </w:t>
      </w:r>
      <w:r w:rsidR="00F0326E" w:rsidRPr="009C059D">
        <w:rPr>
          <w:rStyle w:val="ts-alignment-element"/>
          <w:i/>
          <w:iCs/>
          <w:sz w:val="20"/>
          <w:szCs w:val="20"/>
          <w:lang w:val="pt-PT"/>
        </w:rPr>
        <w:t>Presidencia</w:t>
      </w:r>
      <w:r w:rsidR="00F0326E" w:rsidRPr="009C059D">
        <w:rPr>
          <w:i/>
          <w:iCs/>
          <w:sz w:val="20"/>
          <w:szCs w:val="20"/>
          <w:lang w:val="pt-PT"/>
        </w:rPr>
        <w:t xml:space="preserve"> </w:t>
      </w:r>
      <w:r w:rsidR="00F0326E" w:rsidRPr="009C059D">
        <w:rPr>
          <w:rStyle w:val="ts-alignment-element"/>
          <w:i/>
          <w:iCs/>
          <w:sz w:val="20"/>
          <w:szCs w:val="20"/>
          <w:lang w:val="pt-PT"/>
        </w:rPr>
        <w:t>checa</w:t>
      </w:r>
      <w:r w:rsidR="00F0326E" w:rsidRPr="009C059D">
        <w:rPr>
          <w:i/>
          <w:iCs/>
          <w:sz w:val="20"/>
          <w:szCs w:val="20"/>
          <w:lang w:val="pt-PT"/>
        </w:rPr>
        <w:t xml:space="preserve"> </w:t>
      </w:r>
      <w:r w:rsidR="00F0326E" w:rsidRPr="009C059D">
        <w:rPr>
          <w:rStyle w:val="ts-alignment-element"/>
          <w:i/>
          <w:iCs/>
          <w:sz w:val="20"/>
          <w:szCs w:val="20"/>
          <w:lang w:val="pt-PT"/>
        </w:rPr>
        <w:t>del</w:t>
      </w:r>
      <w:r w:rsidR="00F0326E" w:rsidRPr="009C059D">
        <w:rPr>
          <w:i/>
          <w:iCs/>
          <w:sz w:val="20"/>
          <w:szCs w:val="20"/>
          <w:lang w:val="pt-PT"/>
        </w:rPr>
        <w:t xml:space="preserve"> </w:t>
      </w:r>
      <w:r w:rsidR="00F0326E" w:rsidRPr="009C059D">
        <w:rPr>
          <w:rStyle w:val="ts-alignment-element"/>
          <w:i/>
          <w:iCs/>
          <w:sz w:val="20"/>
          <w:szCs w:val="20"/>
          <w:lang w:val="pt-PT"/>
        </w:rPr>
        <w:t>Consejo</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Unión</w:t>
      </w:r>
      <w:r w:rsidR="00F0326E" w:rsidRPr="009C059D">
        <w:rPr>
          <w:i/>
          <w:iCs/>
          <w:sz w:val="20"/>
          <w:szCs w:val="20"/>
          <w:lang w:val="pt-PT"/>
        </w:rPr>
        <w:t xml:space="preserve"> </w:t>
      </w:r>
      <w:r w:rsidR="00F0326E" w:rsidRPr="009C059D">
        <w:rPr>
          <w:rStyle w:val="ts-alignment-element"/>
          <w:i/>
          <w:iCs/>
          <w:sz w:val="20"/>
          <w:szCs w:val="20"/>
          <w:lang w:val="pt-PT"/>
        </w:rPr>
        <w:t>Europea,</w:t>
      </w:r>
      <w:r w:rsidR="00F0326E" w:rsidRPr="009C059D">
        <w:rPr>
          <w:i/>
          <w:iCs/>
          <w:sz w:val="20"/>
          <w:szCs w:val="20"/>
          <w:lang w:val="pt-PT"/>
        </w:rPr>
        <w:t xml:space="preserve"> </w:t>
      </w:r>
      <w:r w:rsidR="00F0326E" w:rsidRPr="009C059D">
        <w:rPr>
          <w:rStyle w:val="ts-alignment-element"/>
          <w:i/>
          <w:iCs/>
          <w:sz w:val="20"/>
          <w:szCs w:val="20"/>
          <w:lang w:val="pt-PT"/>
        </w:rPr>
        <w:t>especialmente</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un</w:t>
      </w:r>
      <w:r w:rsidR="00F0326E" w:rsidRPr="009C059D">
        <w:rPr>
          <w:i/>
          <w:iCs/>
          <w:sz w:val="20"/>
          <w:szCs w:val="20"/>
          <w:lang w:val="pt-PT"/>
        </w:rPr>
        <w:t xml:space="preserve"> </w:t>
      </w:r>
      <w:r w:rsidR="00F0326E" w:rsidRPr="009C059D">
        <w:rPr>
          <w:rStyle w:val="ts-alignment-element"/>
          <w:i/>
          <w:iCs/>
          <w:sz w:val="20"/>
          <w:szCs w:val="20"/>
          <w:lang w:val="pt-PT"/>
        </w:rPr>
        <w:t>momento</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que</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F0326E" w:rsidRPr="009C059D">
        <w:rPr>
          <w:rStyle w:val="ts-alignment-element"/>
          <w:i/>
          <w:iCs/>
          <w:sz w:val="20"/>
          <w:szCs w:val="20"/>
          <w:lang w:val="pt-PT"/>
        </w:rPr>
        <w:t>continente</w:t>
      </w:r>
      <w:r w:rsidR="00F0326E" w:rsidRPr="009C059D">
        <w:rPr>
          <w:i/>
          <w:iCs/>
          <w:sz w:val="20"/>
          <w:szCs w:val="20"/>
          <w:lang w:val="pt-PT"/>
        </w:rPr>
        <w:t xml:space="preserve"> </w:t>
      </w:r>
      <w:r w:rsidR="00F0326E" w:rsidRPr="009C059D">
        <w:rPr>
          <w:rStyle w:val="ts-alignment-element"/>
          <w:i/>
          <w:iCs/>
          <w:sz w:val="20"/>
          <w:szCs w:val="20"/>
          <w:lang w:val="pt-PT"/>
        </w:rPr>
        <w:t>europeo</w:t>
      </w:r>
      <w:r w:rsidR="00F0326E" w:rsidRPr="009C059D">
        <w:rPr>
          <w:i/>
          <w:iCs/>
          <w:sz w:val="20"/>
          <w:szCs w:val="20"/>
          <w:lang w:val="pt-PT"/>
        </w:rPr>
        <w:t xml:space="preserve"> </w:t>
      </w:r>
      <w:r w:rsidR="00F0326E" w:rsidRPr="009C059D">
        <w:rPr>
          <w:rStyle w:val="ts-alignment-element"/>
          <w:i/>
          <w:iCs/>
          <w:sz w:val="20"/>
          <w:szCs w:val="20"/>
          <w:lang w:val="pt-PT"/>
        </w:rPr>
        <w:t>está</w:t>
      </w:r>
      <w:r w:rsidR="00F0326E" w:rsidRPr="009C059D">
        <w:rPr>
          <w:i/>
          <w:iCs/>
          <w:sz w:val="20"/>
          <w:szCs w:val="20"/>
          <w:lang w:val="pt-PT"/>
        </w:rPr>
        <w:t xml:space="preserve"> sufriendo </w:t>
      </w:r>
      <w:r w:rsidR="00F0326E" w:rsidRPr="009C059D">
        <w:rPr>
          <w:rStyle w:val="ts-alignment-element"/>
          <w:i/>
          <w:iCs/>
          <w:sz w:val="20"/>
          <w:szCs w:val="20"/>
          <w:lang w:val="pt-PT"/>
        </w:rPr>
        <w:t>una</w:t>
      </w:r>
      <w:r w:rsidR="00F0326E" w:rsidRPr="009C059D">
        <w:rPr>
          <w:i/>
          <w:iCs/>
          <w:sz w:val="20"/>
          <w:szCs w:val="20"/>
          <w:lang w:val="pt-PT"/>
        </w:rPr>
        <w:t xml:space="preserve"> </w:t>
      </w:r>
      <w:r w:rsidR="00F0326E" w:rsidRPr="009C059D">
        <w:rPr>
          <w:rStyle w:val="ts-alignment-element"/>
          <w:i/>
          <w:iCs/>
          <w:sz w:val="20"/>
          <w:szCs w:val="20"/>
          <w:lang w:val="pt-PT"/>
        </w:rPr>
        <w:t>agresión</w:t>
      </w:r>
      <w:r w:rsidR="00F0326E" w:rsidRPr="009C059D">
        <w:rPr>
          <w:i/>
          <w:iCs/>
          <w:sz w:val="20"/>
          <w:szCs w:val="20"/>
          <w:lang w:val="pt-PT"/>
        </w:rPr>
        <w:t xml:space="preserve"> </w:t>
      </w:r>
      <w:r w:rsidR="00F0326E" w:rsidRPr="009C059D">
        <w:rPr>
          <w:rStyle w:val="ts-alignment-element"/>
          <w:i/>
          <w:iCs/>
          <w:sz w:val="20"/>
          <w:szCs w:val="20"/>
          <w:lang w:val="pt-PT"/>
        </w:rPr>
        <w:t>militar</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Ucrania.</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solidaridad</w:t>
      </w:r>
      <w:r w:rsidR="00F0326E" w:rsidRPr="009C059D">
        <w:rPr>
          <w:i/>
          <w:iCs/>
          <w:sz w:val="20"/>
          <w:szCs w:val="20"/>
          <w:lang w:val="pt-PT"/>
        </w:rPr>
        <w:t xml:space="preserve"> </w:t>
      </w:r>
      <w:r w:rsidR="00F0326E" w:rsidRPr="009C059D">
        <w:rPr>
          <w:rStyle w:val="ts-alignment-element"/>
          <w:i/>
          <w:iCs/>
          <w:sz w:val="20"/>
          <w:szCs w:val="20"/>
          <w:lang w:val="pt-PT"/>
        </w:rPr>
        <w:t>con</w:t>
      </w:r>
      <w:r w:rsidR="00F0326E" w:rsidRPr="009C059D">
        <w:rPr>
          <w:i/>
          <w:iCs/>
          <w:sz w:val="20"/>
          <w:szCs w:val="20"/>
          <w:lang w:val="pt-PT"/>
        </w:rPr>
        <w:t xml:space="preserve"> </w:t>
      </w:r>
      <w:r w:rsidR="00F0326E" w:rsidRPr="009C059D">
        <w:rPr>
          <w:rStyle w:val="ts-alignment-element"/>
          <w:i/>
          <w:iCs/>
          <w:sz w:val="20"/>
          <w:szCs w:val="20"/>
          <w:lang w:val="pt-PT"/>
        </w:rPr>
        <w:t>Ucrania</w:t>
      </w:r>
      <w:r w:rsidR="00F0326E" w:rsidRPr="009C059D">
        <w:rPr>
          <w:i/>
          <w:iCs/>
          <w:sz w:val="20"/>
          <w:szCs w:val="20"/>
          <w:lang w:val="pt-PT"/>
        </w:rPr>
        <w:t xml:space="preserve"> </w:t>
      </w:r>
      <w:r w:rsidR="00F0326E" w:rsidRPr="009C059D">
        <w:rPr>
          <w:rStyle w:val="ts-alignment-element"/>
          <w:i/>
          <w:iCs/>
          <w:sz w:val="20"/>
          <w:szCs w:val="20"/>
          <w:lang w:val="pt-PT"/>
        </w:rPr>
        <w:t>se</w:t>
      </w:r>
      <w:r w:rsidR="00F0326E" w:rsidRPr="009C059D">
        <w:rPr>
          <w:i/>
          <w:iCs/>
          <w:sz w:val="20"/>
          <w:szCs w:val="20"/>
          <w:lang w:val="pt-PT"/>
        </w:rPr>
        <w:t xml:space="preserve"> </w:t>
      </w:r>
      <w:r w:rsidR="00F0326E" w:rsidRPr="009C059D">
        <w:rPr>
          <w:rStyle w:val="ts-alignment-element"/>
          <w:i/>
          <w:iCs/>
          <w:sz w:val="20"/>
          <w:szCs w:val="20"/>
          <w:lang w:val="pt-PT"/>
        </w:rPr>
        <w:t>refleja</w:t>
      </w:r>
      <w:r w:rsidR="00F0326E" w:rsidRPr="009C059D">
        <w:rPr>
          <w:i/>
          <w:iCs/>
          <w:sz w:val="20"/>
          <w:szCs w:val="20"/>
          <w:lang w:val="pt-PT"/>
        </w:rPr>
        <w:t xml:space="preserve"> de </w:t>
      </w:r>
      <w:r w:rsidR="00F0326E" w:rsidRPr="009C059D">
        <w:rPr>
          <w:rStyle w:val="ts-alignment-element"/>
          <w:i/>
          <w:iCs/>
          <w:sz w:val="20"/>
          <w:szCs w:val="20"/>
          <w:lang w:val="pt-PT"/>
        </w:rPr>
        <w:t>manera</w:t>
      </w:r>
      <w:r w:rsidR="00F0326E" w:rsidRPr="009C059D">
        <w:rPr>
          <w:i/>
          <w:iCs/>
          <w:sz w:val="20"/>
          <w:szCs w:val="20"/>
          <w:lang w:val="pt-PT"/>
        </w:rPr>
        <w:t xml:space="preserve"> </w:t>
      </w:r>
      <w:r w:rsidR="00F0326E" w:rsidRPr="009C059D">
        <w:rPr>
          <w:rStyle w:val="ts-alignment-element"/>
          <w:i/>
          <w:iCs/>
          <w:sz w:val="20"/>
          <w:szCs w:val="20"/>
          <w:lang w:val="pt-PT"/>
        </w:rPr>
        <w:t>prominente</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el</w:t>
      </w:r>
      <w:r w:rsidR="00F0326E" w:rsidRPr="009C059D">
        <w:rPr>
          <w:i/>
          <w:iCs/>
          <w:sz w:val="20"/>
          <w:szCs w:val="20"/>
          <w:lang w:val="pt-PT"/>
        </w:rPr>
        <w:t xml:space="preserve"> </w:t>
      </w:r>
      <w:r w:rsidR="00F0326E" w:rsidRPr="009C059D">
        <w:rPr>
          <w:rStyle w:val="ts-alignment-element"/>
          <w:i/>
          <w:iCs/>
          <w:sz w:val="20"/>
          <w:szCs w:val="20"/>
          <w:lang w:val="pt-PT"/>
        </w:rPr>
        <w:t>programa</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este</w:t>
      </w:r>
      <w:r w:rsidR="00F0326E" w:rsidRPr="009C059D">
        <w:rPr>
          <w:i/>
          <w:iCs/>
          <w:sz w:val="20"/>
          <w:szCs w:val="20"/>
          <w:lang w:val="pt-PT"/>
        </w:rPr>
        <w:t xml:space="preserve"> </w:t>
      </w:r>
      <w:r w:rsidR="00F0326E" w:rsidRPr="009C059D">
        <w:rPr>
          <w:rStyle w:val="ts-alignment-element"/>
          <w:i/>
          <w:iCs/>
          <w:sz w:val="20"/>
          <w:szCs w:val="20"/>
          <w:lang w:val="pt-PT"/>
        </w:rPr>
        <w:t>año</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la</w:t>
      </w:r>
      <w:r w:rsidR="00F0326E" w:rsidRPr="009C059D">
        <w:rPr>
          <w:i/>
          <w:iCs/>
          <w:sz w:val="20"/>
          <w:szCs w:val="20"/>
          <w:lang w:val="pt-PT"/>
        </w:rPr>
        <w:t xml:space="preserve"> </w:t>
      </w:r>
      <w:r w:rsidR="00F0326E" w:rsidRPr="009C059D">
        <w:rPr>
          <w:rStyle w:val="ts-alignment-element"/>
          <w:i/>
          <w:iCs/>
          <w:sz w:val="20"/>
          <w:szCs w:val="20"/>
          <w:lang w:val="pt-PT"/>
        </w:rPr>
        <w:t>Cumbre</w:t>
      </w:r>
      <w:r w:rsidR="00F0326E" w:rsidRPr="009C059D">
        <w:rPr>
          <w:i/>
          <w:iCs/>
          <w:sz w:val="20"/>
          <w:szCs w:val="20"/>
          <w:lang w:val="pt-PT"/>
        </w:rPr>
        <w:t xml:space="preserve"> </w:t>
      </w:r>
      <w:r w:rsidR="00F0326E" w:rsidRPr="009C059D">
        <w:rPr>
          <w:rStyle w:val="ts-alignment-element"/>
          <w:i/>
          <w:iCs/>
          <w:sz w:val="20"/>
          <w:szCs w:val="20"/>
          <w:lang w:val="pt-PT"/>
        </w:rPr>
        <w:t>Europea</w:t>
      </w:r>
      <w:r w:rsidR="00F0326E" w:rsidRPr="009C059D">
        <w:rPr>
          <w:i/>
          <w:iCs/>
          <w:sz w:val="20"/>
          <w:szCs w:val="20"/>
          <w:lang w:val="pt-PT"/>
        </w:rPr>
        <w:t xml:space="preserve"> </w:t>
      </w:r>
      <w:r w:rsidR="00F0326E" w:rsidRPr="009C059D">
        <w:rPr>
          <w:rStyle w:val="ts-alignment-element"/>
          <w:i/>
          <w:iCs/>
          <w:sz w:val="20"/>
          <w:szCs w:val="20"/>
          <w:lang w:val="pt-PT"/>
        </w:rPr>
        <w:t>de</w:t>
      </w:r>
      <w:r w:rsidR="00F0326E" w:rsidRPr="009C059D">
        <w:rPr>
          <w:i/>
          <w:iCs/>
          <w:sz w:val="20"/>
          <w:szCs w:val="20"/>
          <w:lang w:val="pt-PT"/>
        </w:rPr>
        <w:t xml:space="preserve"> </w:t>
      </w:r>
      <w:r w:rsidR="00F0326E" w:rsidRPr="009C059D">
        <w:rPr>
          <w:rStyle w:val="ts-alignment-element"/>
          <w:i/>
          <w:iCs/>
          <w:sz w:val="20"/>
          <w:szCs w:val="20"/>
          <w:lang w:val="pt-PT"/>
        </w:rPr>
        <w:t>Patrimonio</w:t>
      </w:r>
      <w:r w:rsidR="00F0326E" w:rsidRPr="009C059D">
        <w:rPr>
          <w:i/>
          <w:iCs/>
          <w:sz w:val="20"/>
          <w:szCs w:val="20"/>
          <w:lang w:val="pt-PT"/>
        </w:rPr>
        <w:t xml:space="preserve"> </w:t>
      </w:r>
      <w:r w:rsidR="00F0326E" w:rsidRPr="009C059D">
        <w:rPr>
          <w:rStyle w:val="ts-alignment-element"/>
          <w:i/>
          <w:iCs/>
          <w:sz w:val="20"/>
          <w:szCs w:val="20"/>
          <w:lang w:val="pt-PT"/>
        </w:rPr>
        <w:t>Cultural,</w:t>
      </w:r>
      <w:r w:rsidR="00F0326E" w:rsidRPr="009C059D">
        <w:rPr>
          <w:i/>
          <w:iCs/>
          <w:sz w:val="20"/>
          <w:szCs w:val="20"/>
          <w:lang w:val="pt-PT"/>
        </w:rPr>
        <w:t xml:space="preserve"> </w:t>
      </w:r>
      <w:r w:rsidR="00F0326E" w:rsidRPr="009C059D">
        <w:rPr>
          <w:rStyle w:val="ts-alignment-element"/>
          <w:i/>
          <w:iCs/>
          <w:sz w:val="20"/>
          <w:szCs w:val="20"/>
          <w:lang w:val="pt-PT"/>
        </w:rPr>
        <w:t>y</w:t>
      </w:r>
      <w:r w:rsidR="00F0326E" w:rsidRPr="009C059D">
        <w:rPr>
          <w:i/>
          <w:iCs/>
          <w:sz w:val="20"/>
          <w:szCs w:val="20"/>
          <w:lang w:val="pt-PT"/>
        </w:rPr>
        <w:t xml:space="preserve"> </w:t>
      </w:r>
      <w:r w:rsidR="00F0326E" w:rsidRPr="009C059D">
        <w:rPr>
          <w:rStyle w:val="ts-alignment-element"/>
          <w:i/>
          <w:iCs/>
          <w:sz w:val="20"/>
          <w:szCs w:val="20"/>
          <w:lang w:val="pt-PT"/>
        </w:rPr>
        <w:t>creo</w:t>
      </w:r>
      <w:r w:rsidR="00F0326E" w:rsidRPr="009C059D">
        <w:rPr>
          <w:i/>
          <w:iCs/>
          <w:sz w:val="20"/>
          <w:szCs w:val="20"/>
          <w:lang w:val="pt-PT"/>
        </w:rPr>
        <w:t xml:space="preserve"> </w:t>
      </w:r>
      <w:r w:rsidR="00F0326E" w:rsidRPr="009C059D">
        <w:rPr>
          <w:rStyle w:val="ts-alignment-element"/>
          <w:i/>
          <w:iCs/>
          <w:sz w:val="20"/>
          <w:szCs w:val="20"/>
          <w:lang w:val="pt-PT"/>
        </w:rPr>
        <w:t>que</w:t>
      </w:r>
      <w:r w:rsidR="00F0326E" w:rsidRPr="009C059D">
        <w:rPr>
          <w:i/>
          <w:iCs/>
          <w:sz w:val="20"/>
          <w:szCs w:val="20"/>
          <w:lang w:val="pt-PT"/>
        </w:rPr>
        <w:t xml:space="preserve"> </w:t>
      </w:r>
      <w:r w:rsidR="00F0326E" w:rsidRPr="009C059D">
        <w:rPr>
          <w:rStyle w:val="ts-alignment-element"/>
          <w:i/>
          <w:iCs/>
          <w:sz w:val="20"/>
          <w:szCs w:val="20"/>
          <w:lang w:val="pt-PT"/>
        </w:rPr>
        <w:t>juntos</w:t>
      </w:r>
      <w:r w:rsidR="00F0326E" w:rsidRPr="009C059D">
        <w:rPr>
          <w:i/>
          <w:iCs/>
          <w:sz w:val="20"/>
          <w:szCs w:val="20"/>
          <w:lang w:val="pt-PT"/>
        </w:rPr>
        <w:t xml:space="preserve"> </w:t>
      </w:r>
      <w:r w:rsidR="00F0326E" w:rsidRPr="009C059D">
        <w:rPr>
          <w:rStyle w:val="ts-alignment-element"/>
          <w:i/>
          <w:iCs/>
          <w:sz w:val="20"/>
          <w:szCs w:val="20"/>
          <w:lang w:val="pt-PT"/>
        </w:rPr>
        <w:t>podemos</w:t>
      </w:r>
      <w:r w:rsidR="00F0326E" w:rsidRPr="009C059D">
        <w:rPr>
          <w:i/>
          <w:iCs/>
          <w:sz w:val="20"/>
          <w:szCs w:val="20"/>
          <w:lang w:val="pt-PT"/>
        </w:rPr>
        <w:t xml:space="preserve"> </w:t>
      </w:r>
      <w:r w:rsidR="00F0326E" w:rsidRPr="009C059D">
        <w:rPr>
          <w:rStyle w:val="ts-alignment-element"/>
          <w:i/>
          <w:iCs/>
          <w:sz w:val="20"/>
          <w:szCs w:val="20"/>
          <w:lang w:val="pt-PT"/>
        </w:rPr>
        <w:t>hacer</w:t>
      </w:r>
      <w:r w:rsidR="00F0326E" w:rsidRPr="009C059D">
        <w:rPr>
          <w:i/>
          <w:iCs/>
          <w:sz w:val="20"/>
          <w:szCs w:val="20"/>
          <w:lang w:val="pt-PT"/>
        </w:rPr>
        <w:t xml:space="preserve"> </w:t>
      </w:r>
      <w:r w:rsidR="00F0326E" w:rsidRPr="009C059D">
        <w:rPr>
          <w:rStyle w:val="ts-alignment-element"/>
          <w:i/>
          <w:iCs/>
          <w:sz w:val="20"/>
          <w:szCs w:val="20"/>
          <w:lang w:val="pt-PT"/>
        </w:rPr>
        <w:t>una</w:t>
      </w:r>
      <w:r w:rsidR="00F0326E" w:rsidRPr="009C059D">
        <w:rPr>
          <w:i/>
          <w:iCs/>
          <w:sz w:val="20"/>
          <w:szCs w:val="20"/>
          <w:lang w:val="pt-PT"/>
        </w:rPr>
        <w:t xml:space="preserve"> </w:t>
      </w:r>
      <w:r w:rsidR="00F0326E" w:rsidRPr="009C059D">
        <w:rPr>
          <w:rStyle w:val="ts-alignment-element"/>
          <w:i/>
          <w:iCs/>
          <w:sz w:val="20"/>
          <w:szCs w:val="20"/>
          <w:lang w:val="pt-PT"/>
        </w:rPr>
        <w:t>valiosa</w:t>
      </w:r>
      <w:r w:rsidR="00F0326E" w:rsidRPr="009C059D">
        <w:rPr>
          <w:i/>
          <w:iCs/>
          <w:sz w:val="20"/>
          <w:szCs w:val="20"/>
          <w:lang w:val="pt-PT"/>
        </w:rPr>
        <w:t xml:space="preserve"> </w:t>
      </w:r>
      <w:r w:rsidR="00F0326E" w:rsidRPr="009C059D">
        <w:rPr>
          <w:rStyle w:val="ts-alignment-element"/>
          <w:i/>
          <w:iCs/>
          <w:sz w:val="20"/>
          <w:szCs w:val="20"/>
          <w:lang w:val="pt-PT"/>
        </w:rPr>
        <w:t>contribución</w:t>
      </w:r>
      <w:r w:rsidR="00F0326E" w:rsidRPr="009C059D">
        <w:rPr>
          <w:i/>
          <w:iCs/>
          <w:sz w:val="20"/>
          <w:szCs w:val="20"/>
          <w:lang w:val="pt-PT"/>
        </w:rPr>
        <w:t xml:space="preserve"> </w:t>
      </w:r>
      <w:r w:rsidR="00F0326E" w:rsidRPr="009C059D">
        <w:rPr>
          <w:rStyle w:val="ts-alignment-element"/>
          <w:i/>
          <w:iCs/>
          <w:sz w:val="20"/>
          <w:szCs w:val="20"/>
          <w:lang w:val="pt-PT"/>
        </w:rPr>
        <w:t>para</w:t>
      </w:r>
      <w:r w:rsidR="00F0326E" w:rsidRPr="009C059D">
        <w:rPr>
          <w:i/>
          <w:iCs/>
          <w:sz w:val="20"/>
          <w:szCs w:val="20"/>
          <w:lang w:val="pt-PT"/>
        </w:rPr>
        <w:t xml:space="preserve"> </w:t>
      </w:r>
      <w:r w:rsidR="00F0326E" w:rsidRPr="009C059D">
        <w:rPr>
          <w:rStyle w:val="ts-alignment-element"/>
          <w:i/>
          <w:iCs/>
          <w:sz w:val="20"/>
          <w:szCs w:val="20"/>
          <w:lang w:val="pt-PT"/>
        </w:rPr>
        <w:t>ayudar</w:t>
      </w:r>
      <w:r w:rsidR="00F0326E" w:rsidRPr="009C059D">
        <w:rPr>
          <w:i/>
          <w:iCs/>
          <w:sz w:val="20"/>
          <w:szCs w:val="20"/>
          <w:lang w:val="pt-PT"/>
        </w:rPr>
        <w:t xml:space="preserve"> </w:t>
      </w:r>
      <w:r w:rsidR="00F0326E" w:rsidRPr="009C059D">
        <w:rPr>
          <w:rStyle w:val="ts-alignment-element"/>
          <w:i/>
          <w:iCs/>
          <w:sz w:val="20"/>
          <w:szCs w:val="20"/>
          <w:lang w:val="pt-PT"/>
        </w:rPr>
        <w:t>al</w:t>
      </w:r>
      <w:r w:rsidR="00F0326E" w:rsidRPr="009C059D">
        <w:rPr>
          <w:i/>
          <w:iCs/>
          <w:sz w:val="20"/>
          <w:szCs w:val="20"/>
          <w:lang w:val="pt-PT"/>
        </w:rPr>
        <w:t xml:space="preserve"> </w:t>
      </w:r>
      <w:r w:rsidR="00F0326E" w:rsidRPr="009C059D">
        <w:rPr>
          <w:rStyle w:val="ts-alignment-element"/>
          <w:i/>
          <w:iCs/>
          <w:sz w:val="20"/>
          <w:szCs w:val="20"/>
          <w:lang w:val="pt-PT"/>
        </w:rPr>
        <w:t>patrimonio</w:t>
      </w:r>
      <w:r w:rsidR="00F0326E" w:rsidRPr="009C059D">
        <w:rPr>
          <w:i/>
          <w:iCs/>
          <w:sz w:val="20"/>
          <w:szCs w:val="20"/>
          <w:lang w:val="pt-PT"/>
        </w:rPr>
        <w:t xml:space="preserve"> </w:t>
      </w:r>
      <w:r w:rsidR="00F0326E" w:rsidRPr="009C059D">
        <w:rPr>
          <w:rStyle w:val="ts-alignment-element"/>
          <w:i/>
          <w:iCs/>
          <w:sz w:val="20"/>
          <w:szCs w:val="20"/>
          <w:lang w:val="pt-PT"/>
        </w:rPr>
        <w:t>cultural</w:t>
      </w:r>
      <w:r w:rsidR="00F0326E" w:rsidRPr="009C059D">
        <w:rPr>
          <w:i/>
          <w:iCs/>
          <w:sz w:val="20"/>
          <w:szCs w:val="20"/>
          <w:lang w:val="pt-PT"/>
        </w:rPr>
        <w:t xml:space="preserve"> </w:t>
      </w:r>
      <w:r w:rsidR="00F0326E" w:rsidRPr="009C059D">
        <w:rPr>
          <w:rStyle w:val="ts-alignment-element"/>
          <w:i/>
          <w:iCs/>
          <w:sz w:val="20"/>
          <w:szCs w:val="20"/>
          <w:lang w:val="pt-PT"/>
        </w:rPr>
        <w:t>ucraniano</w:t>
      </w:r>
      <w:r w:rsidR="00F0326E" w:rsidRPr="009C059D">
        <w:rPr>
          <w:i/>
          <w:iCs/>
          <w:sz w:val="20"/>
          <w:szCs w:val="20"/>
          <w:lang w:val="pt-PT"/>
        </w:rPr>
        <w:t xml:space="preserve"> </w:t>
      </w:r>
      <w:r w:rsidR="00F0326E" w:rsidRPr="009C059D">
        <w:rPr>
          <w:rStyle w:val="ts-alignment-element"/>
          <w:i/>
          <w:iCs/>
          <w:sz w:val="20"/>
          <w:szCs w:val="20"/>
          <w:lang w:val="pt-PT"/>
        </w:rPr>
        <w:t>en</w:t>
      </w:r>
      <w:r w:rsidR="00F0326E" w:rsidRPr="009C059D">
        <w:rPr>
          <w:i/>
          <w:iCs/>
          <w:sz w:val="20"/>
          <w:szCs w:val="20"/>
          <w:lang w:val="pt-PT"/>
        </w:rPr>
        <w:t xml:space="preserve"> </w:t>
      </w:r>
      <w:r w:rsidR="00F0326E" w:rsidRPr="009C059D">
        <w:rPr>
          <w:rStyle w:val="ts-alignment-element"/>
          <w:i/>
          <w:iCs/>
          <w:sz w:val="20"/>
          <w:szCs w:val="20"/>
          <w:lang w:val="pt-PT"/>
        </w:rPr>
        <w:t>este</w:t>
      </w:r>
      <w:r w:rsidR="00F0326E" w:rsidRPr="009C059D">
        <w:rPr>
          <w:i/>
          <w:iCs/>
          <w:sz w:val="20"/>
          <w:szCs w:val="20"/>
          <w:lang w:val="pt-PT"/>
        </w:rPr>
        <w:t xml:space="preserve"> </w:t>
      </w:r>
      <w:r w:rsidR="001C1932" w:rsidRPr="009C059D">
        <w:rPr>
          <w:i/>
          <w:iCs/>
          <w:sz w:val="20"/>
          <w:szCs w:val="20"/>
          <w:lang w:val="pt-PT"/>
        </w:rPr>
        <w:t>difícil momento</w:t>
      </w:r>
      <w:r w:rsidR="00F0326E" w:rsidRPr="009C059D">
        <w:rPr>
          <w:rStyle w:val="ts-alignment-element"/>
          <w:rFonts w:ascii="Segoe UI" w:hAnsi="Segoe UI" w:cs="Segoe UI"/>
          <w:sz w:val="21"/>
          <w:szCs w:val="21"/>
          <w:lang w:val="pt-PT"/>
        </w:rPr>
        <w:t>".</w:t>
      </w:r>
    </w:p>
    <w:p w14:paraId="489814F4" w14:textId="77777777" w:rsidR="00B32328" w:rsidRPr="009C059D" w:rsidRDefault="00B32328">
      <w:pPr>
        <w:jc w:val="both"/>
        <w:rPr>
          <w:sz w:val="20"/>
          <w:szCs w:val="20"/>
          <w:lang w:val="pt-PT"/>
        </w:rPr>
      </w:pPr>
    </w:p>
    <w:p w14:paraId="037BFC0D" w14:textId="4A4E35D2" w:rsidR="00B32328" w:rsidRPr="009C059D" w:rsidRDefault="0097278C">
      <w:pPr>
        <w:pBdr>
          <w:between w:val="nil"/>
        </w:pBdr>
        <w:jc w:val="both"/>
        <w:rPr>
          <w:color w:val="000000"/>
          <w:sz w:val="20"/>
          <w:szCs w:val="20"/>
          <w:lang w:val="pt-PT"/>
        </w:rPr>
      </w:pPr>
      <w:r>
        <w:rPr>
          <w:color w:val="000000"/>
          <w:sz w:val="20"/>
          <w:szCs w:val="20"/>
          <w:lang w:val="es"/>
        </w:rPr>
        <w:t xml:space="preserve">La ceremonia de entrega de los Premios </w:t>
      </w:r>
      <w:r w:rsidR="000B4AA0">
        <w:rPr>
          <w:color w:val="000000"/>
          <w:sz w:val="20"/>
          <w:szCs w:val="20"/>
          <w:lang w:val="es"/>
        </w:rPr>
        <w:t xml:space="preserve">Europeos de </w:t>
      </w:r>
      <w:r>
        <w:rPr>
          <w:color w:val="000000"/>
          <w:sz w:val="20"/>
          <w:szCs w:val="20"/>
          <w:lang w:val="es"/>
        </w:rPr>
        <w:t>Patrimonio se vio re</w:t>
      </w:r>
      <w:r w:rsidR="000B4AA0">
        <w:rPr>
          <w:color w:val="000000"/>
          <w:sz w:val="20"/>
          <w:szCs w:val="20"/>
          <w:lang w:val="es"/>
        </w:rPr>
        <w:t>alzada con</w:t>
      </w:r>
      <w:r>
        <w:rPr>
          <w:color w:val="000000"/>
          <w:sz w:val="20"/>
          <w:szCs w:val="20"/>
          <w:lang w:val="es"/>
        </w:rPr>
        <w:t xml:space="preserve"> actuaciones musicales interpretadas por</w:t>
      </w:r>
      <w:r>
        <w:rPr>
          <w:sz w:val="20"/>
          <w:szCs w:val="20"/>
          <w:lang w:val="es"/>
        </w:rPr>
        <w:t xml:space="preserve"> la Orquesta de Cámara del Conservatorio de Praga dirigida por </w:t>
      </w:r>
      <w:proofErr w:type="spellStart"/>
      <w:r>
        <w:rPr>
          <w:b/>
          <w:sz w:val="20"/>
          <w:szCs w:val="20"/>
          <w:lang w:val="es"/>
        </w:rPr>
        <w:t>Chuhei</w:t>
      </w:r>
      <w:proofErr w:type="spellEnd"/>
      <w:r>
        <w:rPr>
          <w:b/>
          <w:sz w:val="20"/>
          <w:szCs w:val="20"/>
          <w:lang w:val="es"/>
        </w:rPr>
        <w:t xml:space="preserve"> Iwasaki</w:t>
      </w:r>
      <w:r>
        <w:rPr>
          <w:sz w:val="20"/>
          <w:szCs w:val="20"/>
          <w:lang w:val="es"/>
        </w:rPr>
        <w:t>.</w:t>
      </w:r>
      <w:r>
        <w:rPr>
          <w:lang w:val="es"/>
        </w:rPr>
        <w:t xml:space="preserve"> </w:t>
      </w:r>
      <w:r w:rsidR="0018134A">
        <w:rPr>
          <w:color w:val="000000"/>
          <w:sz w:val="20"/>
          <w:szCs w:val="20"/>
          <w:lang w:val="es"/>
        </w:rPr>
        <w:t xml:space="preserve"> </w:t>
      </w:r>
      <w:r w:rsidR="000B4AA0">
        <w:rPr>
          <w:color w:val="000000"/>
          <w:sz w:val="20"/>
          <w:szCs w:val="20"/>
          <w:lang w:val="es"/>
        </w:rPr>
        <w:t>La</w:t>
      </w:r>
      <w:r w:rsidR="0018134A">
        <w:rPr>
          <w:color w:val="000000"/>
          <w:sz w:val="20"/>
          <w:szCs w:val="20"/>
          <w:lang w:val="es"/>
        </w:rPr>
        <w:t xml:space="preserve"> </w:t>
      </w:r>
      <w:r>
        <w:rPr>
          <w:color w:val="000000"/>
          <w:sz w:val="20"/>
          <w:szCs w:val="20"/>
          <w:lang w:val="es"/>
        </w:rPr>
        <w:t>Secretari</w:t>
      </w:r>
      <w:r w:rsidR="000B4AA0">
        <w:rPr>
          <w:color w:val="000000"/>
          <w:sz w:val="20"/>
          <w:szCs w:val="20"/>
          <w:lang w:val="es"/>
        </w:rPr>
        <w:t>a</w:t>
      </w:r>
      <w:r>
        <w:rPr>
          <w:color w:val="000000"/>
          <w:sz w:val="20"/>
          <w:szCs w:val="20"/>
          <w:lang w:val="es"/>
        </w:rPr>
        <w:t xml:space="preserve"> General de Europa </w:t>
      </w:r>
      <w:proofErr w:type="spellStart"/>
      <w:r>
        <w:rPr>
          <w:color w:val="000000"/>
          <w:sz w:val="20"/>
          <w:szCs w:val="20"/>
          <w:lang w:val="es"/>
        </w:rPr>
        <w:t>Nostra</w:t>
      </w:r>
      <w:proofErr w:type="spellEnd"/>
      <w:r>
        <w:rPr>
          <w:color w:val="000000"/>
          <w:sz w:val="20"/>
          <w:szCs w:val="20"/>
          <w:lang w:val="es"/>
        </w:rPr>
        <w:t xml:space="preserve">, </w:t>
      </w:r>
      <w:proofErr w:type="spellStart"/>
      <w:r w:rsidR="0018134A">
        <w:rPr>
          <w:b/>
          <w:color w:val="000000"/>
          <w:sz w:val="20"/>
          <w:szCs w:val="20"/>
          <w:lang w:val="es"/>
        </w:rPr>
        <w:t>Sneška</w:t>
      </w:r>
      <w:proofErr w:type="spellEnd"/>
      <w:r w:rsidR="0018134A">
        <w:rPr>
          <w:b/>
          <w:color w:val="000000"/>
          <w:sz w:val="20"/>
          <w:szCs w:val="20"/>
          <w:lang w:val="es"/>
        </w:rPr>
        <w:t xml:space="preserve"> </w:t>
      </w:r>
      <w:proofErr w:type="spellStart"/>
      <w:r w:rsidR="0018134A">
        <w:rPr>
          <w:b/>
          <w:color w:val="000000"/>
          <w:sz w:val="20"/>
          <w:szCs w:val="20"/>
          <w:lang w:val="es"/>
        </w:rPr>
        <w:t>Quaedvlieg-Mihailović</w:t>
      </w:r>
      <w:proofErr w:type="spellEnd"/>
      <w:r w:rsidR="0018134A">
        <w:rPr>
          <w:color w:val="000000"/>
          <w:sz w:val="20"/>
          <w:szCs w:val="20"/>
          <w:lang w:val="es"/>
        </w:rPr>
        <w:t xml:space="preserve">, </w:t>
      </w:r>
      <w:r>
        <w:rPr>
          <w:color w:val="000000"/>
          <w:sz w:val="20"/>
          <w:szCs w:val="20"/>
          <w:lang w:val="es"/>
        </w:rPr>
        <w:t>actuó como maestr</w:t>
      </w:r>
      <w:r w:rsidR="000B4AA0">
        <w:rPr>
          <w:color w:val="000000"/>
          <w:sz w:val="20"/>
          <w:szCs w:val="20"/>
          <w:lang w:val="es"/>
        </w:rPr>
        <w:t>a</w:t>
      </w:r>
      <w:r>
        <w:rPr>
          <w:color w:val="000000"/>
          <w:sz w:val="20"/>
          <w:szCs w:val="20"/>
          <w:lang w:val="es"/>
        </w:rPr>
        <w:t xml:space="preserve"> de ceremonias.</w:t>
      </w:r>
    </w:p>
    <w:p w14:paraId="46812742" w14:textId="77777777" w:rsidR="00B32328" w:rsidRPr="009C059D" w:rsidRDefault="00B32328">
      <w:pPr>
        <w:pBdr>
          <w:top w:val="nil"/>
          <w:left w:val="nil"/>
          <w:bottom w:val="nil"/>
          <w:right w:val="nil"/>
          <w:between w:val="nil"/>
        </w:pBdr>
        <w:jc w:val="both"/>
        <w:rPr>
          <w:color w:val="000000"/>
          <w:sz w:val="20"/>
          <w:szCs w:val="20"/>
          <w:lang w:val="pt-PT"/>
        </w:rPr>
      </w:pPr>
    </w:p>
    <w:p w14:paraId="63CBF314" w14:textId="29329BE7" w:rsidR="00B32328" w:rsidRPr="009C059D" w:rsidRDefault="0097278C">
      <w:pPr>
        <w:pBdr>
          <w:top w:val="nil"/>
          <w:left w:val="nil"/>
          <w:bottom w:val="nil"/>
          <w:right w:val="nil"/>
          <w:between w:val="nil"/>
        </w:pBdr>
        <w:jc w:val="both"/>
        <w:rPr>
          <w:color w:val="000000"/>
          <w:sz w:val="20"/>
          <w:szCs w:val="20"/>
          <w:lang w:val="pt-PT"/>
        </w:rPr>
      </w:pPr>
      <w:r>
        <w:rPr>
          <w:color w:val="000000"/>
          <w:sz w:val="20"/>
          <w:szCs w:val="20"/>
          <w:lang w:val="es"/>
        </w:rPr>
        <w:t xml:space="preserve">La ceremonia fue uno de los principales eventos de la </w:t>
      </w:r>
      <w:hyperlink r:id="rId21">
        <w:r>
          <w:rPr>
            <w:color w:val="1155CC"/>
            <w:sz w:val="20"/>
            <w:szCs w:val="20"/>
            <w:u w:val="single"/>
            <w:lang w:val="es"/>
          </w:rPr>
          <w:t>Cumbre Europea de Patrimonio Cultural 2022</w:t>
        </w:r>
      </w:hyperlink>
      <w:r>
        <w:rPr>
          <w:color w:val="000000"/>
          <w:sz w:val="20"/>
          <w:szCs w:val="20"/>
          <w:lang w:val="es"/>
        </w:rPr>
        <w:t xml:space="preserve"> que se celebra del 25 al 27 de septiembre en Praga, con motivo del 30 aniversario de la inscripción </w:t>
      </w:r>
      <w:r>
        <w:rPr>
          <w:sz w:val="20"/>
          <w:szCs w:val="20"/>
          <w:lang w:val="es"/>
        </w:rPr>
        <w:t xml:space="preserve">del </w:t>
      </w:r>
      <w:r>
        <w:rPr>
          <w:color w:val="000000"/>
          <w:sz w:val="20"/>
          <w:szCs w:val="20"/>
          <w:lang w:val="es"/>
        </w:rPr>
        <w:t xml:space="preserve">centro histórico de la ciudad en la Lista de Patrimonio Mundial. La Cumbre está organizada por </w:t>
      </w:r>
      <w:hyperlink r:id="rId22">
        <w:r>
          <w:rPr>
            <w:color w:val="1155CC"/>
            <w:sz w:val="20"/>
            <w:szCs w:val="20"/>
            <w:u w:val="single"/>
            <w:lang w:val="es"/>
          </w:rPr>
          <w:t xml:space="preserve">Europa </w:t>
        </w:r>
        <w:proofErr w:type="spellStart"/>
        <w:r>
          <w:rPr>
            <w:color w:val="1155CC"/>
            <w:sz w:val="20"/>
            <w:szCs w:val="20"/>
            <w:u w:val="single"/>
            <w:lang w:val="es"/>
          </w:rPr>
          <w:t>Nostra</w:t>
        </w:r>
        <w:proofErr w:type="spellEnd"/>
      </w:hyperlink>
      <w:r>
        <w:rPr>
          <w:color w:val="000000"/>
          <w:sz w:val="20"/>
          <w:szCs w:val="20"/>
          <w:lang w:val="es"/>
        </w:rPr>
        <w:t xml:space="preserve"> y </w:t>
      </w:r>
      <w:r w:rsidRPr="00175CCB">
        <w:rPr>
          <w:sz w:val="20"/>
          <w:szCs w:val="20"/>
          <w:lang w:val="es"/>
        </w:rPr>
        <w:t>la Representación de Europa</w:t>
      </w:r>
      <w:r>
        <w:rPr>
          <w:lang w:val="es"/>
        </w:rPr>
        <w:t xml:space="preserve"> </w:t>
      </w:r>
      <w:proofErr w:type="spellStart"/>
      <w:r>
        <w:rPr>
          <w:color w:val="000000"/>
          <w:sz w:val="20"/>
          <w:szCs w:val="20"/>
          <w:lang w:val="es"/>
        </w:rPr>
        <w:t>Nostra</w:t>
      </w:r>
      <w:proofErr w:type="spellEnd"/>
      <w:r>
        <w:rPr>
          <w:color w:val="000000"/>
          <w:sz w:val="20"/>
          <w:szCs w:val="20"/>
          <w:lang w:val="es"/>
        </w:rPr>
        <w:t xml:space="preserve"> en la República Checa en cooperación </w:t>
      </w:r>
      <w:r w:rsidR="00175CCB">
        <w:rPr>
          <w:color w:val="000000"/>
          <w:sz w:val="20"/>
          <w:szCs w:val="20"/>
          <w:lang w:val="es"/>
        </w:rPr>
        <w:t>y con el apoyo de</w:t>
      </w:r>
      <w:r>
        <w:rPr>
          <w:color w:val="000000"/>
          <w:sz w:val="20"/>
          <w:szCs w:val="20"/>
          <w:lang w:val="es"/>
        </w:rPr>
        <w:t xml:space="preserve"> la Comisión Europea y el Ministerio de Cultura checo</w:t>
      </w:r>
      <w:hyperlink r:id="rId23"/>
      <w:r>
        <w:rPr>
          <w:color w:val="000000"/>
          <w:sz w:val="20"/>
          <w:szCs w:val="20"/>
          <w:lang w:val="es"/>
        </w:rPr>
        <w:t xml:space="preserve">, como parte del programa oficial de la </w:t>
      </w:r>
      <w:hyperlink r:id="rId24">
        <w:r>
          <w:rPr>
            <w:color w:val="1155CC"/>
            <w:sz w:val="20"/>
            <w:szCs w:val="20"/>
            <w:u w:val="single"/>
            <w:lang w:val="es"/>
          </w:rPr>
          <w:t>Presidencia checa del Consejo de la Unión Europea</w:t>
        </w:r>
      </w:hyperlink>
      <w:r>
        <w:rPr>
          <w:color w:val="000000"/>
          <w:sz w:val="20"/>
          <w:szCs w:val="20"/>
          <w:lang w:val="es"/>
        </w:rPr>
        <w:t xml:space="preserve">. También es una contribución al </w:t>
      </w:r>
      <w:hyperlink r:id="rId25">
        <w:r>
          <w:rPr>
            <w:color w:val="1155CC"/>
            <w:sz w:val="20"/>
            <w:szCs w:val="20"/>
            <w:u w:val="single"/>
            <w:lang w:val="es"/>
          </w:rPr>
          <w:t>Año Europeo de la Juventud 2022</w:t>
        </w:r>
      </w:hyperlink>
      <w:r>
        <w:rPr>
          <w:color w:val="000000"/>
          <w:sz w:val="20"/>
          <w:szCs w:val="20"/>
          <w:lang w:val="es"/>
        </w:rPr>
        <w:t xml:space="preserve"> y a la </w:t>
      </w:r>
      <w:r w:rsidR="00175CCB">
        <w:rPr>
          <w:color w:val="000000"/>
          <w:sz w:val="20"/>
          <w:szCs w:val="20"/>
          <w:lang w:val="es"/>
        </w:rPr>
        <w:t xml:space="preserve">iniciativa </w:t>
      </w:r>
      <w:hyperlink r:id="rId26">
        <w:r>
          <w:rPr>
            <w:color w:val="1155CC"/>
            <w:sz w:val="20"/>
            <w:szCs w:val="20"/>
            <w:u w:val="single"/>
            <w:lang w:val="es"/>
          </w:rPr>
          <w:t>N</w:t>
        </w:r>
        <w:r w:rsidR="000F7C1B">
          <w:rPr>
            <w:color w:val="1155CC"/>
            <w:sz w:val="20"/>
            <w:szCs w:val="20"/>
            <w:u w:val="single"/>
            <w:lang w:val="es"/>
          </w:rPr>
          <w:t>ueva Bauhaus Europea</w:t>
        </w:r>
      </w:hyperlink>
      <w:r>
        <w:rPr>
          <w:color w:val="000000"/>
          <w:sz w:val="20"/>
          <w:szCs w:val="20"/>
          <w:lang w:val="es"/>
        </w:rPr>
        <w:t xml:space="preserve">. La Cumbre está parcialmente financiada por el </w:t>
      </w:r>
      <w:r w:rsidRPr="001975AB">
        <w:rPr>
          <w:sz w:val="20"/>
          <w:szCs w:val="20"/>
          <w:lang w:val="es"/>
        </w:rPr>
        <w:t>Programa</w:t>
      </w:r>
      <w:r>
        <w:rPr>
          <w:lang w:val="es"/>
        </w:rPr>
        <w:t xml:space="preserve"> </w:t>
      </w:r>
      <w:hyperlink r:id="rId27">
        <w:r>
          <w:rPr>
            <w:color w:val="1155CC"/>
            <w:sz w:val="20"/>
            <w:szCs w:val="20"/>
            <w:u w:val="single"/>
            <w:lang w:val="es"/>
          </w:rPr>
          <w:t>Europa Creativa</w:t>
        </w:r>
      </w:hyperlink>
      <w:r>
        <w:rPr>
          <w:color w:val="000000"/>
          <w:sz w:val="20"/>
          <w:szCs w:val="20"/>
          <w:lang w:val="es"/>
        </w:rPr>
        <w:t xml:space="preserve"> de la Unión Europea.</w:t>
      </w:r>
    </w:p>
    <w:p w14:paraId="223939E2" w14:textId="77777777" w:rsidR="00B32328" w:rsidRPr="009C059D" w:rsidRDefault="00B32328">
      <w:pPr>
        <w:pBdr>
          <w:top w:val="nil"/>
          <w:left w:val="nil"/>
          <w:bottom w:val="nil"/>
          <w:right w:val="nil"/>
          <w:between w:val="nil"/>
        </w:pBdr>
        <w:jc w:val="both"/>
        <w:rPr>
          <w:color w:val="000000"/>
          <w:sz w:val="20"/>
          <w:szCs w:val="20"/>
          <w:lang w:val="pt-PT"/>
        </w:rPr>
      </w:pPr>
    </w:p>
    <w:p w14:paraId="086E50FF" w14:textId="77777777" w:rsidR="00B32328" w:rsidRPr="009C059D" w:rsidRDefault="00B32328">
      <w:pPr>
        <w:jc w:val="both"/>
        <w:rPr>
          <w:color w:val="000000"/>
          <w:sz w:val="20"/>
          <w:szCs w:val="20"/>
          <w:lang w:val="pt-PT"/>
        </w:rPr>
      </w:pPr>
    </w:p>
    <w:p w14:paraId="0B25FB77" w14:textId="619486ED" w:rsidR="00B32328" w:rsidRDefault="0097278C">
      <w:pPr>
        <w:jc w:val="both"/>
        <w:rPr>
          <w:color w:val="000000"/>
          <w:sz w:val="20"/>
          <w:szCs w:val="20"/>
          <w:lang w:val="es"/>
        </w:rPr>
      </w:pPr>
      <w:r>
        <w:rPr>
          <w:b/>
          <w:sz w:val="20"/>
          <w:szCs w:val="20"/>
          <w:lang w:val="es"/>
        </w:rPr>
        <w:t>La convocatoria</w:t>
      </w:r>
      <w:r>
        <w:rPr>
          <w:b/>
          <w:color w:val="000000"/>
          <w:sz w:val="20"/>
          <w:szCs w:val="20"/>
          <w:lang w:val="es"/>
        </w:rPr>
        <w:t xml:space="preserve"> </w:t>
      </w:r>
      <w:r w:rsidR="00D67A6D">
        <w:rPr>
          <w:b/>
          <w:color w:val="000000"/>
          <w:sz w:val="20"/>
          <w:szCs w:val="20"/>
          <w:lang w:val="es"/>
        </w:rPr>
        <w:t>de</w:t>
      </w:r>
      <w:r>
        <w:rPr>
          <w:b/>
          <w:color w:val="000000"/>
          <w:sz w:val="20"/>
          <w:szCs w:val="20"/>
          <w:lang w:val="es"/>
        </w:rPr>
        <w:t xml:space="preserve"> los </w:t>
      </w:r>
      <w:r w:rsidR="001975AB">
        <w:rPr>
          <w:b/>
          <w:color w:val="000000"/>
          <w:sz w:val="20"/>
          <w:szCs w:val="20"/>
          <w:lang w:val="es"/>
        </w:rPr>
        <w:t>Premios Europeos de Patrimonio</w:t>
      </w:r>
      <w:r>
        <w:rPr>
          <w:b/>
          <w:color w:val="000000"/>
          <w:sz w:val="20"/>
          <w:szCs w:val="20"/>
          <w:lang w:val="es"/>
        </w:rPr>
        <w:t xml:space="preserve"> / </w:t>
      </w:r>
      <w:r w:rsidR="001975AB">
        <w:rPr>
          <w:b/>
          <w:color w:val="000000"/>
          <w:sz w:val="20"/>
          <w:szCs w:val="20"/>
          <w:lang w:val="es"/>
        </w:rPr>
        <w:t xml:space="preserve">Premios </w:t>
      </w:r>
      <w:r>
        <w:rPr>
          <w:b/>
          <w:color w:val="000000"/>
          <w:sz w:val="20"/>
          <w:szCs w:val="20"/>
          <w:lang w:val="es"/>
        </w:rPr>
        <w:t xml:space="preserve">Europa </w:t>
      </w:r>
      <w:proofErr w:type="spellStart"/>
      <w:r>
        <w:rPr>
          <w:b/>
          <w:color w:val="000000"/>
          <w:sz w:val="20"/>
          <w:szCs w:val="20"/>
          <w:lang w:val="es"/>
        </w:rPr>
        <w:t>Nostra</w:t>
      </w:r>
      <w:proofErr w:type="spellEnd"/>
      <w:r>
        <w:rPr>
          <w:b/>
          <w:color w:val="000000"/>
          <w:sz w:val="20"/>
          <w:szCs w:val="20"/>
          <w:lang w:val="es"/>
        </w:rPr>
        <w:t xml:space="preserve"> 2023 </w:t>
      </w:r>
      <w:r>
        <w:rPr>
          <w:b/>
          <w:sz w:val="20"/>
          <w:szCs w:val="20"/>
          <w:lang w:val="es"/>
        </w:rPr>
        <w:t>se</w:t>
      </w:r>
      <w:r w:rsidR="001975AB">
        <w:rPr>
          <w:b/>
          <w:sz w:val="20"/>
          <w:szCs w:val="20"/>
          <w:lang w:val="es"/>
        </w:rPr>
        <w:t xml:space="preserve"> anunciará</w:t>
      </w:r>
      <w:r>
        <w:rPr>
          <w:b/>
          <w:sz w:val="20"/>
          <w:szCs w:val="20"/>
          <w:lang w:val="es"/>
        </w:rPr>
        <w:t xml:space="preserve"> la próxima semana</w:t>
      </w:r>
      <w:r>
        <w:rPr>
          <w:sz w:val="20"/>
          <w:szCs w:val="20"/>
          <w:lang w:val="es"/>
        </w:rPr>
        <w:t xml:space="preserve">. Las solicitudes se pueden enviar </w:t>
      </w:r>
      <w:r w:rsidR="001975AB">
        <w:rPr>
          <w:sz w:val="20"/>
          <w:szCs w:val="20"/>
          <w:lang w:val="es"/>
        </w:rPr>
        <w:t xml:space="preserve">online </w:t>
      </w:r>
      <w:r w:rsidR="00DB1209">
        <w:rPr>
          <w:sz w:val="20"/>
          <w:szCs w:val="20"/>
          <w:lang w:val="es"/>
        </w:rPr>
        <w:t xml:space="preserve">a través de la página </w:t>
      </w:r>
      <w:hyperlink w:history="1">
        <w:r w:rsidR="001975AB" w:rsidRPr="00DE190C">
          <w:rPr>
            <w:rStyle w:val="Hyperlink"/>
            <w:sz w:val="20"/>
            <w:szCs w:val="20"/>
            <w:lang w:val="es"/>
          </w:rPr>
          <w:t xml:space="preserve"> </w:t>
        </w:r>
        <w:r w:rsidR="001975AB" w:rsidRPr="009C059D">
          <w:rPr>
            <w:rStyle w:val="Hyperlink"/>
            <w:color w:val="1155CC"/>
            <w:sz w:val="20"/>
            <w:szCs w:val="20"/>
            <w:lang w:val="es"/>
          </w:rPr>
          <w:t>www.europeanheritageawards.eu</w:t>
        </w:r>
      </w:hyperlink>
      <w:r w:rsidR="009C059D">
        <w:rPr>
          <w:sz w:val="20"/>
          <w:szCs w:val="20"/>
          <w:lang w:val="es"/>
        </w:rPr>
        <w:t xml:space="preserve">, </w:t>
      </w:r>
      <w:r>
        <w:rPr>
          <w:sz w:val="20"/>
          <w:szCs w:val="20"/>
          <w:lang w:val="es"/>
        </w:rPr>
        <w:t xml:space="preserve">antes del </w:t>
      </w:r>
      <w:r>
        <w:rPr>
          <w:color w:val="000000"/>
          <w:sz w:val="20"/>
          <w:szCs w:val="20"/>
          <w:lang w:val="es"/>
        </w:rPr>
        <w:t>18 de noviembre de 2022.</w:t>
      </w:r>
    </w:p>
    <w:p w14:paraId="7D67AC28" w14:textId="0D447A96" w:rsidR="004C5549" w:rsidRDefault="004C5549">
      <w:pPr>
        <w:jc w:val="both"/>
        <w:rPr>
          <w:color w:val="000000"/>
          <w:sz w:val="20"/>
          <w:szCs w:val="20"/>
          <w:lang w:val="es"/>
        </w:rPr>
      </w:pPr>
    </w:p>
    <w:p w14:paraId="171F904E" w14:textId="77777777" w:rsidR="004C5549" w:rsidRDefault="004C5549">
      <w:pPr>
        <w:jc w:val="both"/>
        <w:rPr>
          <w:color w:val="000000"/>
          <w:sz w:val="20"/>
          <w:szCs w:val="20"/>
          <w:lang w:val="es"/>
        </w:rPr>
      </w:pPr>
    </w:p>
    <w:p w14:paraId="5A30B210" w14:textId="77777777" w:rsidR="00433A9D" w:rsidRDefault="00433A9D">
      <w:pPr>
        <w:jc w:val="both"/>
        <w:rPr>
          <w:color w:val="000000"/>
          <w:sz w:val="20"/>
          <w:szCs w:val="20"/>
          <w:lang w:val="es"/>
        </w:rPr>
      </w:pPr>
    </w:p>
    <w:tbl>
      <w:tblPr>
        <w:tblStyle w:val="ae"/>
        <w:tblW w:w="10513" w:type="dxa"/>
        <w:tblInd w:w="-142" w:type="dxa"/>
        <w:tblLayout w:type="fixed"/>
        <w:tblLook w:val="0000" w:firstRow="0" w:lastRow="0" w:firstColumn="0" w:lastColumn="0" w:noHBand="0" w:noVBand="0"/>
      </w:tblPr>
      <w:tblGrid>
        <w:gridCol w:w="5400"/>
        <w:gridCol w:w="5113"/>
      </w:tblGrid>
      <w:tr w:rsidR="00B32328" w:rsidRPr="009576C4" w14:paraId="1C82B0CE" w14:textId="77777777">
        <w:trPr>
          <w:trHeight w:val="74"/>
        </w:trPr>
        <w:tc>
          <w:tcPr>
            <w:tcW w:w="5400" w:type="dxa"/>
          </w:tcPr>
          <w:p w14:paraId="03665005" w14:textId="77777777" w:rsidR="00B32328" w:rsidRPr="009464E0" w:rsidRDefault="0097278C">
            <w:pPr>
              <w:ind w:left="90"/>
              <w:jc w:val="both"/>
              <w:rPr>
                <w:b/>
                <w:color w:val="000000"/>
                <w:sz w:val="20"/>
                <w:szCs w:val="20"/>
                <w:lang w:val="pt-PT"/>
              </w:rPr>
            </w:pPr>
            <w:r w:rsidRPr="009464E0">
              <w:rPr>
                <w:b/>
                <w:color w:val="000000"/>
                <w:sz w:val="20"/>
                <w:szCs w:val="20"/>
                <w:lang w:val="es"/>
              </w:rPr>
              <w:t>CONTACTOS</w:t>
            </w:r>
          </w:p>
          <w:p w14:paraId="0718823F" w14:textId="77777777" w:rsidR="00B32328" w:rsidRPr="009464E0" w:rsidRDefault="00B32328">
            <w:pPr>
              <w:ind w:left="90"/>
              <w:jc w:val="both"/>
              <w:rPr>
                <w:b/>
                <w:color w:val="000000"/>
                <w:sz w:val="20"/>
                <w:szCs w:val="20"/>
                <w:lang w:val="pt-PT"/>
              </w:rPr>
            </w:pPr>
          </w:p>
          <w:p w14:paraId="524967BA" w14:textId="39F50F0D" w:rsidR="00B32328" w:rsidRPr="009464E0" w:rsidRDefault="0097278C">
            <w:pPr>
              <w:ind w:left="90"/>
              <w:jc w:val="both"/>
              <w:rPr>
                <w:b/>
                <w:sz w:val="20"/>
                <w:szCs w:val="20"/>
                <w:lang w:val="pt-PT"/>
              </w:rPr>
            </w:pPr>
            <w:r w:rsidRPr="009464E0">
              <w:rPr>
                <w:b/>
                <w:sz w:val="20"/>
                <w:szCs w:val="20"/>
                <w:lang w:val="es"/>
              </w:rPr>
              <w:t>EUROPA</w:t>
            </w:r>
            <w:r w:rsidR="001975AB">
              <w:rPr>
                <w:b/>
                <w:sz w:val="20"/>
                <w:szCs w:val="20"/>
                <w:lang w:val="es"/>
              </w:rPr>
              <w:t xml:space="preserve"> NOSTRA</w:t>
            </w:r>
          </w:p>
          <w:p w14:paraId="651D374A" w14:textId="77777777" w:rsidR="007F342B" w:rsidRDefault="007F342B">
            <w:pPr>
              <w:ind w:left="90"/>
              <w:rPr>
                <w:color w:val="000000"/>
                <w:sz w:val="20"/>
                <w:szCs w:val="20"/>
                <w:lang w:val="pt-PT"/>
              </w:rPr>
            </w:pPr>
          </w:p>
          <w:p w14:paraId="2CDF013A" w14:textId="404EE899" w:rsidR="00B32328" w:rsidRPr="009464E0" w:rsidRDefault="0097278C">
            <w:pPr>
              <w:ind w:left="90"/>
              <w:rPr>
                <w:color w:val="000000"/>
                <w:sz w:val="20"/>
                <w:szCs w:val="20"/>
                <w:lang w:val="pt-PT"/>
              </w:rPr>
            </w:pPr>
            <w:r w:rsidRPr="009464E0">
              <w:rPr>
                <w:color w:val="000000"/>
                <w:sz w:val="20"/>
                <w:szCs w:val="20"/>
                <w:lang w:val="es"/>
              </w:rPr>
              <w:t>J</w:t>
            </w:r>
            <w:r w:rsidR="001975AB">
              <w:rPr>
                <w:color w:val="000000"/>
                <w:sz w:val="20"/>
                <w:szCs w:val="20"/>
                <w:lang w:val="es"/>
              </w:rPr>
              <w:t>o</w:t>
            </w:r>
            <w:r w:rsidRPr="009464E0">
              <w:rPr>
                <w:color w:val="000000"/>
                <w:sz w:val="20"/>
                <w:szCs w:val="20"/>
                <w:lang w:val="es"/>
              </w:rPr>
              <w:t>ana Pinheiro</w:t>
            </w:r>
          </w:p>
          <w:p w14:paraId="023EE4C4" w14:textId="3981EAAD" w:rsidR="00B32328" w:rsidRPr="009464E0" w:rsidRDefault="0097278C">
            <w:pPr>
              <w:ind w:left="90"/>
              <w:rPr>
                <w:color w:val="000000"/>
                <w:sz w:val="20"/>
                <w:szCs w:val="20"/>
                <w:lang w:val="pt-PT"/>
              </w:rPr>
            </w:pPr>
            <w:proofErr w:type="spellStart"/>
            <w:r w:rsidRPr="009464E0">
              <w:rPr>
                <w:color w:val="000000"/>
                <w:sz w:val="20"/>
                <w:szCs w:val="20"/>
                <w:lang w:val="es"/>
              </w:rPr>
              <w:t>Co</w:t>
            </w:r>
            <w:r w:rsidR="001975AB">
              <w:rPr>
                <w:color w:val="000000"/>
                <w:sz w:val="20"/>
                <w:szCs w:val="20"/>
                <w:lang w:val="es"/>
              </w:rPr>
              <w:t>mmunications</w:t>
            </w:r>
            <w:proofErr w:type="spellEnd"/>
            <w:r w:rsidR="001975AB">
              <w:rPr>
                <w:color w:val="000000"/>
                <w:sz w:val="20"/>
                <w:szCs w:val="20"/>
                <w:lang w:val="es"/>
              </w:rPr>
              <w:t xml:space="preserve"> </w:t>
            </w:r>
            <w:proofErr w:type="spellStart"/>
            <w:r w:rsidR="001975AB">
              <w:rPr>
                <w:color w:val="000000"/>
                <w:sz w:val="20"/>
                <w:szCs w:val="20"/>
                <w:lang w:val="es"/>
              </w:rPr>
              <w:t>Coordinator</w:t>
            </w:r>
            <w:proofErr w:type="spellEnd"/>
          </w:p>
          <w:p w14:paraId="41DAECC0" w14:textId="77777777" w:rsidR="00B32328" w:rsidRDefault="0097278C">
            <w:pPr>
              <w:ind w:left="90"/>
              <w:rPr>
                <w:color w:val="000000"/>
                <w:sz w:val="20"/>
                <w:szCs w:val="20"/>
              </w:rPr>
            </w:pPr>
            <w:r>
              <w:rPr>
                <w:color w:val="000000"/>
                <w:sz w:val="20"/>
                <w:szCs w:val="20"/>
                <w:lang w:val="es"/>
              </w:rPr>
              <w:t>jp@europanostra.org, M. +31 6 34 36 59 85</w:t>
            </w:r>
          </w:p>
          <w:p w14:paraId="06B9486A" w14:textId="77777777" w:rsidR="007F342B" w:rsidRDefault="007F342B">
            <w:pPr>
              <w:ind w:left="90"/>
              <w:rPr>
                <w:color w:val="000000"/>
                <w:sz w:val="20"/>
                <w:szCs w:val="20"/>
              </w:rPr>
            </w:pPr>
          </w:p>
          <w:p w14:paraId="0D1BB9A4" w14:textId="77777777" w:rsidR="00B32328" w:rsidRDefault="0097278C">
            <w:pPr>
              <w:ind w:left="90"/>
              <w:rPr>
                <w:color w:val="000000"/>
                <w:sz w:val="20"/>
                <w:szCs w:val="20"/>
              </w:rPr>
            </w:pPr>
            <w:r>
              <w:rPr>
                <w:color w:val="000000"/>
                <w:sz w:val="20"/>
                <w:szCs w:val="20"/>
                <w:lang w:val="es"/>
              </w:rPr>
              <w:t>Audrey Hogan</w:t>
            </w:r>
          </w:p>
          <w:p w14:paraId="7BAD85B7" w14:textId="3E18DED3" w:rsidR="00B32328" w:rsidRPr="009C059D" w:rsidRDefault="001975AB">
            <w:pPr>
              <w:ind w:left="90"/>
              <w:rPr>
                <w:color w:val="000000"/>
                <w:sz w:val="20"/>
                <w:szCs w:val="20"/>
                <w:lang w:val="pt-PT"/>
              </w:rPr>
            </w:pPr>
            <w:proofErr w:type="spellStart"/>
            <w:r>
              <w:rPr>
                <w:color w:val="000000"/>
                <w:sz w:val="20"/>
                <w:szCs w:val="20"/>
                <w:lang w:val="es"/>
              </w:rPr>
              <w:t>Programmes</w:t>
            </w:r>
            <w:proofErr w:type="spellEnd"/>
            <w:r>
              <w:rPr>
                <w:color w:val="000000"/>
                <w:sz w:val="20"/>
                <w:szCs w:val="20"/>
                <w:lang w:val="es"/>
              </w:rPr>
              <w:t xml:space="preserve"> </w:t>
            </w:r>
            <w:proofErr w:type="spellStart"/>
            <w:r>
              <w:rPr>
                <w:color w:val="000000"/>
                <w:sz w:val="20"/>
                <w:szCs w:val="20"/>
                <w:lang w:val="es"/>
              </w:rPr>
              <w:t>Officer</w:t>
            </w:r>
            <w:proofErr w:type="spellEnd"/>
          </w:p>
          <w:p w14:paraId="4AEFC613" w14:textId="77777777" w:rsidR="00B32328" w:rsidRPr="009C059D" w:rsidRDefault="0097278C">
            <w:pPr>
              <w:ind w:left="90"/>
              <w:rPr>
                <w:color w:val="000000"/>
                <w:sz w:val="20"/>
                <w:szCs w:val="20"/>
                <w:lang w:val="pt-PT"/>
              </w:rPr>
            </w:pPr>
            <w:r>
              <w:rPr>
                <w:color w:val="000000"/>
                <w:sz w:val="20"/>
                <w:szCs w:val="20"/>
                <w:lang w:val="es"/>
              </w:rPr>
              <w:t>ah@europanostra.org</w:t>
            </w:r>
          </w:p>
          <w:p w14:paraId="6B8EA5D6" w14:textId="77777777" w:rsidR="007F342B" w:rsidRPr="009C059D" w:rsidRDefault="007F342B">
            <w:pPr>
              <w:ind w:left="90"/>
              <w:rPr>
                <w:color w:val="000000"/>
                <w:sz w:val="20"/>
                <w:szCs w:val="20"/>
                <w:lang w:val="pt-PT"/>
              </w:rPr>
            </w:pPr>
          </w:p>
          <w:p w14:paraId="5A7CE1E6" w14:textId="77777777" w:rsidR="00B32328" w:rsidRPr="009C059D" w:rsidRDefault="0097278C">
            <w:pPr>
              <w:ind w:left="90"/>
              <w:rPr>
                <w:b/>
                <w:color w:val="000000"/>
                <w:sz w:val="20"/>
                <w:szCs w:val="20"/>
                <w:lang w:val="pt-PT"/>
              </w:rPr>
            </w:pPr>
            <w:r>
              <w:rPr>
                <w:b/>
                <w:color w:val="000000"/>
                <w:sz w:val="20"/>
                <w:szCs w:val="20"/>
                <w:lang w:val="es"/>
              </w:rPr>
              <w:t xml:space="preserve">COMISIÓN EUROPEA </w:t>
            </w:r>
          </w:p>
          <w:p w14:paraId="03F328C6" w14:textId="77777777" w:rsidR="00B32328" w:rsidRPr="009C059D" w:rsidRDefault="00B32328">
            <w:pPr>
              <w:ind w:left="90"/>
              <w:rPr>
                <w:b/>
                <w:color w:val="000000"/>
                <w:sz w:val="20"/>
                <w:szCs w:val="20"/>
                <w:lang w:val="pt-PT"/>
              </w:rPr>
            </w:pPr>
          </w:p>
          <w:p w14:paraId="226FDCD8" w14:textId="77777777" w:rsidR="00B32328" w:rsidRPr="009C059D" w:rsidRDefault="0097278C">
            <w:pPr>
              <w:ind w:left="90"/>
              <w:rPr>
                <w:color w:val="000000"/>
                <w:sz w:val="20"/>
                <w:szCs w:val="20"/>
                <w:lang w:val="pt-PT"/>
              </w:rPr>
            </w:pPr>
            <w:proofErr w:type="spellStart"/>
            <w:r>
              <w:rPr>
                <w:color w:val="000000"/>
                <w:sz w:val="20"/>
                <w:szCs w:val="20"/>
                <w:lang w:val="es"/>
              </w:rPr>
              <w:t>Sonya</w:t>
            </w:r>
            <w:proofErr w:type="spellEnd"/>
            <w:r>
              <w:rPr>
                <w:color w:val="000000"/>
                <w:sz w:val="20"/>
                <w:szCs w:val="20"/>
                <w:lang w:val="es"/>
              </w:rPr>
              <w:t xml:space="preserve"> </w:t>
            </w:r>
            <w:proofErr w:type="spellStart"/>
            <w:r>
              <w:rPr>
                <w:color w:val="000000"/>
                <w:sz w:val="20"/>
                <w:szCs w:val="20"/>
                <w:lang w:val="es"/>
              </w:rPr>
              <w:t>Gospodinova</w:t>
            </w:r>
            <w:proofErr w:type="spellEnd"/>
          </w:p>
          <w:p w14:paraId="387804B0" w14:textId="77777777" w:rsidR="00B32328" w:rsidRPr="009C059D" w:rsidRDefault="0097278C">
            <w:pPr>
              <w:ind w:left="90"/>
              <w:rPr>
                <w:color w:val="000000"/>
                <w:sz w:val="20"/>
                <w:szCs w:val="20"/>
                <w:lang w:val="pt-PT"/>
              </w:rPr>
            </w:pPr>
            <w:r>
              <w:rPr>
                <w:color w:val="000000"/>
                <w:sz w:val="20"/>
                <w:szCs w:val="20"/>
                <w:lang w:val="es"/>
              </w:rPr>
              <w:t>sonya.gospodinova@ec.europa.eu</w:t>
            </w:r>
          </w:p>
          <w:p w14:paraId="6F58B2F2" w14:textId="77777777" w:rsidR="00B32328" w:rsidRPr="009C059D" w:rsidRDefault="0097278C">
            <w:pPr>
              <w:ind w:left="90"/>
              <w:jc w:val="both"/>
              <w:rPr>
                <w:b/>
                <w:sz w:val="20"/>
                <w:szCs w:val="20"/>
                <w:lang w:val="pt-PT"/>
              </w:rPr>
            </w:pPr>
            <w:r>
              <w:rPr>
                <w:color w:val="000000"/>
                <w:sz w:val="20"/>
                <w:szCs w:val="20"/>
                <w:lang w:val="es"/>
              </w:rPr>
              <w:t>+32 2 2966953</w:t>
            </w:r>
          </w:p>
        </w:tc>
        <w:tc>
          <w:tcPr>
            <w:tcW w:w="5113" w:type="dxa"/>
          </w:tcPr>
          <w:p w14:paraId="38D5D40B" w14:textId="77777777" w:rsidR="00B32328" w:rsidRPr="009C059D" w:rsidRDefault="0097278C">
            <w:pPr>
              <w:ind w:left="90"/>
              <w:jc w:val="both"/>
              <w:rPr>
                <w:b/>
                <w:sz w:val="20"/>
                <w:szCs w:val="20"/>
                <w:lang w:val="pt-PT"/>
              </w:rPr>
            </w:pPr>
            <w:r>
              <w:rPr>
                <w:b/>
                <w:sz w:val="20"/>
                <w:szCs w:val="20"/>
                <w:lang w:val="es"/>
              </w:rPr>
              <w:t>PARA SABER MÁS</w:t>
            </w:r>
          </w:p>
          <w:p w14:paraId="7E3473A6" w14:textId="77777777" w:rsidR="00B32328" w:rsidRPr="009C059D" w:rsidRDefault="00B32328">
            <w:pPr>
              <w:rPr>
                <w:color w:val="000000"/>
                <w:sz w:val="20"/>
                <w:szCs w:val="20"/>
                <w:lang w:val="pt-PT"/>
              </w:rPr>
            </w:pPr>
          </w:p>
          <w:p w14:paraId="3D459659" w14:textId="77777777" w:rsidR="00B32328" w:rsidRPr="009C059D" w:rsidRDefault="00ED2C24">
            <w:pPr>
              <w:ind w:left="157"/>
              <w:rPr>
                <w:color w:val="000000"/>
                <w:sz w:val="20"/>
                <w:szCs w:val="20"/>
                <w:lang w:val="pt-PT"/>
              </w:rPr>
            </w:pPr>
            <w:hyperlink r:id="rId28">
              <w:r w:rsidR="0097278C">
                <w:rPr>
                  <w:color w:val="1155CC"/>
                  <w:sz w:val="20"/>
                  <w:szCs w:val="20"/>
                  <w:u w:val="single"/>
                  <w:lang w:val="es"/>
                </w:rPr>
                <w:t>Comunicado de prensa en varios idiomas</w:t>
              </w:r>
            </w:hyperlink>
          </w:p>
          <w:p w14:paraId="31A5B5AA" w14:textId="77777777" w:rsidR="00B32328" w:rsidRPr="009C059D" w:rsidRDefault="00ED2C24">
            <w:pPr>
              <w:ind w:left="157"/>
              <w:rPr>
                <w:lang w:val="pt-PT"/>
              </w:rPr>
            </w:pPr>
            <w:hyperlink r:id="rId29">
              <w:r w:rsidR="0097278C">
                <w:rPr>
                  <w:color w:val="1155CC"/>
                  <w:sz w:val="20"/>
                  <w:szCs w:val="20"/>
                  <w:u w:val="single"/>
                  <w:lang w:val="es"/>
                </w:rPr>
                <w:t>Fotos</w:t>
              </w:r>
            </w:hyperlink>
          </w:p>
          <w:p w14:paraId="3D3712B9" w14:textId="77777777" w:rsidR="00B32328" w:rsidRPr="009C059D" w:rsidRDefault="00ED2C24">
            <w:pPr>
              <w:ind w:left="157"/>
              <w:rPr>
                <w:color w:val="000000"/>
                <w:sz w:val="20"/>
                <w:szCs w:val="20"/>
                <w:highlight w:val="yellow"/>
                <w:lang w:val="pt-PT"/>
              </w:rPr>
            </w:pPr>
            <w:hyperlink r:id="rId30">
              <w:r w:rsidR="0097278C" w:rsidRPr="009C059D">
                <w:rPr>
                  <w:color w:val="1155CC"/>
                  <w:sz w:val="20"/>
                  <w:szCs w:val="20"/>
                  <w:highlight w:val="yellow"/>
                  <w:u w:val="single"/>
                  <w:lang w:val="pt-PT"/>
                </w:rPr>
                <w:t xml:space="preserve"> </w:t>
              </w:r>
            </w:hyperlink>
          </w:p>
          <w:p w14:paraId="04D6267E" w14:textId="77777777" w:rsidR="00B32328" w:rsidRPr="009C059D" w:rsidRDefault="00ED2C24">
            <w:pPr>
              <w:ind w:left="157"/>
              <w:rPr>
                <w:color w:val="000000"/>
                <w:sz w:val="20"/>
                <w:szCs w:val="20"/>
                <w:lang w:val="pt-PT"/>
              </w:rPr>
            </w:pPr>
            <w:hyperlink r:id="rId31">
              <w:r w:rsidR="0097278C">
                <w:rPr>
                  <w:color w:val="1155CC"/>
                  <w:sz w:val="20"/>
                  <w:szCs w:val="20"/>
                  <w:u w:val="single"/>
                  <w:lang w:val="es"/>
                </w:rPr>
                <w:t xml:space="preserve">Videos oficiales </w:t>
              </w:r>
            </w:hyperlink>
          </w:p>
          <w:p w14:paraId="268F56BD" w14:textId="3285FF07" w:rsidR="00B32328" w:rsidRPr="009C059D" w:rsidRDefault="00ED2C24">
            <w:pPr>
              <w:ind w:left="157"/>
              <w:rPr>
                <w:color w:val="000000"/>
                <w:sz w:val="20"/>
                <w:szCs w:val="20"/>
                <w:lang w:val="pt-PT"/>
              </w:rPr>
            </w:pPr>
            <w:hyperlink r:id="rId32">
              <w:r w:rsidR="0097278C">
                <w:rPr>
                  <w:color w:val="1155CC"/>
                  <w:sz w:val="20"/>
                  <w:szCs w:val="20"/>
                  <w:u w:val="single"/>
                  <w:lang w:val="es"/>
                </w:rPr>
                <w:t xml:space="preserve">Conoce los </w:t>
              </w:r>
            </w:hyperlink>
            <w:hyperlink r:id="rId33">
              <w:r w:rsidR="0097278C">
                <w:rPr>
                  <w:color w:val="1155CC"/>
                  <w:sz w:val="20"/>
                  <w:szCs w:val="20"/>
                  <w:u w:val="single"/>
                  <w:lang w:val="es"/>
                </w:rPr>
                <w:t xml:space="preserve"> video</w:t>
              </w:r>
              <w:r w:rsidR="00B70920">
                <w:rPr>
                  <w:color w:val="1155CC"/>
                  <w:sz w:val="20"/>
                  <w:szCs w:val="20"/>
                  <w:u w:val="single"/>
                  <w:lang w:val="es"/>
                </w:rPr>
                <w:t>s de los ganadores</w:t>
              </w:r>
            </w:hyperlink>
            <w:r w:rsidR="003F7AEE">
              <w:rPr>
                <w:lang w:val="es"/>
              </w:rPr>
              <w:t xml:space="preserve"> </w:t>
            </w:r>
          </w:p>
          <w:p w14:paraId="63FF5584" w14:textId="77777777" w:rsidR="00B32328" w:rsidRPr="009C059D" w:rsidRDefault="00B32328" w:rsidP="009464E0">
            <w:pPr>
              <w:rPr>
                <w:color w:val="000000"/>
                <w:sz w:val="20"/>
                <w:szCs w:val="20"/>
                <w:lang w:val="pt-PT"/>
              </w:rPr>
            </w:pPr>
          </w:p>
          <w:p w14:paraId="5580A662" w14:textId="77777777" w:rsidR="00B32328" w:rsidRPr="009C059D" w:rsidRDefault="00ED2C24">
            <w:pPr>
              <w:ind w:left="157"/>
              <w:rPr>
                <w:color w:val="1155CC"/>
                <w:sz w:val="20"/>
                <w:szCs w:val="20"/>
                <w:lang w:val="pt-PT"/>
              </w:rPr>
            </w:pPr>
            <w:hyperlink r:id="rId34">
              <w:r w:rsidR="0097278C">
                <w:rPr>
                  <w:color w:val="1155CC"/>
                  <w:sz w:val="20"/>
                  <w:szCs w:val="20"/>
                  <w:u w:val="single"/>
                  <w:lang w:val="es"/>
                </w:rPr>
                <w:t>Sitio web de los premios</w:t>
              </w:r>
            </w:hyperlink>
          </w:p>
          <w:p w14:paraId="437BD9FD" w14:textId="77777777" w:rsidR="00B32328" w:rsidRPr="009C059D" w:rsidRDefault="00ED2C24">
            <w:pPr>
              <w:ind w:left="157"/>
              <w:rPr>
                <w:color w:val="1155CC"/>
                <w:sz w:val="20"/>
                <w:szCs w:val="20"/>
                <w:u w:val="single"/>
                <w:lang w:val="pt-PT"/>
              </w:rPr>
            </w:pPr>
            <w:hyperlink r:id="rId35">
              <w:r w:rsidR="0097278C">
                <w:rPr>
                  <w:color w:val="1155CC"/>
                  <w:sz w:val="20"/>
                  <w:szCs w:val="20"/>
                  <w:u w:val="single"/>
                  <w:lang w:val="es"/>
                </w:rPr>
                <w:t xml:space="preserve">Sitio web de Europa </w:t>
              </w:r>
              <w:proofErr w:type="spellStart"/>
              <w:r w:rsidR="0097278C">
                <w:rPr>
                  <w:color w:val="1155CC"/>
                  <w:sz w:val="20"/>
                  <w:szCs w:val="20"/>
                  <w:u w:val="single"/>
                  <w:lang w:val="es"/>
                </w:rPr>
                <w:t>Nostra</w:t>
              </w:r>
              <w:proofErr w:type="spellEnd"/>
            </w:hyperlink>
          </w:p>
          <w:p w14:paraId="01669754" w14:textId="77777777" w:rsidR="007F342B" w:rsidRPr="009C059D" w:rsidRDefault="007F342B">
            <w:pPr>
              <w:ind w:left="157"/>
              <w:rPr>
                <w:color w:val="1155CC"/>
                <w:sz w:val="20"/>
                <w:szCs w:val="20"/>
                <w:lang w:val="pt-PT"/>
              </w:rPr>
            </w:pPr>
          </w:p>
          <w:p w14:paraId="57C831E1" w14:textId="77777777" w:rsidR="00B32328" w:rsidRPr="009C059D" w:rsidRDefault="00B32328">
            <w:pPr>
              <w:ind w:left="90"/>
              <w:rPr>
                <w:sz w:val="20"/>
                <w:szCs w:val="20"/>
                <w:lang w:val="pt-PT"/>
              </w:rPr>
            </w:pPr>
          </w:p>
          <w:p w14:paraId="362E5FB4" w14:textId="77777777" w:rsidR="00B32328" w:rsidRPr="009C059D" w:rsidRDefault="00ED2C24">
            <w:pPr>
              <w:ind w:left="90"/>
              <w:rPr>
                <w:color w:val="1155CC"/>
                <w:sz w:val="20"/>
                <w:szCs w:val="20"/>
                <w:lang w:val="pt-PT"/>
              </w:rPr>
            </w:pPr>
            <w:hyperlink r:id="rId36">
              <w:r w:rsidR="0097278C">
                <w:rPr>
                  <w:color w:val="1155CC"/>
                  <w:sz w:val="20"/>
                  <w:szCs w:val="20"/>
                  <w:u w:val="single"/>
                  <w:lang w:val="es"/>
                </w:rPr>
                <w:t>Sitio web de Europa Creativa</w:t>
              </w:r>
            </w:hyperlink>
          </w:p>
          <w:p w14:paraId="2C1A4EF7" w14:textId="2EB19435" w:rsidR="00B32328" w:rsidRPr="009C059D" w:rsidRDefault="00ED2C24">
            <w:pPr>
              <w:ind w:left="90"/>
              <w:rPr>
                <w:sz w:val="20"/>
                <w:szCs w:val="20"/>
                <w:lang w:val="pt-PT"/>
              </w:rPr>
            </w:pPr>
            <w:hyperlink r:id="rId37">
              <w:r w:rsidR="0097278C">
                <w:rPr>
                  <w:color w:val="1155CC"/>
                  <w:sz w:val="20"/>
                  <w:szCs w:val="20"/>
                  <w:u w:val="single"/>
                  <w:lang w:val="es"/>
                </w:rPr>
                <w:t>Sitio web de</w:t>
              </w:r>
              <w:r w:rsidR="00D67A6D">
                <w:rPr>
                  <w:color w:val="1155CC"/>
                  <w:sz w:val="20"/>
                  <w:szCs w:val="20"/>
                  <w:u w:val="single"/>
                  <w:lang w:val="es"/>
                </w:rPr>
                <w:t xml:space="preserve"> </w:t>
              </w:r>
              <w:r w:rsidR="0097278C">
                <w:rPr>
                  <w:color w:val="1155CC"/>
                  <w:sz w:val="20"/>
                  <w:szCs w:val="20"/>
                  <w:u w:val="single"/>
                  <w:lang w:val="es"/>
                </w:rPr>
                <w:t>l</w:t>
              </w:r>
              <w:r w:rsidR="00D67A6D">
                <w:rPr>
                  <w:color w:val="1155CC"/>
                  <w:sz w:val="20"/>
                  <w:szCs w:val="20"/>
                  <w:u w:val="single"/>
                  <w:lang w:val="es"/>
                </w:rPr>
                <w:t>a</w:t>
              </w:r>
              <w:r w:rsidR="0097278C">
                <w:rPr>
                  <w:color w:val="1155CC"/>
                  <w:sz w:val="20"/>
                  <w:szCs w:val="20"/>
                  <w:u w:val="single"/>
                  <w:lang w:val="es"/>
                </w:rPr>
                <w:t xml:space="preserve"> Comisari</w:t>
              </w:r>
              <w:r w:rsidR="00D67A6D">
                <w:rPr>
                  <w:color w:val="1155CC"/>
                  <w:sz w:val="20"/>
                  <w:szCs w:val="20"/>
                  <w:u w:val="single"/>
                  <w:lang w:val="es"/>
                </w:rPr>
                <w:t>a</w:t>
              </w:r>
              <w:r w:rsidR="0097278C">
                <w:rPr>
                  <w:color w:val="1155CC"/>
                  <w:sz w:val="20"/>
                  <w:szCs w:val="20"/>
                  <w:u w:val="single"/>
                  <w:lang w:val="es"/>
                </w:rPr>
                <w:t xml:space="preserve"> Gabriel</w:t>
              </w:r>
            </w:hyperlink>
          </w:p>
          <w:p w14:paraId="085413A7" w14:textId="77777777" w:rsidR="00B32328" w:rsidRPr="009C059D" w:rsidRDefault="00B32328">
            <w:pPr>
              <w:ind w:left="824"/>
              <w:rPr>
                <w:sz w:val="20"/>
                <w:szCs w:val="20"/>
                <w:lang w:val="pt-PT"/>
              </w:rPr>
            </w:pPr>
          </w:p>
        </w:tc>
      </w:tr>
    </w:tbl>
    <w:p w14:paraId="5CC59F15" w14:textId="77777777" w:rsidR="00B32328" w:rsidRPr="009C059D" w:rsidRDefault="00B32328">
      <w:pPr>
        <w:pBdr>
          <w:top w:val="nil"/>
          <w:left w:val="nil"/>
          <w:bottom w:val="nil"/>
          <w:right w:val="nil"/>
          <w:between w:val="nil"/>
        </w:pBdr>
        <w:jc w:val="both"/>
        <w:rPr>
          <w:b/>
          <w:color w:val="000000"/>
          <w:lang w:val="pt-PT"/>
        </w:rPr>
      </w:pPr>
    </w:p>
    <w:p w14:paraId="2474D713" w14:textId="77777777" w:rsidR="009464E0" w:rsidRPr="009C059D" w:rsidRDefault="009464E0">
      <w:pPr>
        <w:pBdr>
          <w:top w:val="nil"/>
          <w:left w:val="nil"/>
          <w:bottom w:val="nil"/>
          <w:right w:val="nil"/>
          <w:between w:val="nil"/>
        </w:pBdr>
        <w:jc w:val="both"/>
        <w:rPr>
          <w:b/>
          <w:color w:val="000000"/>
          <w:lang w:val="pt-PT"/>
        </w:rPr>
      </w:pPr>
    </w:p>
    <w:p w14:paraId="316BC3B4" w14:textId="77777777" w:rsidR="009464E0" w:rsidRPr="009C059D" w:rsidRDefault="009464E0">
      <w:pPr>
        <w:pBdr>
          <w:top w:val="nil"/>
          <w:left w:val="nil"/>
          <w:bottom w:val="nil"/>
          <w:right w:val="nil"/>
          <w:between w:val="nil"/>
        </w:pBdr>
        <w:jc w:val="both"/>
        <w:rPr>
          <w:b/>
          <w:color w:val="000000"/>
          <w:lang w:val="pt-PT"/>
        </w:rPr>
      </w:pPr>
    </w:p>
    <w:p w14:paraId="47ACB524" w14:textId="77777777" w:rsidR="00B32328" w:rsidRPr="009C059D" w:rsidRDefault="00B32328">
      <w:pPr>
        <w:pBdr>
          <w:top w:val="nil"/>
          <w:left w:val="nil"/>
          <w:bottom w:val="nil"/>
          <w:right w:val="nil"/>
          <w:between w:val="nil"/>
        </w:pBdr>
        <w:jc w:val="both"/>
        <w:rPr>
          <w:b/>
          <w:lang w:val="pt-PT"/>
        </w:rPr>
      </w:pPr>
    </w:p>
    <w:p w14:paraId="47ADFD5F" w14:textId="0D4E6E2B" w:rsidR="00B32328" w:rsidRDefault="0097278C">
      <w:pPr>
        <w:pBdr>
          <w:top w:val="nil"/>
          <w:left w:val="nil"/>
          <w:bottom w:val="nil"/>
          <w:right w:val="nil"/>
          <w:between w:val="nil"/>
        </w:pBdr>
        <w:jc w:val="both"/>
        <w:rPr>
          <w:b/>
          <w:sz w:val="20"/>
          <w:szCs w:val="20"/>
          <w:lang w:val="es"/>
        </w:rPr>
      </w:pPr>
      <w:r>
        <w:rPr>
          <w:b/>
          <w:sz w:val="20"/>
          <w:szCs w:val="20"/>
          <w:lang w:val="es"/>
        </w:rPr>
        <w:t xml:space="preserve">Premios </w:t>
      </w:r>
      <w:r w:rsidR="00B70920">
        <w:rPr>
          <w:b/>
          <w:sz w:val="20"/>
          <w:szCs w:val="20"/>
          <w:lang w:val="es"/>
        </w:rPr>
        <w:t>Europeos de</w:t>
      </w:r>
      <w:r>
        <w:rPr>
          <w:b/>
          <w:sz w:val="20"/>
          <w:szCs w:val="20"/>
          <w:lang w:val="es"/>
        </w:rPr>
        <w:t xml:space="preserve"> Patrimonio / Premios Europa </w:t>
      </w:r>
      <w:proofErr w:type="spellStart"/>
      <w:r>
        <w:rPr>
          <w:b/>
          <w:sz w:val="20"/>
          <w:szCs w:val="20"/>
          <w:lang w:val="es"/>
        </w:rPr>
        <w:t>Nostra</w:t>
      </w:r>
      <w:proofErr w:type="spellEnd"/>
    </w:p>
    <w:p w14:paraId="14E52C7C" w14:textId="77777777" w:rsidR="000F7C1B" w:rsidRPr="009C059D" w:rsidRDefault="000F7C1B">
      <w:pPr>
        <w:pBdr>
          <w:top w:val="nil"/>
          <w:left w:val="nil"/>
          <w:bottom w:val="nil"/>
          <w:right w:val="nil"/>
          <w:between w:val="nil"/>
        </w:pBdr>
        <w:jc w:val="both"/>
        <w:rPr>
          <w:b/>
          <w:sz w:val="20"/>
          <w:szCs w:val="20"/>
          <w:lang w:val="pt-PT"/>
        </w:rPr>
      </w:pPr>
    </w:p>
    <w:p w14:paraId="7B8238ED" w14:textId="61DAA9FB" w:rsidR="00F03AC4" w:rsidRPr="000473B6" w:rsidRDefault="00F03AC4" w:rsidP="00F03AC4">
      <w:pPr>
        <w:pBdr>
          <w:top w:val="nil"/>
          <w:left w:val="nil"/>
          <w:bottom w:val="nil"/>
          <w:right w:val="nil"/>
          <w:between w:val="nil"/>
        </w:pBdr>
        <w:jc w:val="both"/>
        <w:rPr>
          <w:bCs/>
          <w:color w:val="000000"/>
          <w:sz w:val="20"/>
          <w:szCs w:val="20"/>
          <w:lang w:val="es-ES"/>
        </w:rPr>
      </w:pPr>
      <w:r w:rsidRPr="000473B6">
        <w:rPr>
          <w:bCs/>
          <w:color w:val="000000"/>
          <w:sz w:val="20"/>
          <w:szCs w:val="20"/>
          <w:lang w:val="es-ES"/>
        </w:rPr>
        <w:t xml:space="preserve">Los </w:t>
      </w:r>
      <w:hyperlink r:id="rId38" w:history="1">
        <w:r w:rsidRPr="009C059D">
          <w:rPr>
            <w:rStyle w:val="Hyperlink"/>
            <w:bCs/>
            <w:color w:val="1155CC"/>
            <w:sz w:val="20"/>
            <w:szCs w:val="20"/>
            <w:lang w:val="es-ES"/>
          </w:rPr>
          <w:t>Premios Europeos de Patrimonio / Premios Europa Nostra</w:t>
        </w:r>
      </w:hyperlink>
      <w:r w:rsidRPr="009C059D">
        <w:rPr>
          <w:bCs/>
          <w:color w:val="1155CC"/>
          <w:sz w:val="20"/>
          <w:szCs w:val="20"/>
          <w:lang w:val="es-ES"/>
        </w:rPr>
        <w:t xml:space="preserve"> </w:t>
      </w:r>
      <w:r w:rsidRPr="000473B6">
        <w:rPr>
          <w:bCs/>
          <w:color w:val="000000"/>
          <w:sz w:val="20"/>
          <w:szCs w:val="20"/>
          <w:lang w:val="es-ES"/>
        </w:rPr>
        <w:t xml:space="preserve">fueron creados por la Comisión Europea en 2002 </w:t>
      </w:r>
      <w:r w:rsidRPr="000E7FA3">
        <w:rPr>
          <w:bCs/>
          <w:color w:val="000000"/>
          <w:sz w:val="20"/>
          <w:szCs w:val="20"/>
          <w:lang w:val="es-ES"/>
        </w:rPr>
        <w:t xml:space="preserve">y han sido gestionados desde entonces por Europa </w:t>
      </w:r>
      <w:proofErr w:type="spellStart"/>
      <w:r w:rsidRPr="000E7FA3">
        <w:rPr>
          <w:bCs/>
          <w:color w:val="000000"/>
          <w:sz w:val="20"/>
          <w:szCs w:val="20"/>
          <w:lang w:val="es-ES"/>
        </w:rPr>
        <w:t>Nostra</w:t>
      </w:r>
      <w:proofErr w:type="spellEnd"/>
      <w:r w:rsidRPr="000E7FA3">
        <w:rPr>
          <w:bCs/>
          <w:color w:val="000000"/>
          <w:sz w:val="20"/>
          <w:szCs w:val="20"/>
          <w:lang w:val="es-ES"/>
        </w:rPr>
        <w:t>. Estos Premios cuentan con el apoyo del programa</w:t>
      </w:r>
      <w:r w:rsidRPr="000473B6">
        <w:rPr>
          <w:bCs/>
          <w:color w:val="000000"/>
          <w:sz w:val="20"/>
          <w:szCs w:val="20"/>
          <w:lang w:val="es-ES"/>
        </w:rPr>
        <w:t xml:space="preserve"> </w:t>
      </w:r>
      <w:hyperlink r:id="rId39" w:history="1">
        <w:r w:rsidRPr="009C059D">
          <w:rPr>
            <w:rStyle w:val="Hyperlink"/>
            <w:bCs/>
            <w:color w:val="1155CC"/>
            <w:sz w:val="20"/>
            <w:szCs w:val="20"/>
            <w:lang w:val="es-ES"/>
          </w:rPr>
          <w:t>Europa Creativa</w:t>
        </w:r>
      </w:hyperlink>
      <w:r w:rsidRPr="009C059D">
        <w:rPr>
          <w:bCs/>
          <w:color w:val="1155CC"/>
          <w:sz w:val="20"/>
          <w:szCs w:val="20"/>
          <w:lang w:val="es-ES"/>
        </w:rPr>
        <w:t xml:space="preserve"> </w:t>
      </w:r>
      <w:r w:rsidRPr="000473B6">
        <w:rPr>
          <w:bCs/>
          <w:color w:val="000000"/>
          <w:sz w:val="20"/>
          <w:szCs w:val="20"/>
          <w:lang w:val="es-ES"/>
        </w:rPr>
        <w:t>de la Unión Europea</w:t>
      </w:r>
      <w:r>
        <w:rPr>
          <w:bCs/>
          <w:color w:val="000000"/>
          <w:sz w:val="20"/>
          <w:szCs w:val="20"/>
          <w:lang w:val="es-ES"/>
        </w:rPr>
        <w:t>.</w:t>
      </w:r>
      <w:r w:rsidRPr="006A1D79">
        <w:rPr>
          <w:lang w:val="es-ES"/>
        </w:rPr>
        <w:t xml:space="preserve"> </w:t>
      </w:r>
      <w:r w:rsidRPr="006A1D79">
        <w:rPr>
          <w:bCs/>
          <w:color w:val="000000"/>
          <w:sz w:val="20"/>
          <w:szCs w:val="20"/>
          <w:lang w:val="es-ES"/>
        </w:rPr>
        <w:t xml:space="preserve">Durante 20 años, los </w:t>
      </w:r>
      <w:r>
        <w:rPr>
          <w:bCs/>
          <w:color w:val="000000"/>
          <w:sz w:val="20"/>
          <w:szCs w:val="20"/>
          <w:lang w:val="es-ES"/>
        </w:rPr>
        <w:t>P</w:t>
      </w:r>
      <w:r w:rsidRPr="006A1D79">
        <w:rPr>
          <w:bCs/>
          <w:color w:val="000000"/>
          <w:sz w:val="20"/>
          <w:szCs w:val="20"/>
          <w:lang w:val="es-ES"/>
        </w:rPr>
        <w:t xml:space="preserve">remios han destacado y difundido la excelencia patrimonial y las mejores prácticas, fomentado el intercambio transfronterizo de conocimientos y </w:t>
      </w:r>
      <w:r>
        <w:rPr>
          <w:bCs/>
          <w:color w:val="000000"/>
          <w:sz w:val="20"/>
          <w:szCs w:val="20"/>
          <w:lang w:val="es-ES"/>
        </w:rPr>
        <w:t xml:space="preserve">han </w:t>
      </w:r>
      <w:r w:rsidRPr="006A1D79">
        <w:rPr>
          <w:bCs/>
          <w:color w:val="000000"/>
          <w:sz w:val="20"/>
          <w:szCs w:val="20"/>
          <w:lang w:val="es-ES"/>
        </w:rPr>
        <w:t>conectado a las partes interesadas del patrimonio en redes más amplias.</w:t>
      </w:r>
      <w:r w:rsidRPr="000473B6">
        <w:rPr>
          <w:bCs/>
          <w:color w:val="000000"/>
          <w:sz w:val="20"/>
          <w:szCs w:val="20"/>
          <w:lang w:val="es-ES"/>
        </w:rPr>
        <w:t xml:space="preserve"> Los Premios aportan importantes beneficios a los ga</w:t>
      </w:r>
      <w:r>
        <w:rPr>
          <w:bCs/>
          <w:color w:val="000000"/>
          <w:sz w:val="20"/>
          <w:szCs w:val="20"/>
          <w:lang w:val="es-ES"/>
        </w:rPr>
        <w:t>lard</w:t>
      </w:r>
      <w:r w:rsidRPr="000473B6">
        <w:rPr>
          <w:bCs/>
          <w:color w:val="000000"/>
          <w:sz w:val="20"/>
          <w:szCs w:val="20"/>
          <w:lang w:val="es-ES"/>
        </w:rPr>
        <w:t>o</w:t>
      </w:r>
      <w:r>
        <w:rPr>
          <w:bCs/>
          <w:color w:val="000000"/>
          <w:sz w:val="20"/>
          <w:szCs w:val="20"/>
          <w:lang w:val="es-ES"/>
        </w:rPr>
        <w:t>nado</w:t>
      </w:r>
      <w:r w:rsidRPr="000473B6">
        <w:rPr>
          <w:bCs/>
          <w:color w:val="000000"/>
          <w:sz w:val="20"/>
          <w:szCs w:val="20"/>
          <w:lang w:val="es-ES"/>
        </w:rPr>
        <w:t>s, como una mayor exposición (inter)nacional, acceso a financiación y un</w:t>
      </w:r>
      <w:r>
        <w:rPr>
          <w:bCs/>
          <w:color w:val="000000"/>
          <w:sz w:val="20"/>
          <w:szCs w:val="20"/>
          <w:lang w:val="es-ES"/>
        </w:rPr>
        <w:t xml:space="preserve"> </w:t>
      </w:r>
      <w:r w:rsidRPr="000473B6">
        <w:rPr>
          <w:bCs/>
          <w:color w:val="000000"/>
          <w:sz w:val="20"/>
          <w:szCs w:val="20"/>
          <w:lang w:val="es-ES"/>
        </w:rPr>
        <w:t xml:space="preserve">mayor número de visitantes. Además, el programa de Premios fomenta un mayor cuidado de nuestro patrimonio compartido entre los ciudadanos europeos. Por lo tanto, los Premios son una herramienta clave para promover los múltiples valores del patrimonio cultural y natural en la sociedad, la economía y el medio ambiente de Europa. Para obtener más información y cifras sobre los Premios, visite </w:t>
      </w:r>
      <w:hyperlink r:id="rId40" w:history="1">
        <w:r w:rsidRPr="009C059D">
          <w:rPr>
            <w:rStyle w:val="Hyperlink"/>
            <w:bCs/>
            <w:color w:val="1155CC"/>
            <w:sz w:val="20"/>
            <w:szCs w:val="20"/>
            <w:lang w:val="es-ES"/>
          </w:rPr>
          <w:t>www.europeanheritageawards.eu/facts-figures</w:t>
        </w:r>
      </w:hyperlink>
      <w:r w:rsidRPr="006A1D79">
        <w:rPr>
          <w:bCs/>
          <w:color w:val="000000"/>
          <w:sz w:val="20"/>
          <w:szCs w:val="20"/>
          <w:lang w:val="es-ES"/>
        </w:rPr>
        <w:t>.</w:t>
      </w:r>
      <w:r>
        <w:rPr>
          <w:bCs/>
          <w:color w:val="000000"/>
          <w:sz w:val="20"/>
          <w:szCs w:val="20"/>
          <w:lang w:val="es-ES"/>
        </w:rPr>
        <w:t xml:space="preserve"> </w:t>
      </w:r>
    </w:p>
    <w:p w14:paraId="4DCECE23" w14:textId="77777777" w:rsidR="00F03AC4" w:rsidRPr="000E7FA3" w:rsidRDefault="00F03AC4" w:rsidP="00F03AC4">
      <w:pPr>
        <w:pBdr>
          <w:top w:val="nil"/>
          <w:left w:val="nil"/>
          <w:bottom w:val="nil"/>
          <w:right w:val="nil"/>
          <w:between w:val="nil"/>
        </w:pBdr>
        <w:jc w:val="both"/>
        <w:rPr>
          <w:b/>
          <w:lang w:val="es-ES"/>
        </w:rPr>
      </w:pPr>
    </w:p>
    <w:p w14:paraId="78DDF070" w14:textId="77777777" w:rsidR="00B32328" w:rsidRPr="009C059D" w:rsidRDefault="00B32328">
      <w:pPr>
        <w:pBdr>
          <w:top w:val="nil"/>
          <w:left w:val="nil"/>
          <w:bottom w:val="nil"/>
          <w:right w:val="nil"/>
          <w:between w:val="nil"/>
        </w:pBdr>
        <w:jc w:val="both"/>
        <w:rPr>
          <w:b/>
          <w:lang w:val="pt-PT"/>
        </w:rPr>
      </w:pPr>
    </w:p>
    <w:p w14:paraId="072F3F24" w14:textId="77777777" w:rsidR="000F7C1B" w:rsidRDefault="00F03AC4">
      <w:pPr>
        <w:jc w:val="both"/>
        <w:rPr>
          <w:b/>
          <w:sz w:val="20"/>
          <w:szCs w:val="20"/>
          <w:lang w:val="es"/>
        </w:rPr>
      </w:pPr>
      <w:bookmarkStart w:id="6" w:name="_heading=h.3rdcrjn" w:colFirst="0" w:colLast="0"/>
      <w:bookmarkEnd w:id="6"/>
      <w:r>
        <w:rPr>
          <w:b/>
          <w:sz w:val="20"/>
          <w:szCs w:val="20"/>
          <w:lang w:val="es"/>
        </w:rPr>
        <w:t xml:space="preserve">Europa </w:t>
      </w:r>
      <w:proofErr w:type="spellStart"/>
      <w:r>
        <w:rPr>
          <w:b/>
          <w:sz w:val="20"/>
          <w:szCs w:val="20"/>
          <w:lang w:val="es"/>
        </w:rPr>
        <w:t>Nostra</w:t>
      </w:r>
      <w:proofErr w:type="spellEnd"/>
    </w:p>
    <w:p w14:paraId="5DA82B09" w14:textId="36E841C0" w:rsidR="00B32328" w:rsidRPr="009C059D" w:rsidRDefault="0097278C">
      <w:pPr>
        <w:jc w:val="both"/>
        <w:rPr>
          <w:b/>
          <w:sz w:val="20"/>
          <w:szCs w:val="20"/>
          <w:lang w:val="pt-PT"/>
        </w:rPr>
      </w:pPr>
      <w:r>
        <w:rPr>
          <w:b/>
          <w:sz w:val="20"/>
          <w:szCs w:val="20"/>
          <w:lang w:val="es"/>
        </w:rPr>
        <w:t xml:space="preserve"> </w:t>
      </w:r>
    </w:p>
    <w:p w14:paraId="7C0DEA7A" w14:textId="4EDDD225" w:rsidR="00F03AC4" w:rsidRPr="00E90350" w:rsidRDefault="00ED2C24" w:rsidP="00F03AC4">
      <w:pPr>
        <w:jc w:val="both"/>
        <w:rPr>
          <w:sz w:val="20"/>
          <w:szCs w:val="20"/>
          <w:lang w:val="es-ES"/>
        </w:rPr>
      </w:pPr>
      <w:hyperlink r:id="rId41" w:history="1">
        <w:r w:rsidR="00F03AC4" w:rsidRPr="009C059D">
          <w:rPr>
            <w:rStyle w:val="Hyperlink"/>
            <w:color w:val="1155CC"/>
            <w:sz w:val="20"/>
            <w:szCs w:val="20"/>
            <w:lang w:val="es-ES"/>
          </w:rPr>
          <w:t xml:space="preserve">Europa </w:t>
        </w:r>
        <w:proofErr w:type="spellStart"/>
        <w:r w:rsidR="00F03AC4" w:rsidRPr="009C059D">
          <w:rPr>
            <w:rStyle w:val="Hyperlink"/>
            <w:color w:val="1155CC"/>
            <w:sz w:val="20"/>
            <w:szCs w:val="20"/>
            <w:lang w:val="es-ES"/>
          </w:rPr>
          <w:t>Nostra</w:t>
        </w:r>
        <w:proofErr w:type="spellEnd"/>
      </w:hyperlink>
      <w:r w:rsidR="00F03AC4" w:rsidRPr="00E90350">
        <w:rPr>
          <w:sz w:val="20"/>
          <w:szCs w:val="20"/>
          <w:lang w:val="es-ES"/>
        </w:rPr>
        <w:t xml:space="preserve"> es la voz europea de la sociedad civil comprometida con la salvaguarda y la promoción del patrimonio cultural y natural. </w:t>
      </w:r>
      <w:r w:rsidR="00F03AC4">
        <w:rPr>
          <w:sz w:val="20"/>
          <w:szCs w:val="20"/>
          <w:lang w:val="es-ES"/>
        </w:rPr>
        <w:t>Es una</w:t>
      </w:r>
      <w:r w:rsidR="00F03AC4" w:rsidRPr="00E90350">
        <w:rPr>
          <w:sz w:val="20"/>
          <w:szCs w:val="20"/>
          <w:lang w:val="es-ES"/>
        </w:rPr>
        <w:t xml:space="preserve"> federación paneuropea de </w:t>
      </w:r>
      <w:proofErr w:type="spellStart"/>
      <w:r w:rsidR="00F03AC4" w:rsidRPr="00E90350">
        <w:rPr>
          <w:sz w:val="20"/>
          <w:szCs w:val="20"/>
          <w:lang w:val="es-ES"/>
        </w:rPr>
        <w:t>ONGs</w:t>
      </w:r>
      <w:proofErr w:type="spellEnd"/>
      <w:r w:rsidR="00F03AC4" w:rsidRPr="00E90350">
        <w:rPr>
          <w:sz w:val="20"/>
          <w:szCs w:val="20"/>
          <w:lang w:val="es-ES"/>
        </w:rPr>
        <w:t xml:space="preserve"> del patrimonio, apoyada por una amplia red de organismos públicos, empresas privadas y particulares, que abarca más de 40 países. Fundada en 1963, hoy en día es reconocida como la red de patrimonio más grande y representativa de Europa</w:t>
      </w:r>
      <w:r w:rsidR="00F03AC4" w:rsidRPr="00E90350">
        <w:rPr>
          <w:lang w:val="es-ES"/>
        </w:rPr>
        <w:t xml:space="preserve"> </w:t>
      </w:r>
      <w:r w:rsidR="00F03AC4" w:rsidRPr="00E90350">
        <w:rPr>
          <w:sz w:val="20"/>
          <w:szCs w:val="20"/>
          <w:lang w:val="es-ES"/>
        </w:rPr>
        <w:t>manteniendo estrechas relaciones con la Unión Europea, el Consejo de Europa, la UNESCO y otros organismos internacionales</w:t>
      </w:r>
      <w:r w:rsidR="00F03AC4">
        <w:rPr>
          <w:sz w:val="20"/>
          <w:szCs w:val="20"/>
          <w:lang w:val="es-ES"/>
        </w:rPr>
        <w:t>.</w:t>
      </w:r>
    </w:p>
    <w:p w14:paraId="3CE94EA5" w14:textId="77777777" w:rsidR="00F03AC4" w:rsidRDefault="00F03AC4" w:rsidP="00F03AC4">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se moviliza para salvar los monumentos, sitios y paisajes de Europa que se encuentran en peligro, en particular a través del Programa “</w:t>
      </w:r>
      <w:hyperlink r:id="rId42" w:history="1">
        <w:r w:rsidRPr="009C059D">
          <w:rPr>
            <w:rStyle w:val="Hyperlink"/>
            <w:color w:val="1155CC"/>
            <w:sz w:val="20"/>
            <w:szCs w:val="20"/>
            <w:lang w:val="es-ES"/>
          </w:rPr>
          <w:t>Los 7 Más Amenazados</w:t>
        </w:r>
      </w:hyperlink>
      <w:r w:rsidRPr="00382331">
        <w:rPr>
          <w:sz w:val="20"/>
          <w:szCs w:val="20"/>
          <w:lang w:val="es-ES"/>
        </w:rPr>
        <w:t>”.</w:t>
      </w:r>
    </w:p>
    <w:p w14:paraId="5D7AE163" w14:textId="74A1910A" w:rsidR="00F03AC4" w:rsidRPr="00382331" w:rsidRDefault="00F03AC4" w:rsidP="00F03AC4">
      <w:pPr>
        <w:jc w:val="both"/>
        <w:rPr>
          <w:sz w:val="20"/>
          <w:szCs w:val="20"/>
          <w:lang w:val="es-ES"/>
        </w:rPr>
      </w:pPr>
      <w:r w:rsidRPr="00382331">
        <w:rPr>
          <w:sz w:val="20"/>
          <w:szCs w:val="20"/>
          <w:lang w:val="es-ES"/>
        </w:rPr>
        <w:t xml:space="preserve">Celebra la excelencia a través de </w:t>
      </w:r>
      <w:r>
        <w:rPr>
          <w:sz w:val="20"/>
          <w:szCs w:val="20"/>
          <w:lang w:val="es-ES"/>
        </w:rPr>
        <w:t>los</w:t>
      </w:r>
      <w:r w:rsidRPr="00382331">
        <w:rPr>
          <w:sz w:val="20"/>
          <w:szCs w:val="20"/>
          <w:lang w:val="es-ES"/>
        </w:rPr>
        <w:t xml:space="preserve"> </w:t>
      </w:r>
      <w:hyperlink r:id="rId43" w:history="1">
        <w:r w:rsidRPr="009C059D">
          <w:rPr>
            <w:rStyle w:val="Hyperlink"/>
            <w:color w:val="1155CC"/>
            <w:sz w:val="20"/>
            <w:szCs w:val="20"/>
            <w:lang w:val="es-ES"/>
          </w:rPr>
          <w:t xml:space="preserve">Premios Europeos de Patrimonio / Premios Europa </w:t>
        </w:r>
        <w:proofErr w:type="spellStart"/>
        <w:r w:rsidRPr="009C059D">
          <w:rPr>
            <w:rStyle w:val="Hyperlink"/>
            <w:color w:val="1155CC"/>
            <w:sz w:val="20"/>
            <w:szCs w:val="20"/>
            <w:lang w:val="es-ES"/>
          </w:rPr>
          <w:t>Nostra</w:t>
        </w:r>
        <w:proofErr w:type="spellEnd"/>
      </w:hyperlink>
      <w:r w:rsidRPr="00382331">
        <w:rPr>
          <w:sz w:val="20"/>
          <w:szCs w:val="20"/>
          <w:lang w:val="es-ES"/>
        </w:rPr>
        <w:t xml:space="preserve">. Europa </w:t>
      </w:r>
      <w:proofErr w:type="spellStart"/>
      <w:r w:rsidRPr="00382331">
        <w:rPr>
          <w:sz w:val="20"/>
          <w:szCs w:val="20"/>
          <w:lang w:val="es-ES"/>
        </w:rPr>
        <w:t>Nostra</w:t>
      </w:r>
      <w:proofErr w:type="spellEnd"/>
      <w:r w:rsidRPr="00382331">
        <w:rPr>
          <w:sz w:val="20"/>
          <w:szCs w:val="20"/>
          <w:lang w:val="es-ES"/>
        </w:rPr>
        <w:t xml:space="preserve"> contribuye activamente a la definición </w:t>
      </w:r>
      <w:r w:rsidR="000F7C1B">
        <w:rPr>
          <w:sz w:val="20"/>
          <w:szCs w:val="20"/>
          <w:lang w:val="es-ES"/>
        </w:rPr>
        <w:t xml:space="preserve">y aplicación </w:t>
      </w:r>
      <w:r w:rsidRPr="00382331">
        <w:rPr>
          <w:sz w:val="20"/>
          <w:szCs w:val="20"/>
          <w:lang w:val="es-ES"/>
        </w:rPr>
        <w:t xml:space="preserve">de estrategias y políticas europeas relacionadas con el patrimonio, a través de un diálogo participativo con las </w:t>
      </w:r>
      <w:r w:rsidR="000F7C1B">
        <w:rPr>
          <w:sz w:val="20"/>
          <w:szCs w:val="20"/>
          <w:lang w:val="es-ES"/>
        </w:rPr>
        <w:t>i</w:t>
      </w:r>
      <w:r w:rsidRPr="00382331">
        <w:rPr>
          <w:sz w:val="20"/>
          <w:szCs w:val="20"/>
          <w:lang w:val="es-ES"/>
        </w:rPr>
        <w:t xml:space="preserve">nstituciones </w:t>
      </w:r>
      <w:r w:rsidR="000F7C1B">
        <w:rPr>
          <w:sz w:val="20"/>
          <w:szCs w:val="20"/>
          <w:lang w:val="es-ES"/>
        </w:rPr>
        <w:t>e</w:t>
      </w:r>
      <w:r w:rsidRPr="00382331">
        <w:rPr>
          <w:sz w:val="20"/>
          <w:szCs w:val="20"/>
          <w:lang w:val="es-ES"/>
        </w:rPr>
        <w:t xml:space="preserve">uropeas y la coordinación de la </w:t>
      </w:r>
      <w:hyperlink r:id="rId44" w:history="1">
        <w:r w:rsidR="000F7C1B" w:rsidRPr="009C059D">
          <w:rPr>
            <w:rStyle w:val="Hyperlink"/>
            <w:color w:val="1155CC"/>
            <w:sz w:val="20"/>
            <w:szCs w:val="20"/>
            <w:lang w:val="es-ES"/>
          </w:rPr>
          <w:t>Alianza Eu</w:t>
        </w:r>
        <w:r w:rsidR="009A3CBC" w:rsidRPr="009C059D">
          <w:rPr>
            <w:rStyle w:val="Hyperlink"/>
            <w:color w:val="1155CC"/>
            <w:sz w:val="20"/>
            <w:szCs w:val="20"/>
            <w:lang w:val="es-ES"/>
          </w:rPr>
          <w:t>r</w:t>
        </w:r>
        <w:r w:rsidR="000F7C1B" w:rsidRPr="009C059D">
          <w:rPr>
            <w:rStyle w:val="Hyperlink"/>
            <w:color w:val="1155CC"/>
            <w:sz w:val="20"/>
            <w:szCs w:val="20"/>
            <w:lang w:val="es-ES"/>
          </w:rPr>
          <w:t>opea de Patrimonio</w:t>
        </w:r>
      </w:hyperlink>
      <w:r w:rsidRPr="00382331">
        <w:rPr>
          <w:sz w:val="20"/>
          <w:szCs w:val="20"/>
          <w:lang w:val="es-ES"/>
        </w:rPr>
        <w:t>.</w:t>
      </w:r>
    </w:p>
    <w:p w14:paraId="4E257DD0" w14:textId="56944E57" w:rsidR="00F03AC4" w:rsidRPr="00E90350" w:rsidRDefault="00F03AC4" w:rsidP="00F03AC4">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w:t>
      </w:r>
      <w:r>
        <w:rPr>
          <w:sz w:val="20"/>
          <w:szCs w:val="20"/>
          <w:lang w:val="es-ES"/>
        </w:rPr>
        <w:t>es</w:t>
      </w:r>
      <w:r w:rsidRPr="00382331">
        <w:rPr>
          <w:sz w:val="20"/>
          <w:szCs w:val="20"/>
          <w:lang w:val="es-ES"/>
        </w:rPr>
        <w:t xml:space="preserve"> </w:t>
      </w:r>
      <w:r>
        <w:rPr>
          <w:sz w:val="20"/>
          <w:szCs w:val="20"/>
          <w:lang w:val="es-ES"/>
        </w:rPr>
        <w:t>el</w:t>
      </w:r>
      <w:r w:rsidRPr="00382331">
        <w:rPr>
          <w:sz w:val="20"/>
          <w:szCs w:val="20"/>
          <w:lang w:val="es-ES"/>
        </w:rPr>
        <w:t xml:space="preserve"> socio oficial de la iniciativa </w:t>
      </w:r>
      <w:hyperlink r:id="rId45" w:history="1">
        <w:r w:rsidRPr="009C059D">
          <w:rPr>
            <w:rStyle w:val="Hyperlink"/>
            <w:color w:val="1155CC"/>
            <w:sz w:val="20"/>
            <w:szCs w:val="20"/>
            <w:lang w:val="es-ES"/>
          </w:rPr>
          <w:t>Nueva Bauhaus Europea</w:t>
        </w:r>
      </w:hyperlink>
      <w:r w:rsidRPr="00382331">
        <w:rPr>
          <w:sz w:val="20"/>
          <w:szCs w:val="20"/>
          <w:lang w:val="es-ES"/>
        </w:rPr>
        <w:t xml:space="preserve"> desarrollada por la Comisión Europea, y es el copresidente regional de la </w:t>
      </w:r>
      <w:hyperlink r:id="rId46" w:history="1">
        <w:r w:rsidRPr="009C059D">
          <w:rPr>
            <w:rStyle w:val="Hyperlink"/>
            <w:color w:val="1155CC"/>
            <w:sz w:val="20"/>
            <w:szCs w:val="20"/>
            <w:lang w:val="es-ES"/>
          </w:rPr>
          <w:t xml:space="preserve">Red de Patrimonio </w:t>
        </w:r>
        <w:r w:rsidR="000F7C1B" w:rsidRPr="009C059D">
          <w:rPr>
            <w:rStyle w:val="Hyperlink"/>
            <w:color w:val="1155CC"/>
            <w:sz w:val="20"/>
            <w:szCs w:val="20"/>
            <w:lang w:val="es-ES"/>
          </w:rPr>
          <w:t>Climático</w:t>
        </w:r>
      </w:hyperlink>
      <w:r w:rsidRPr="00382331">
        <w:rPr>
          <w:sz w:val="20"/>
          <w:szCs w:val="20"/>
          <w:lang w:val="es-ES"/>
        </w:rPr>
        <w:t xml:space="preserve"> para Europa y la Comunidad de Estados Independientes.</w:t>
      </w:r>
    </w:p>
    <w:p w14:paraId="1787E0F2" w14:textId="77777777" w:rsidR="00B32328" w:rsidRPr="009C059D" w:rsidRDefault="00B32328">
      <w:pPr>
        <w:jc w:val="both"/>
        <w:rPr>
          <w:sz w:val="20"/>
          <w:szCs w:val="20"/>
          <w:lang w:val="pt-PT"/>
        </w:rPr>
      </w:pPr>
    </w:p>
    <w:p w14:paraId="7D68CB6E" w14:textId="77777777" w:rsidR="00B32328" w:rsidRPr="009C059D" w:rsidRDefault="00B32328">
      <w:pPr>
        <w:ind w:hanging="2"/>
        <w:jc w:val="both"/>
        <w:rPr>
          <w:color w:val="000000"/>
          <w:sz w:val="20"/>
          <w:szCs w:val="20"/>
          <w:lang w:val="pt-PT"/>
        </w:rPr>
      </w:pPr>
      <w:bookmarkStart w:id="7" w:name="_heading=h.1t3h5sf" w:colFirst="0" w:colLast="0"/>
      <w:bookmarkEnd w:id="7"/>
    </w:p>
    <w:p w14:paraId="3851365E" w14:textId="01591A77" w:rsidR="00B32328" w:rsidRDefault="0097278C">
      <w:pPr>
        <w:jc w:val="both"/>
        <w:rPr>
          <w:b/>
          <w:sz w:val="20"/>
          <w:szCs w:val="20"/>
          <w:lang w:val="es"/>
        </w:rPr>
      </w:pPr>
      <w:r>
        <w:rPr>
          <w:b/>
          <w:sz w:val="20"/>
          <w:szCs w:val="20"/>
          <w:lang w:val="es"/>
        </w:rPr>
        <w:t>Europa Creativa</w:t>
      </w:r>
    </w:p>
    <w:p w14:paraId="525909D7" w14:textId="77777777" w:rsidR="00DB1209" w:rsidRPr="009C059D" w:rsidRDefault="00DB1209">
      <w:pPr>
        <w:jc w:val="both"/>
        <w:rPr>
          <w:b/>
          <w:sz w:val="20"/>
          <w:szCs w:val="20"/>
          <w:lang w:val="pt-PT"/>
        </w:rPr>
      </w:pPr>
    </w:p>
    <w:p w14:paraId="05A04E69" w14:textId="4CEB2970" w:rsidR="009A3CBC" w:rsidRPr="00E93941" w:rsidRDefault="00ED2C24" w:rsidP="009A3CBC">
      <w:pPr>
        <w:ind w:hanging="2"/>
        <w:jc w:val="both"/>
        <w:rPr>
          <w:sz w:val="20"/>
          <w:szCs w:val="20"/>
          <w:lang w:val="es-ES"/>
        </w:rPr>
      </w:pPr>
      <w:hyperlink r:id="rId47" w:history="1">
        <w:r w:rsidR="009A3CBC" w:rsidRPr="009C059D">
          <w:rPr>
            <w:rStyle w:val="Hyperlink"/>
            <w:color w:val="1155CC"/>
            <w:sz w:val="20"/>
            <w:szCs w:val="20"/>
            <w:lang w:val="es-ES"/>
          </w:rPr>
          <w:t>Europa Creativa</w:t>
        </w:r>
      </w:hyperlink>
      <w:r w:rsidR="009A3CBC" w:rsidRPr="009C059D">
        <w:rPr>
          <w:color w:val="1155CC"/>
          <w:sz w:val="20"/>
          <w:szCs w:val="20"/>
          <w:lang w:val="es-ES"/>
        </w:rPr>
        <w:t xml:space="preserve"> </w:t>
      </w:r>
      <w:r w:rsidR="009A3CBC" w:rsidRPr="00E93941">
        <w:rPr>
          <w:sz w:val="20"/>
          <w:szCs w:val="20"/>
          <w:lang w:val="es-ES"/>
        </w:rPr>
        <w:t xml:space="preserve">es el programa de la Unión Europea que apoya a los sectores culturales y creativos, lo que les permite aumentar su contribución al empleo y al crecimiento. Con un presupuesto de 2.4 billones de euros para 2021-2027, apoya a organizaciones en los campos del patrimonio, las artes escénicas, las bellas artes, las artes interdisciplinarias, la edición, el cine, la televisión, la música y los videojuegos, así como a decenas de miles de artistas, profesionales culturales y </w:t>
      </w:r>
      <w:r w:rsidR="009A3CBC">
        <w:rPr>
          <w:sz w:val="20"/>
          <w:szCs w:val="20"/>
          <w:lang w:val="es-ES"/>
        </w:rPr>
        <w:t xml:space="preserve">del sector </w:t>
      </w:r>
      <w:r w:rsidR="009A3CBC" w:rsidRPr="00E93941">
        <w:rPr>
          <w:sz w:val="20"/>
          <w:szCs w:val="20"/>
          <w:lang w:val="es-ES"/>
        </w:rPr>
        <w:t>audiovisual.</w:t>
      </w:r>
    </w:p>
    <w:p w14:paraId="71ECC59E" w14:textId="77777777" w:rsidR="009A3CBC" w:rsidRPr="00E93941" w:rsidRDefault="009A3CBC" w:rsidP="009A3CBC">
      <w:pPr>
        <w:jc w:val="both"/>
        <w:rPr>
          <w:sz w:val="20"/>
          <w:szCs w:val="20"/>
          <w:lang w:val="es-ES"/>
        </w:rPr>
      </w:pPr>
    </w:p>
    <w:p w14:paraId="1E9F9449" w14:textId="77777777" w:rsidR="00B32328" w:rsidRPr="009C059D" w:rsidRDefault="00B32328">
      <w:pPr>
        <w:ind w:hanging="2"/>
        <w:jc w:val="both"/>
        <w:rPr>
          <w:sz w:val="20"/>
          <w:szCs w:val="20"/>
          <w:lang w:val="pt-PT"/>
        </w:rPr>
      </w:pPr>
    </w:p>
    <w:sectPr w:rsidR="00B32328" w:rsidRPr="009C059D" w:rsidSect="009464E0">
      <w:footerReference w:type="default" r:id="rId48"/>
      <w:footerReference w:type="first" r:id="rId49"/>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B02C" w14:textId="77777777" w:rsidR="00ED2C24" w:rsidRDefault="00ED2C24">
      <w:r>
        <w:rPr>
          <w:lang w:val="es"/>
        </w:rPr>
        <w:separator/>
      </w:r>
    </w:p>
  </w:endnote>
  <w:endnote w:type="continuationSeparator" w:id="0">
    <w:p w14:paraId="746211D9" w14:textId="77777777" w:rsidR="00ED2C24" w:rsidRDefault="00ED2C2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11A8" w14:textId="77777777" w:rsidR="00B32328" w:rsidRDefault="00B32328">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E6DC" w14:textId="77777777" w:rsidR="00B32328" w:rsidRDefault="00B32328">
    <w:pPr>
      <w:pBdr>
        <w:top w:val="nil"/>
        <w:left w:val="nil"/>
        <w:bottom w:val="nil"/>
        <w:right w:val="nil"/>
        <w:between w:val="nil"/>
      </w:pBdr>
      <w:tabs>
        <w:tab w:val="clear" w:pos="4253"/>
        <w:tab w:val="center" w:pos="4252"/>
        <w:tab w:val="right" w:pos="8504"/>
      </w:tabs>
      <w:rPr>
        <w:color w:val="000000"/>
      </w:rPr>
    </w:pPr>
  </w:p>
  <w:p w14:paraId="156F67B5" w14:textId="77777777" w:rsidR="00B32328" w:rsidRDefault="00B32328">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C911" w14:textId="77777777" w:rsidR="00ED2C24" w:rsidRDefault="00ED2C24">
      <w:r>
        <w:rPr>
          <w:lang w:val="es"/>
        </w:rPr>
        <w:separator/>
      </w:r>
    </w:p>
  </w:footnote>
  <w:footnote w:type="continuationSeparator" w:id="0">
    <w:p w14:paraId="7AC91D68" w14:textId="77777777" w:rsidR="00ED2C24" w:rsidRDefault="00ED2C24">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28"/>
    <w:rsid w:val="000B4AA0"/>
    <w:rsid w:val="000F7C1B"/>
    <w:rsid w:val="00175CCB"/>
    <w:rsid w:val="0018134A"/>
    <w:rsid w:val="001975AB"/>
    <w:rsid w:val="001C1932"/>
    <w:rsid w:val="002567B3"/>
    <w:rsid w:val="002E4F3C"/>
    <w:rsid w:val="002F2E03"/>
    <w:rsid w:val="003B0977"/>
    <w:rsid w:val="003E5869"/>
    <w:rsid w:val="003F7AEE"/>
    <w:rsid w:val="00433A9D"/>
    <w:rsid w:val="00493DE4"/>
    <w:rsid w:val="004C5549"/>
    <w:rsid w:val="005325E6"/>
    <w:rsid w:val="005337D7"/>
    <w:rsid w:val="0056175C"/>
    <w:rsid w:val="00572AAD"/>
    <w:rsid w:val="005861C8"/>
    <w:rsid w:val="005D76A2"/>
    <w:rsid w:val="00632822"/>
    <w:rsid w:val="006D0CC7"/>
    <w:rsid w:val="006F6213"/>
    <w:rsid w:val="00771A18"/>
    <w:rsid w:val="007A0EC6"/>
    <w:rsid w:val="007A180D"/>
    <w:rsid w:val="007D6411"/>
    <w:rsid w:val="007F342B"/>
    <w:rsid w:val="008404E7"/>
    <w:rsid w:val="008428D8"/>
    <w:rsid w:val="00870F41"/>
    <w:rsid w:val="008C6864"/>
    <w:rsid w:val="009464E0"/>
    <w:rsid w:val="009576C4"/>
    <w:rsid w:val="0097278C"/>
    <w:rsid w:val="009A3CBC"/>
    <w:rsid w:val="009C059D"/>
    <w:rsid w:val="00A41AE5"/>
    <w:rsid w:val="00A96034"/>
    <w:rsid w:val="00B32328"/>
    <w:rsid w:val="00B35A56"/>
    <w:rsid w:val="00B70920"/>
    <w:rsid w:val="00BF4C0E"/>
    <w:rsid w:val="00CF303E"/>
    <w:rsid w:val="00D67A6D"/>
    <w:rsid w:val="00DB1209"/>
    <w:rsid w:val="00E90E3B"/>
    <w:rsid w:val="00EA74B6"/>
    <w:rsid w:val="00EC519B"/>
    <w:rsid w:val="00ED2C24"/>
    <w:rsid w:val="00F0326E"/>
    <w:rsid w:val="00F03AC4"/>
    <w:rsid w:val="00FF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FEE1"/>
  <w15:docId w15:val="{05F533FA-E256-447E-9EC4-1A5F8D3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E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70F41"/>
    <w:rPr>
      <w:color w:val="808080"/>
    </w:rPr>
  </w:style>
  <w:style w:type="character" w:customStyle="1" w:styleId="ts-alignment-element">
    <w:name w:val="ts-alignment-element"/>
    <w:basedOn w:val="DefaultParagraphFont"/>
    <w:rsid w:val="00F0326E"/>
  </w:style>
  <w:style w:type="character" w:customStyle="1" w:styleId="ts-alignment-element-highlighted">
    <w:name w:val="ts-alignment-element-highlighted"/>
    <w:basedOn w:val="DefaultParagraphFont"/>
    <w:rsid w:val="00F0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6217">
      <w:bodyDiv w:val="1"/>
      <w:marLeft w:val="0"/>
      <w:marRight w:val="0"/>
      <w:marTop w:val="0"/>
      <w:marBottom w:val="0"/>
      <w:divBdr>
        <w:top w:val="none" w:sz="0" w:space="0" w:color="auto"/>
        <w:left w:val="none" w:sz="0" w:space="0" w:color="auto"/>
        <w:bottom w:val="none" w:sz="0" w:space="0" w:color="auto"/>
        <w:right w:val="none" w:sz="0" w:space="0" w:color="auto"/>
      </w:divBdr>
    </w:div>
    <w:div w:id="667946201">
      <w:bodyDiv w:val="1"/>
      <w:marLeft w:val="0"/>
      <w:marRight w:val="0"/>
      <w:marTop w:val="0"/>
      <w:marBottom w:val="0"/>
      <w:divBdr>
        <w:top w:val="none" w:sz="0" w:space="0" w:color="auto"/>
        <w:left w:val="none" w:sz="0" w:space="0" w:color="auto"/>
        <w:bottom w:val="none" w:sz="0" w:space="0" w:color="auto"/>
        <w:right w:val="none" w:sz="0" w:space="0" w:color="auto"/>
      </w:divBdr>
    </w:div>
    <w:div w:id="669677049">
      <w:bodyDiv w:val="1"/>
      <w:marLeft w:val="0"/>
      <w:marRight w:val="0"/>
      <w:marTop w:val="0"/>
      <w:marBottom w:val="0"/>
      <w:divBdr>
        <w:top w:val="none" w:sz="0" w:space="0" w:color="auto"/>
        <w:left w:val="none" w:sz="0" w:space="0" w:color="auto"/>
        <w:bottom w:val="none" w:sz="0" w:space="0" w:color="auto"/>
        <w:right w:val="none" w:sz="0" w:space="0" w:color="auto"/>
      </w:divBdr>
      <w:divsChild>
        <w:div w:id="568661621">
          <w:marLeft w:val="0"/>
          <w:marRight w:val="0"/>
          <w:marTop w:val="0"/>
          <w:marBottom w:val="0"/>
          <w:divBdr>
            <w:top w:val="none" w:sz="0" w:space="0" w:color="auto"/>
            <w:left w:val="none" w:sz="0" w:space="0" w:color="auto"/>
            <w:bottom w:val="none" w:sz="0" w:space="0" w:color="auto"/>
            <w:right w:val="none" w:sz="0" w:space="0" w:color="auto"/>
          </w:divBdr>
          <w:divsChild>
            <w:div w:id="1507594078">
              <w:marLeft w:val="0"/>
              <w:marRight w:val="0"/>
              <w:marTop w:val="0"/>
              <w:marBottom w:val="0"/>
              <w:divBdr>
                <w:top w:val="none" w:sz="0" w:space="0" w:color="auto"/>
                <w:left w:val="none" w:sz="0" w:space="0" w:color="auto"/>
                <w:bottom w:val="none" w:sz="0" w:space="0" w:color="auto"/>
                <w:right w:val="none" w:sz="0" w:space="0" w:color="auto"/>
              </w:divBdr>
              <w:divsChild>
                <w:div w:id="1801918738">
                  <w:marLeft w:val="0"/>
                  <w:marRight w:val="0"/>
                  <w:marTop w:val="0"/>
                  <w:marBottom w:val="0"/>
                  <w:divBdr>
                    <w:top w:val="none" w:sz="0" w:space="0" w:color="auto"/>
                    <w:left w:val="none" w:sz="0" w:space="0" w:color="auto"/>
                    <w:bottom w:val="none" w:sz="0" w:space="0" w:color="auto"/>
                    <w:right w:val="none" w:sz="0" w:space="0" w:color="auto"/>
                  </w:divBdr>
                  <w:divsChild>
                    <w:div w:id="599147314">
                      <w:marLeft w:val="0"/>
                      <w:marRight w:val="0"/>
                      <w:marTop w:val="0"/>
                      <w:marBottom w:val="0"/>
                      <w:divBdr>
                        <w:top w:val="none" w:sz="0" w:space="0" w:color="auto"/>
                        <w:left w:val="none" w:sz="0" w:space="0" w:color="auto"/>
                        <w:bottom w:val="none" w:sz="0" w:space="0" w:color="auto"/>
                        <w:right w:val="none" w:sz="0" w:space="0" w:color="auto"/>
                      </w:divBdr>
                      <w:divsChild>
                        <w:div w:id="828057884">
                          <w:marLeft w:val="0"/>
                          <w:marRight w:val="0"/>
                          <w:marTop w:val="0"/>
                          <w:marBottom w:val="0"/>
                          <w:divBdr>
                            <w:top w:val="none" w:sz="0" w:space="0" w:color="auto"/>
                            <w:left w:val="none" w:sz="0" w:space="0" w:color="auto"/>
                            <w:bottom w:val="none" w:sz="0" w:space="0" w:color="auto"/>
                            <w:right w:val="none" w:sz="0" w:space="0" w:color="auto"/>
                          </w:divBdr>
                          <w:divsChild>
                            <w:div w:id="1606843769">
                              <w:marLeft w:val="0"/>
                              <w:marRight w:val="0"/>
                              <w:marTop w:val="0"/>
                              <w:marBottom w:val="0"/>
                              <w:divBdr>
                                <w:top w:val="none" w:sz="0" w:space="0" w:color="auto"/>
                                <w:left w:val="none" w:sz="0" w:space="0" w:color="auto"/>
                                <w:bottom w:val="none" w:sz="0" w:space="0" w:color="auto"/>
                                <w:right w:val="none" w:sz="0" w:space="0" w:color="auto"/>
                              </w:divBdr>
                              <w:divsChild>
                                <w:div w:id="1537959829">
                                  <w:marLeft w:val="0"/>
                                  <w:marRight w:val="0"/>
                                  <w:marTop w:val="0"/>
                                  <w:marBottom w:val="0"/>
                                  <w:divBdr>
                                    <w:top w:val="none" w:sz="0" w:space="0" w:color="auto"/>
                                    <w:left w:val="none" w:sz="0" w:space="0" w:color="auto"/>
                                    <w:bottom w:val="none" w:sz="0" w:space="0" w:color="auto"/>
                                    <w:right w:val="none" w:sz="0" w:space="0" w:color="auto"/>
                                  </w:divBdr>
                                  <w:divsChild>
                                    <w:div w:id="382170303">
                                      <w:marLeft w:val="0"/>
                                      <w:marRight w:val="0"/>
                                      <w:marTop w:val="0"/>
                                      <w:marBottom w:val="0"/>
                                      <w:divBdr>
                                        <w:top w:val="none" w:sz="0" w:space="0" w:color="auto"/>
                                        <w:left w:val="none" w:sz="0" w:space="0" w:color="auto"/>
                                        <w:bottom w:val="none" w:sz="0" w:space="0" w:color="auto"/>
                                        <w:right w:val="none" w:sz="0" w:space="0" w:color="auto"/>
                                      </w:divBdr>
                                      <w:divsChild>
                                        <w:div w:id="550848664">
                                          <w:marLeft w:val="0"/>
                                          <w:marRight w:val="0"/>
                                          <w:marTop w:val="0"/>
                                          <w:marBottom w:val="0"/>
                                          <w:divBdr>
                                            <w:top w:val="none" w:sz="0" w:space="0" w:color="auto"/>
                                            <w:left w:val="none" w:sz="0" w:space="0" w:color="auto"/>
                                            <w:bottom w:val="none" w:sz="0" w:space="0" w:color="auto"/>
                                            <w:right w:val="none" w:sz="0" w:space="0" w:color="auto"/>
                                          </w:divBdr>
                                          <w:divsChild>
                                            <w:div w:id="1216160124">
                                              <w:marLeft w:val="0"/>
                                              <w:marRight w:val="0"/>
                                              <w:marTop w:val="0"/>
                                              <w:marBottom w:val="0"/>
                                              <w:divBdr>
                                                <w:top w:val="none" w:sz="0" w:space="0" w:color="auto"/>
                                                <w:left w:val="none" w:sz="0" w:space="0" w:color="auto"/>
                                                <w:bottom w:val="none" w:sz="0" w:space="0" w:color="auto"/>
                                                <w:right w:val="none" w:sz="0" w:space="0" w:color="auto"/>
                                              </w:divBdr>
                                              <w:divsChild>
                                                <w:div w:id="1768689397">
                                                  <w:marLeft w:val="0"/>
                                                  <w:marRight w:val="0"/>
                                                  <w:marTop w:val="0"/>
                                                  <w:marBottom w:val="0"/>
                                                  <w:divBdr>
                                                    <w:top w:val="none" w:sz="0" w:space="0" w:color="auto"/>
                                                    <w:left w:val="none" w:sz="0" w:space="0" w:color="auto"/>
                                                    <w:bottom w:val="none" w:sz="0" w:space="0" w:color="auto"/>
                                                    <w:right w:val="none" w:sz="0" w:space="0" w:color="auto"/>
                                                  </w:divBdr>
                                                  <w:divsChild>
                                                    <w:div w:id="1045300510">
                                                      <w:marLeft w:val="0"/>
                                                      <w:marRight w:val="0"/>
                                                      <w:marTop w:val="0"/>
                                                      <w:marBottom w:val="0"/>
                                                      <w:divBdr>
                                                        <w:top w:val="none" w:sz="0" w:space="0" w:color="auto"/>
                                                        <w:left w:val="none" w:sz="0" w:space="0" w:color="auto"/>
                                                        <w:bottom w:val="none" w:sz="0" w:space="0" w:color="auto"/>
                                                        <w:right w:val="none" w:sz="0" w:space="0" w:color="auto"/>
                                                      </w:divBdr>
                                                      <w:divsChild>
                                                        <w:div w:id="1520004993">
                                                          <w:marLeft w:val="0"/>
                                                          <w:marRight w:val="0"/>
                                                          <w:marTop w:val="0"/>
                                                          <w:marBottom w:val="0"/>
                                                          <w:divBdr>
                                                            <w:top w:val="none" w:sz="0" w:space="0" w:color="auto"/>
                                                            <w:left w:val="none" w:sz="0" w:space="0" w:color="auto"/>
                                                            <w:bottom w:val="none" w:sz="0" w:space="0" w:color="auto"/>
                                                            <w:right w:val="none" w:sz="0" w:space="0" w:color="auto"/>
                                                          </w:divBdr>
                                                          <w:divsChild>
                                                            <w:div w:id="10426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96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costa-carras/" TargetMode="External"/><Relationship Id="rId18" Type="http://schemas.openxmlformats.org/officeDocument/2006/relationships/hyperlink" Target="https://www.europeanheritageawards.eu/winners/world-vyshyvanka-day/" TargetMode="External"/><Relationship Id="rId26" Type="http://schemas.openxmlformats.org/officeDocument/2006/relationships/hyperlink" Target="https://new-european-bauhaus.europa.eu/index_en"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s://www.europanostra.org/european-heritage-summit/" TargetMode="External"/><Relationship Id="rId34" Type="http://schemas.openxmlformats.org/officeDocument/2006/relationships/hyperlink" Target="http://www.europeanheritageawards.eu/" TargetMode="External"/><Relationship Id="rId42" Type="http://schemas.openxmlformats.org/officeDocument/2006/relationships/hyperlink" Target="http://7mostendangered.eu/about/" TargetMode="External"/><Relationship Id="rId47" Type="http://schemas.openxmlformats.org/officeDocument/2006/relationships/hyperlink" Target="http://ec.europa.eu/programmes/creative-europe/index_en.htm"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anostra.org/about-us/governance/board/" TargetMode="External"/><Relationship Id="rId29" Type="http://schemas.openxmlformats.org/officeDocument/2006/relationships/hyperlink" Target="https://www.flickr.com/gp/europanostra/ka981H87n4" TargetMode="External"/><Relationship Id="rId11" Type="http://schemas.openxmlformats.org/officeDocument/2006/relationships/hyperlink" Target="https://www.europanostra.org/europes-top-heritage-awards-honour-30-exemplary-achievements-from-18-countries/" TargetMode="External"/><Relationship Id="rId24" Type="http://schemas.openxmlformats.org/officeDocument/2006/relationships/hyperlink" Target="https://czech-presidency.consilium.europa.eu/en/" TargetMode="External"/><Relationship Id="rId32" Type="http://schemas.openxmlformats.org/officeDocument/2006/relationships/hyperlink" Target="https://vimeo.com/showcase/9808718" TargetMode="External"/><Relationship Id="rId37" Type="http://schemas.openxmlformats.org/officeDocument/2006/relationships/hyperlink" Target="https://ec.europa.eu/commission/commissioners/2019-2024/gabriel_en" TargetMode="External"/><Relationship Id="rId40" Type="http://schemas.openxmlformats.org/officeDocument/2006/relationships/hyperlink" Target="http://www.europeanheritageawards.eu/facts-figures" TargetMode="External"/><Relationship Id="rId45" Type="http://schemas.openxmlformats.org/officeDocument/2006/relationships/hyperlink" Target="https://europa.eu/new-european-bauhaus/index_en" TargetMode="External"/><Relationship Id="rId5" Type="http://schemas.openxmlformats.org/officeDocument/2006/relationships/footnotes" Target="footnotes.xml"/><Relationship Id="rId15" Type="http://schemas.openxmlformats.org/officeDocument/2006/relationships/hyperlink" Target="https://www.europeanheritageawards.eu/winners/costa-carras/" TargetMode="External"/><Relationship Id="rId23" Type="http://schemas.openxmlformats.org/officeDocument/2006/relationships/hyperlink" Target="https://www.mkcr.cz/?lang=en/" TargetMode="External"/><Relationship Id="rId28" Type="http://schemas.openxmlformats.org/officeDocument/2006/relationships/hyperlink" Target="https://www.europanostra.org/european-commission-and-europa-nostra-announce-europe-top-heritage-award-winners-2022/" TargetMode="External"/><Relationship Id="rId36" Type="http://schemas.openxmlformats.org/officeDocument/2006/relationships/hyperlink" Target="http://ec.europa.eu/programmes/creative-europe/index_en.htm" TargetMode="External"/><Relationship Id="rId49"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hyperlink" Target="https://www.europeanheritageawards.eu/winners/world-vyshyvanka-day/" TargetMode="External"/><Relationship Id="rId31" Type="http://schemas.openxmlformats.org/officeDocument/2006/relationships/hyperlink" Target="https://vimeo.com/showcase/9808360" TargetMode="External"/><Relationship Id="rId44" Type="http://schemas.openxmlformats.org/officeDocument/2006/relationships/hyperlink" Target="http://europeanheritagealliance.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peanheritageawards.eu/winners/costa-carras/" TargetMode="External"/><Relationship Id="rId22" Type="http://schemas.openxmlformats.org/officeDocument/2006/relationships/hyperlink" Target="https://www.europanostra.org/" TargetMode="External"/><Relationship Id="rId27" Type="http://schemas.openxmlformats.org/officeDocument/2006/relationships/hyperlink" Target="https://culture.ec.europa.eu/creative-europe" TargetMode="External"/><Relationship Id="rId30" Type="http://schemas.openxmlformats.org/officeDocument/2006/relationships/hyperlink" Target="https://www.flickr.com/gp/europanostra/ka981H87n4" TargetMode="External"/><Relationship Id="rId35" Type="http://schemas.openxmlformats.org/officeDocument/2006/relationships/hyperlink" Target="https://www.europanostra.org/" TargetMode="External"/><Relationship Id="rId43" Type="http://schemas.openxmlformats.org/officeDocument/2006/relationships/hyperlink" Target="http://www.europeanheritageawards.eu/" TargetMode="External"/><Relationship Id="rId4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uropeanheritageawards.eu/winners/silknow/" TargetMode="External"/><Relationship Id="rId17" Type="http://schemas.openxmlformats.org/officeDocument/2006/relationships/hyperlink" Target="http://www.europeanheritageawards.eu/jury/" TargetMode="External"/><Relationship Id="rId25" Type="http://schemas.openxmlformats.org/officeDocument/2006/relationships/hyperlink" Target="https://europa.eu/youth/year-of-youth_en" TargetMode="External"/><Relationship Id="rId33" Type="http://schemas.openxmlformats.org/officeDocument/2006/relationships/hyperlink" Target="https://vimeo.com/showcase/9808718" TargetMode="External"/><Relationship Id="rId38" Type="http://schemas.openxmlformats.org/officeDocument/2006/relationships/hyperlink" Target="http://www.europeanheritageawards.eu/" TargetMode="External"/><Relationship Id="rId46" Type="http://schemas.openxmlformats.org/officeDocument/2006/relationships/hyperlink" Target="https://climateheritage.org/" TargetMode="External"/><Relationship Id="rId20" Type="http://schemas.openxmlformats.org/officeDocument/2006/relationships/hyperlink" Target="https://www.europeanheritageawards.eu/winners/world-vyshyvanka-day/" TargetMode="External"/><Relationship Id="rId41"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QNmODj8dt6cFRZ45KZPPqn7BA==">AMUW2mXQVxT/jI9voHZedJZ3YVP20zNG9abZCd821Q83vQMOyIUxrJvwsopX4ACPfwXP5BkotBCcmKFtlV9M0qY3Hhn4EVBUi5zKcIIQixcww/FznGtGdyZoMTSfxSIDcV+zaRitp64By5D4AAFuYv3oXknx9OrL07Y+ds8M6i4UO6L1A8wbvA9igTHZr8t3zpBcdS610OXQU2NTavuIziXRHjwsr4QW7Il8QT5ZRrh/cn+pk44XkUvZwPxXNlPiEZ6rFO0puwkB+9xgVcCSBW9gOS9E5oHmMulUobMTwMLFSuy2lEoXBg8GQ8SNyBRZglsogMXNHh1MGjl8NSFy2OytaRMr1q8K600lryECU89uwn7O0SJbAEbI144/BD54mV1b9y1yjD7Xe9qUcgoAFcxhG8aUIbk6/IJXj2W2zhdp5DauFhNszi6o/6O6mXcCrl54TAJ2UQC7wjCp0rDghw06AE5RtbHG7E4QC1866IcOjeP7Tpi1HrczYk46zweHVBJmUgLWvvXZe9A9SF7yJ83LultjpKSqkHInr12KjG9i+xEhirmMuiVl0WREG5Cdv8dqwuxI2lAcvkdUQTR8xDZStXoMQdUHwnDolsFKuZtBbCCOfor4hLuUE/nBtBJgIfnkmnc3WFV+r7TS8FTnUnsmXf81ySF8Vg2LYp1Bhc/Q67h0kpSU4HYVasGPbDyRuxyFYBl8pE2OJvFmMRLqhh0dFTCG1pBfyG18cMwoHhpmZdFt510x5kQJ/g7fXTK4MVMBR/2DCdo2TfKC2Ki1kW7uESI9iwSv3RE3hapCaaFpWoDmkJ0yxbtyyNH5rLhhJju63C9B6sFneAwTiLkVjtRJkaf0IHdm4ynW6r8jb5t5MmpFtV2SzwkT1+/x/Vt4UcOhJ9J1IFh7EET3s7QQB9IECzy3V9LmMa9IzfnpWxKDLyd8yRyl8RTEry258mckxnHzC45jpLlQciwlBzv2M5vNIqcQwJ85xqYC1rC/C2NHHRugEhGQgWZWlu6mmCPEhWg2K/0OUTBRNDu7vrv1QENyeY0hYajiq0vtf622YD8TooBKaa1KGIif8A2CqdBygeHWqAr8xsJBXM3XlMvCN6+ytVpNlL3VwNCJjuehSNlv5BH85Giwl2hwWw1cDExQwMLoikjabhKlhd30JDdshWI2UFg+xBuVxKXnu2QbXHYs8gFfBPjb5Ca0RO3Nf3tXLvWZ2Jvuq8n1dNQdOAScTsPqbV1/JW6upAE1po366DYtNYonN6ZS8SVMHYwXNoAM3B+tKHLAUyC0gGxXi56XvRmDhNEr9aVqlkZRktLbix8UQbMqeXUEuMKeKoAcoqB6+3AR3/m6mlYHTr8l/x+43tcSer3HePB+fuoFX72bosSOX82gfLVABduGflKcsoBltg6o/26wchuVrtmRB5JKxaRGpWH3MXGtXgDEpmeWkfmVuFiIJhDYhTfM1N3QBmAqKChVJYA0pL/Yt3vd+pjjyqSwRz9YeumbyWrxLJkDZ2YnoabvWc6qDgEAKMrV45Zn1TS/+f6PtX5st048thNvBNFCqcmBwAFNRTan10P4ThxQhOcI/EmVTWFudUJ49Nyc19/OD69So52omBcRYP7itb2IB/gjKrrpensY3sFyw8cgrDS+tkskc1O6+BXgwKyCEt8k6J/Oy/4+khU6QV2oLdqFhxw1q9GMPH6ux1Mv0d+CUtnK+snJqT17nK29RpXDXBa21ts5XuZ9J0eDSxSfNCGd1lM+TBVouvp1VxkJtt3ioG8DAgYMXOtr1G04qACZFALMC+fYxZ+DudkHJECZm8ZOFkKifUl3qYbvM1Utbdvw4xVk7fBWL03Qs4vxkexXkcHIKQpGWloUt5COz0ZPN5nhYtdL1FnlB/KnX4Bc8q/NWXsnGTZk5qoBdcXONonBSFNBqmOEhktjFWq4+ydR2ELCVq2A/BAj0drXvAIkEau5ZFyI51iHm89qu3xmS8TKuQTjCTTrhUsKLeuBtCCTuLq2lm++bMx36lUzyT4uhS8dRcv/ZvC4D0FrjxkxkfKHlqyeIRxnRH9RovArR/zGqizaEwcaOKPTI5juwuSnqm70QiEMSpYFyIUWCXdSuSXqJwHVW7OEHWAymXCsl53GigTvwG1zV+Z0h9pgEjpJMDyNL6wzWBpFQ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2240</Words>
  <Characters>12772</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Hogan</dc:creator>
  <dc:description/>
  <cp:lastModifiedBy>Joana Pinheiro</cp:lastModifiedBy>
  <cp:revision>9</cp:revision>
  <dcterms:created xsi:type="dcterms:W3CDTF">2022-06-12T22:14:00Z</dcterms:created>
  <dcterms:modified xsi:type="dcterms:W3CDTF">2022-09-24T14:57:00Z</dcterms:modified>
  <cp:category/>
</cp:coreProperties>
</file>