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10491" w:type="dxa"/>
        <w:tblInd w:w="-426" w:type="dxa"/>
        <w:tblLayout w:type="fixed"/>
        <w:tblLook w:val="0000" w:firstRow="0" w:lastRow="0" w:firstColumn="0" w:lastColumn="0" w:noHBand="0" w:noVBand="0"/>
      </w:tblPr>
      <w:tblGrid>
        <w:gridCol w:w="3125"/>
        <w:gridCol w:w="2121"/>
        <w:gridCol w:w="3544"/>
        <w:gridCol w:w="1701"/>
      </w:tblGrid>
      <w:tr w:rsidR="00B32328" w:rsidTr="002A7DCD">
        <w:trPr>
          <w:trHeight w:val="2405"/>
        </w:trPr>
        <w:tc>
          <w:tcPr>
            <w:tcW w:w="3125" w:type="dxa"/>
          </w:tcPr>
          <w:p w:rsidR="00B32328" w:rsidRDefault="00B32328">
            <w:pPr>
              <w:rPr>
                <w:b/>
                <w:sz w:val="16"/>
                <w:szCs w:val="16"/>
              </w:rPr>
            </w:pPr>
          </w:p>
          <w:p w:rsidR="00B32328" w:rsidRDefault="0097278C">
            <w:pPr>
              <w:rPr>
                <w:b/>
                <w:sz w:val="20"/>
                <w:szCs w:val="20"/>
              </w:rPr>
            </w:pPr>
            <w:r>
              <w:rPr>
                <w:b/>
                <w:noProof/>
                <w:sz w:val="20"/>
                <w:szCs w:val="20"/>
                <w:lang w:val="ru-RU"/>
              </w:rPr>
              <w:drawing>
                <wp:inline distT="0" distB="0" distL="0" distR="0">
                  <wp:extent cx="1785218" cy="995164"/>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srcRect/>
                          <a:stretch>
                            <a:fillRect/>
                          </a:stretch>
                        </pic:blipFill>
                        <pic:spPr>
                          <a:xfrm>
                            <a:off x="0" y="0"/>
                            <a:ext cx="1785218" cy="995164"/>
                          </a:xfrm>
                          <a:prstGeom prst="rect">
                            <a:avLst/>
                          </a:prstGeom>
                          <a:ln/>
                        </pic:spPr>
                      </pic:pic>
                    </a:graphicData>
                  </a:graphic>
                </wp:inline>
              </w:drawing>
            </w:r>
          </w:p>
          <w:p w:rsidR="00B32328" w:rsidRDefault="00B32328" w:rsidP="009464E0">
            <w:pPr>
              <w:rPr>
                <w:b/>
                <w:color w:val="FF0000"/>
                <w:sz w:val="24"/>
                <w:szCs w:val="24"/>
                <w:u w:val="single"/>
              </w:rPr>
            </w:pPr>
          </w:p>
          <w:p w:rsidR="00B32328" w:rsidRDefault="00B32328">
            <w:pPr>
              <w:rPr>
                <w:b/>
                <w:sz w:val="24"/>
                <w:szCs w:val="24"/>
              </w:rPr>
            </w:pPr>
          </w:p>
        </w:tc>
        <w:tc>
          <w:tcPr>
            <w:tcW w:w="2121" w:type="dxa"/>
          </w:tcPr>
          <w:p w:rsidR="00B32328" w:rsidRDefault="00B32328">
            <w:pPr>
              <w:jc w:val="right"/>
              <w:rPr>
                <w:b/>
                <w:sz w:val="20"/>
                <w:szCs w:val="20"/>
              </w:rPr>
            </w:pPr>
          </w:p>
          <w:p w:rsidR="00B32328" w:rsidRDefault="00B32328">
            <w:pPr>
              <w:jc w:val="right"/>
              <w:rPr>
                <w:b/>
                <w:sz w:val="20"/>
                <w:szCs w:val="20"/>
              </w:rPr>
            </w:pPr>
          </w:p>
          <w:p w:rsidR="00B32328" w:rsidRDefault="0097278C">
            <w:pPr>
              <w:rPr>
                <w:b/>
                <w:sz w:val="20"/>
                <w:szCs w:val="20"/>
              </w:rPr>
            </w:pPr>
            <w:r>
              <w:rPr>
                <w:b/>
                <w:noProof/>
                <w:sz w:val="20"/>
                <w:szCs w:val="20"/>
                <w:lang w:val="ru-RU"/>
              </w:rPr>
              <w:drawing>
                <wp:inline distT="0" distB="0" distL="0" distR="0">
                  <wp:extent cx="1073150" cy="889000"/>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73150" cy="889000"/>
                          </a:xfrm>
                          <a:prstGeom prst="rect">
                            <a:avLst/>
                          </a:prstGeom>
                          <a:ln/>
                        </pic:spPr>
                      </pic:pic>
                    </a:graphicData>
                  </a:graphic>
                </wp:inline>
              </w:drawing>
            </w:r>
          </w:p>
        </w:tc>
        <w:tc>
          <w:tcPr>
            <w:tcW w:w="3544" w:type="dxa"/>
          </w:tcPr>
          <w:p w:rsidR="00B32328" w:rsidRDefault="00B32328">
            <w:pPr>
              <w:jc w:val="right"/>
              <w:rPr>
                <w:b/>
                <w:sz w:val="20"/>
                <w:szCs w:val="20"/>
              </w:rPr>
            </w:pPr>
          </w:p>
          <w:p w:rsidR="00B32328" w:rsidRDefault="00B32328">
            <w:pPr>
              <w:jc w:val="right"/>
              <w:rPr>
                <w:b/>
                <w:sz w:val="20"/>
                <w:szCs w:val="20"/>
              </w:rPr>
            </w:pPr>
          </w:p>
          <w:p w:rsidR="00B32328" w:rsidRDefault="00B32328">
            <w:pPr>
              <w:jc w:val="right"/>
              <w:rPr>
                <w:b/>
                <w:sz w:val="20"/>
                <w:szCs w:val="20"/>
              </w:rPr>
            </w:pPr>
          </w:p>
          <w:p w:rsidR="00B32328" w:rsidRDefault="0097278C">
            <w:pPr>
              <w:jc w:val="right"/>
              <w:rPr>
                <w:b/>
                <w:sz w:val="20"/>
                <w:szCs w:val="20"/>
              </w:rPr>
            </w:pPr>
            <w:r>
              <w:rPr>
                <w:b/>
                <w:noProof/>
                <w:sz w:val="28"/>
                <w:szCs w:val="28"/>
                <w:lang w:val="ru-RU"/>
              </w:rPr>
              <w:drawing>
                <wp:inline distT="0" distB="0" distL="0" distR="0">
                  <wp:extent cx="2123127" cy="444187"/>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23127" cy="444187"/>
                          </a:xfrm>
                          <a:prstGeom prst="rect">
                            <a:avLst/>
                          </a:prstGeom>
                          <a:ln/>
                        </pic:spPr>
                      </pic:pic>
                    </a:graphicData>
                  </a:graphic>
                </wp:inline>
              </w:drawing>
            </w:r>
          </w:p>
        </w:tc>
        <w:tc>
          <w:tcPr>
            <w:tcW w:w="1701" w:type="dxa"/>
          </w:tcPr>
          <w:p w:rsidR="00B32328" w:rsidRDefault="0097278C">
            <w:pPr>
              <w:ind w:left="194" w:hanging="194"/>
              <w:jc w:val="right"/>
              <w:rPr>
                <w:b/>
                <w:sz w:val="20"/>
                <w:szCs w:val="20"/>
              </w:rPr>
            </w:pPr>
            <w:r>
              <w:rPr>
                <w:b/>
                <w:noProof/>
                <w:color w:val="002060"/>
                <w:lang w:val="ru-RU"/>
              </w:rPr>
              <w:drawing>
                <wp:inline distT="0" distB="0" distL="0" distR="0">
                  <wp:extent cx="734050" cy="1162246"/>
                  <wp:effectExtent l="0" t="0" r="0" b="0"/>
                  <wp:docPr id="1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t="4149" b="4149"/>
                          <a:stretch>
                            <a:fillRect/>
                          </a:stretch>
                        </pic:blipFill>
                        <pic:spPr>
                          <a:xfrm>
                            <a:off x="0" y="0"/>
                            <a:ext cx="734050" cy="1162246"/>
                          </a:xfrm>
                          <a:prstGeom prst="rect">
                            <a:avLst/>
                          </a:prstGeom>
                          <a:ln/>
                        </pic:spPr>
                      </pic:pic>
                    </a:graphicData>
                  </a:graphic>
                </wp:inline>
              </w:drawing>
            </w:r>
          </w:p>
        </w:tc>
      </w:tr>
    </w:tbl>
    <w:p w:rsidR="00B32328" w:rsidRPr="00DA5431" w:rsidRDefault="002A7DCD" w:rsidP="00C83F4D">
      <w:pPr>
        <w:pBdr>
          <w:top w:val="nil"/>
          <w:left w:val="nil"/>
          <w:bottom w:val="nil"/>
          <w:right w:val="nil"/>
          <w:between w:val="nil"/>
        </w:pBdr>
        <w:spacing w:line="360" w:lineRule="auto"/>
        <w:jc w:val="center"/>
        <w:rPr>
          <w:b/>
          <w:sz w:val="24"/>
          <w:szCs w:val="24"/>
          <w:lang w:val="uk-UA"/>
        </w:rPr>
      </w:pPr>
      <w:r w:rsidRPr="00DA5431">
        <w:rPr>
          <w:b/>
          <w:sz w:val="24"/>
          <w:szCs w:val="24"/>
          <w:lang w:val="uk-UA"/>
        </w:rPr>
        <w:t>ПРЕС РЕЛІЗ</w:t>
      </w:r>
    </w:p>
    <w:p w:rsidR="007C7A5E" w:rsidRPr="00710767" w:rsidRDefault="0042133A" w:rsidP="00710767">
      <w:pPr>
        <w:pBdr>
          <w:top w:val="nil"/>
          <w:left w:val="nil"/>
          <w:bottom w:val="nil"/>
          <w:right w:val="nil"/>
          <w:between w:val="nil"/>
        </w:pBdr>
        <w:spacing w:line="360" w:lineRule="auto"/>
        <w:jc w:val="center"/>
        <w:rPr>
          <w:b/>
          <w:color w:val="000000"/>
          <w:sz w:val="24"/>
          <w:szCs w:val="24"/>
          <w:lang w:val="uk-UA"/>
        </w:rPr>
      </w:pPr>
      <w:r>
        <w:rPr>
          <w:b/>
          <w:color w:val="000000"/>
          <w:sz w:val="24"/>
          <w:szCs w:val="24"/>
          <w:lang w:val="uk-UA"/>
        </w:rPr>
        <w:t xml:space="preserve">Всесвітній день вишиванки -  ініціатива з України серед переможців  найвищих нагород з культурної спадщини Європи у </w:t>
      </w:r>
      <w:r w:rsidR="00846D3D" w:rsidRPr="0042133A">
        <w:rPr>
          <w:b/>
          <w:color w:val="000000"/>
          <w:sz w:val="24"/>
          <w:szCs w:val="24"/>
          <w:lang w:val="uk-UA"/>
        </w:rPr>
        <w:t>2022</w:t>
      </w:r>
      <w:r>
        <w:rPr>
          <w:b/>
          <w:color w:val="000000"/>
          <w:sz w:val="24"/>
          <w:szCs w:val="24"/>
          <w:lang w:val="uk-UA"/>
        </w:rPr>
        <w:t xml:space="preserve"> році </w:t>
      </w:r>
      <w:r w:rsidR="007C7A5E" w:rsidRPr="00C83F4D">
        <w:rPr>
          <w:b/>
          <w:color w:val="FF0000"/>
          <w:sz w:val="20"/>
          <w:szCs w:val="20"/>
          <w:lang w:val="uk-UA"/>
        </w:rPr>
        <w:t xml:space="preserve"> </w:t>
      </w:r>
    </w:p>
    <w:p w:rsidR="00253187" w:rsidRDefault="00253187" w:rsidP="007C7A5E">
      <w:pPr>
        <w:pBdr>
          <w:top w:val="nil"/>
          <w:left w:val="nil"/>
          <w:bottom w:val="nil"/>
          <w:right w:val="nil"/>
          <w:between w:val="nil"/>
        </w:pBdr>
        <w:jc w:val="both"/>
        <w:rPr>
          <w:color w:val="000000"/>
          <w:sz w:val="20"/>
          <w:szCs w:val="20"/>
          <w:lang w:val="uk-UA"/>
        </w:rPr>
      </w:pPr>
    </w:p>
    <w:p w:rsidR="007C7A5E" w:rsidRDefault="007C7A5E" w:rsidP="007C7A5E">
      <w:pPr>
        <w:pBdr>
          <w:top w:val="nil"/>
          <w:left w:val="nil"/>
          <w:bottom w:val="nil"/>
          <w:right w:val="nil"/>
          <w:between w:val="nil"/>
        </w:pBdr>
        <w:jc w:val="both"/>
        <w:rPr>
          <w:color w:val="000000"/>
          <w:sz w:val="20"/>
          <w:szCs w:val="20"/>
          <w:lang w:val="uk-UA"/>
        </w:rPr>
      </w:pPr>
    </w:p>
    <w:p w:rsidR="00B32328" w:rsidRPr="00DA5431" w:rsidRDefault="00F17F47" w:rsidP="007C7A5E">
      <w:pPr>
        <w:pBdr>
          <w:top w:val="nil"/>
          <w:left w:val="nil"/>
          <w:bottom w:val="nil"/>
          <w:right w:val="nil"/>
          <w:between w:val="nil"/>
        </w:pBdr>
        <w:jc w:val="both"/>
        <w:rPr>
          <w:color w:val="000000"/>
          <w:sz w:val="20"/>
          <w:szCs w:val="20"/>
          <w:lang w:val="uk-UA"/>
        </w:rPr>
      </w:pPr>
      <w:r w:rsidRPr="00DA5431">
        <w:rPr>
          <w:color w:val="000000"/>
          <w:sz w:val="20"/>
          <w:szCs w:val="20"/>
          <w:lang w:val="uk-UA"/>
        </w:rPr>
        <w:t>Прага</w:t>
      </w:r>
      <w:r w:rsidR="0097278C" w:rsidRPr="00DA5431">
        <w:rPr>
          <w:color w:val="000000"/>
          <w:sz w:val="20"/>
          <w:szCs w:val="20"/>
          <w:lang w:val="uk-UA"/>
        </w:rPr>
        <w:t xml:space="preserve">, </w:t>
      </w:r>
      <w:r w:rsidR="0042133A" w:rsidRPr="00DA5431">
        <w:rPr>
          <w:sz w:val="20"/>
          <w:szCs w:val="20"/>
          <w:lang w:val="uk-UA"/>
        </w:rPr>
        <w:t>26 вересня</w:t>
      </w:r>
      <w:r w:rsidR="0097278C" w:rsidRPr="00DA5431">
        <w:rPr>
          <w:sz w:val="20"/>
          <w:szCs w:val="20"/>
          <w:lang w:val="uk-UA"/>
        </w:rPr>
        <w:t xml:space="preserve"> </w:t>
      </w:r>
      <w:r w:rsidR="0097278C" w:rsidRPr="00DA5431">
        <w:rPr>
          <w:color w:val="000000"/>
          <w:sz w:val="20"/>
          <w:szCs w:val="20"/>
          <w:lang w:val="uk-UA"/>
        </w:rPr>
        <w:t>2022</w:t>
      </w:r>
      <w:r w:rsidR="0042133A" w:rsidRPr="00DA5431">
        <w:rPr>
          <w:color w:val="000000"/>
          <w:sz w:val="20"/>
          <w:szCs w:val="20"/>
          <w:lang w:val="uk-UA"/>
        </w:rPr>
        <w:t xml:space="preserve"> року</w:t>
      </w:r>
    </w:p>
    <w:p w:rsidR="00B32328" w:rsidRPr="00DA5431" w:rsidRDefault="00B32328" w:rsidP="007C7A5E">
      <w:pPr>
        <w:pBdr>
          <w:top w:val="nil"/>
          <w:left w:val="nil"/>
          <w:bottom w:val="nil"/>
          <w:right w:val="nil"/>
          <w:between w:val="nil"/>
        </w:pBdr>
        <w:jc w:val="both"/>
        <w:rPr>
          <w:color w:val="000000"/>
          <w:sz w:val="20"/>
          <w:szCs w:val="20"/>
          <w:lang w:val="uk-UA"/>
        </w:rPr>
      </w:pPr>
    </w:p>
    <w:p w:rsidR="00251BE2" w:rsidRPr="007C7A5E" w:rsidRDefault="00486741" w:rsidP="007C7A5E">
      <w:pPr>
        <w:pBdr>
          <w:top w:val="nil"/>
          <w:left w:val="nil"/>
          <w:bottom w:val="nil"/>
          <w:right w:val="nil"/>
          <w:between w:val="nil"/>
        </w:pBdr>
        <w:jc w:val="both"/>
        <w:rPr>
          <w:rStyle w:val="y2iqfc"/>
          <w:color w:val="202124"/>
          <w:sz w:val="20"/>
          <w:szCs w:val="20"/>
          <w:lang w:val="uk-UA"/>
        </w:rPr>
      </w:pPr>
      <w:bookmarkStart w:id="0" w:name="_heading=h.17dp8vu" w:colFirst="0" w:colLast="0"/>
      <w:bookmarkEnd w:id="0"/>
      <w:r w:rsidRPr="007C7A5E">
        <w:rPr>
          <w:color w:val="000000"/>
          <w:sz w:val="20"/>
          <w:szCs w:val="20"/>
          <w:lang w:val="uk-UA"/>
        </w:rPr>
        <w:t>Переможці</w:t>
      </w:r>
      <w:r w:rsidR="00612367" w:rsidRPr="007C7A5E">
        <w:rPr>
          <w:color w:val="000000"/>
          <w:sz w:val="20"/>
          <w:szCs w:val="20"/>
          <w:lang w:val="uk-UA"/>
        </w:rPr>
        <w:t xml:space="preserve"> </w:t>
      </w:r>
      <w:r w:rsidR="00251CE0" w:rsidRPr="007C7A5E">
        <w:rPr>
          <w:b/>
          <w:sz w:val="20"/>
          <w:szCs w:val="20"/>
          <w:lang w:val="uk-UA"/>
        </w:rPr>
        <w:t>Європейських</w:t>
      </w:r>
      <w:r w:rsidR="00E94852" w:rsidRPr="007C7A5E">
        <w:rPr>
          <w:b/>
          <w:sz w:val="20"/>
          <w:szCs w:val="20"/>
          <w:lang w:val="uk-UA"/>
        </w:rPr>
        <w:t xml:space="preserve"> нагород</w:t>
      </w:r>
      <w:r w:rsidR="00DA5431" w:rsidRPr="007C7A5E">
        <w:rPr>
          <w:b/>
          <w:sz w:val="20"/>
          <w:szCs w:val="20"/>
          <w:lang w:val="uk-UA"/>
        </w:rPr>
        <w:t xml:space="preserve"> з культурної спадщини/</w:t>
      </w:r>
      <w:r w:rsidR="00251CE0" w:rsidRPr="007C7A5E">
        <w:rPr>
          <w:b/>
          <w:sz w:val="20"/>
          <w:szCs w:val="20"/>
          <w:lang w:val="uk-UA"/>
        </w:rPr>
        <w:t>Нагород Європи Ностри</w:t>
      </w:r>
      <w:r w:rsidR="0097278C" w:rsidRPr="007C7A5E">
        <w:rPr>
          <w:color w:val="000000"/>
          <w:sz w:val="20"/>
          <w:szCs w:val="20"/>
          <w:lang w:val="uk-UA"/>
        </w:rPr>
        <w:t xml:space="preserve">, </w:t>
      </w:r>
      <w:r w:rsidR="00251CE0" w:rsidRPr="007C7A5E">
        <w:rPr>
          <w:color w:val="000000"/>
          <w:sz w:val="20"/>
          <w:szCs w:val="20"/>
          <w:lang w:val="uk-UA"/>
        </w:rPr>
        <w:t xml:space="preserve">найвищих європейських нагород у цій царині, </w:t>
      </w:r>
      <w:r w:rsidR="00F17F47" w:rsidRPr="007C7A5E">
        <w:rPr>
          <w:color w:val="000000"/>
          <w:sz w:val="20"/>
          <w:szCs w:val="20"/>
          <w:lang w:val="uk-UA"/>
        </w:rPr>
        <w:t>були відзначені цього вечора престижною церемонією, що відбулася в іконічному Державному оперному театрі Праги.</w:t>
      </w:r>
      <w:r w:rsidR="00C1681C" w:rsidRPr="007C7A5E">
        <w:rPr>
          <w:color w:val="000000"/>
          <w:sz w:val="20"/>
          <w:szCs w:val="20"/>
          <w:lang w:val="uk-UA"/>
        </w:rPr>
        <w:t xml:space="preserve"> Ц</w:t>
      </w:r>
      <w:r w:rsidR="00C1681C" w:rsidRPr="007C7A5E">
        <w:rPr>
          <w:sz w:val="20"/>
          <w:szCs w:val="20"/>
          <w:lang w:val="uk-UA"/>
        </w:rPr>
        <w:t xml:space="preserve">еремонії вручення нагород Європейської спадщини відбулась за участі </w:t>
      </w:r>
      <w:r w:rsidR="00C1681C" w:rsidRPr="007C7A5E">
        <w:rPr>
          <w:b/>
          <w:sz w:val="20"/>
          <w:szCs w:val="20"/>
          <w:lang w:val="uk-UA"/>
        </w:rPr>
        <w:t>Марії Габрієл</w:t>
      </w:r>
      <w:r w:rsidR="003F5ABD" w:rsidRPr="007C7A5E">
        <w:rPr>
          <w:sz w:val="20"/>
          <w:szCs w:val="20"/>
          <w:lang w:val="uk-UA"/>
        </w:rPr>
        <w:t>, євро</w:t>
      </w:r>
      <w:r w:rsidR="00C1681C" w:rsidRPr="007C7A5E">
        <w:rPr>
          <w:sz w:val="20"/>
          <w:szCs w:val="20"/>
          <w:lang w:val="uk-UA"/>
        </w:rPr>
        <w:t>комісара</w:t>
      </w:r>
      <w:r w:rsidR="00E94852" w:rsidRPr="007C7A5E">
        <w:rPr>
          <w:sz w:val="20"/>
          <w:szCs w:val="20"/>
          <w:lang w:val="uk-UA"/>
        </w:rPr>
        <w:t xml:space="preserve"> </w:t>
      </w:r>
      <w:r w:rsidR="005E5DD6" w:rsidRPr="007C7A5E">
        <w:rPr>
          <w:sz w:val="20"/>
          <w:szCs w:val="20"/>
          <w:lang w:val="uk-UA"/>
        </w:rPr>
        <w:t xml:space="preserve">з питань </w:t>
      </w:r>
      <w:r w:rsidR="00E94852" w:rsidRPr="007C7A5E">
        <w:rPr>
          <w:sz w:val="20"/>
          <w:szCs w:val="20"/>
          <w:lang w:val="uk-UA"/>
        </w:rPr>
        <w:t>інновацій</w:t>
      </w:r>
      <w:r w:rsidR="005E5DD6" w:rsidRPr="007C7A5E">
        <w:rPr>
          <w:sz w:val="20"/>
          <w:szCs w:val="20"/>
          <w:lang w:val="uk-UA"/>
        </w:rPr>
        <w:t>, досліджень</w:t>
      </w:r>
      <w:r w:rsidR="00E94852" w:rsidRPr="007C7A5E">
        <w:rPr>
          <w:sz w:val="20"/>
          <w:szCs w:val="20"/>
          <w:lang w:val="uk-UA"/>
        </w:rPr>
        <w:t>, культури, освіти та молоді;</w:t>
      </w:r>
      <w:r w:rsidR="005E5DD6" w:rsidRPr="007C7A5E">
        <w:rPr>
          <w:sz w:val="20"/>
          <w:szCs w:val="20"/>
          <w:lang w:val="uk-UA"/>
        </w:rPr>
        <w:t xml:space="preserve"> </w:t>
      </w:r>
      <w:r w:rsidR="005E5DD6" w:rsidRPr="007C7A5E">
        <w:rPr>
          <w:b/>
          <w:sz w:val="20"/>
          <w:szCs w:val="20"/>
          <w:lang w:val="uk-UA"/>
        </w:rPr>
        <w:t>Мартіна Бакси</w:t>
      </w:r>
      <w:r w:rsidR="005E5DD6" w:rsidRPr="007C7A5E">
        <w:rPr>
          <w:sz w:val="20"/>
          <w:szCs w:val="20"/>
          <w:lang w:val="uk-UA"/>
        </w:rPr>
        <w:t>, міністра культури</w:t>
      </w:r>
      <w:r w:rsidR="004A4137" w:rsidRPr="007C7A5E">
        <w:rPr>
          <w:sz w:val="20"/>
          <w:szCs w:val="20"/>
          <w:lang w:val="uk-UA"/>
        </w:rPr>
        <w:t xml:space="preserve"> Чеської Республіки</w:t>
      </w:r>
      <w:r w:rsidR="00A54AE2" w:rsidRPr="007C7A5E">
        <w:rPr>
          <w:sz w:val="20"/>
          <w:szCs w:val="20"/>
          <w:lang w:val="uk-UA"/>
        </w:rPr>
        <w:t xml:space="preserve">, який є </w:t>
      </w:r>
      <w:r w:rsidR="005E5DD6" w:rsidRPr="007C7A5E">
        <w:rPr>
          <w:sz w:val="20"/>
          <w:szCs w:val="20"/>
          <w:lang w:val="uk-UA"/>
        </w:rPr>
        <w:t>діючим головою Ради міністрів культури Європейського Союзу, а також</w:t>
      </w:r>
      <w:r w:rsidR="0097278C" w:rsidRPr="007C7A5E">
        <w:rPr>
          <w:sz w:val="20"/>
          <w:szCs w:val="20"/>
          <w:lang w:val="uk-UA"/>
        </w:rPr>
        <w:t xml:space="preserve"> </w:t>
      </w:r>
      <w:r w:rsidR="00A54AE2" w:rsidRPr="007C7A5E">
        <w:rPr>
          <w:sz w:val="20"/>
          <w:szCs w:val="20"/>
          <w:lang w:val="uk-UA"/>
        </w:rPr>
        <w:t xml:space="preserve">- </w:t>
      </w:r>
      <w:r w:rsidR="00A54AE2" w:rsidRPr="007C7A5E">
        <w:rPr>
          <w:b/>
          <w:color w:val="000000"/>
          <w:sz w:val="20"/>
          <w:szCs w:val="20"/>
          <w:lang w:val="uk-UA"/>
        </w:rPr>
        <w:t>Германа Парцінгера</w:t>
      </w:r>
      <w:r w:rsidR="0097278C" w:rsidRPr="007C7A5E">
        <w:rPr>
          <w:color w:val="000000"/>
          <w:sz w:val="20"/>
          <w:szCs w:val="20"/>
          <w:lang w:val="uk-UA"/>
        </w:rPr>
        <w:t>,</w:t>
      </w:r>
      <w:r w:rsidR="00251BE2" w:rsidRPr="007C7A5E">
        <w:rPr>
          <w:color w:val="000000"/>
          <w:sz w:val="20"/>
          <w:szCs w:val="20"/>
          <w:lang w:val="uk-UA"/>
        </w:rPr>
        <w:t xml:space="preserve"> виконавчого президента </w:t>
      </w:r>
      <w:r w:rsidR="00E94852" w:rsidRPr="007C7A5E">
        <w:rPr>
          <w:color w:val="000000"/>
          <w:sz w:val="20"/>
          <w:szCs w:val="20"/>
          <w:lang w:val="uk-UA"/>
        </w:rPr>
        <w:t>Європи</w:t>
      </w:r>
      <w:r w:rsidR="00251BE2" w:rsidRPr="007C7A5E">
        <w:rPr>
          <w:color w:val="000000"/>
          <w:sz w:val="20"/>
          <w:szCs w:val="20"/>
          <w:lang w:val="uk-UA"/>
        </w:rPr>
        <w:t xml:space="preserve"> </w:t>
      </w:r>
      <w:r w:rsidR="00A54AE2" w:rsidRPr="007C7A5E">
        <w:rPr>
          <w:color w:val="000000"/>
          <w:sz w:val="20"/>
          <w:szCs w:val="20"/>
          <w:lang w:val="uk-UA"/>
        </w:rPr>
        <w:t>Ностри.</w:t>
      </w:r>
      <w:r w:rsidR="0097278C" w:rsidRPr="007C7A5E">
        <w:rPr>
          <w:color w:val="000000"/>
          <w:sz w:val="20"/>
          <w:szCs w:val="20"/>
          <w:lang w:val="uk-UA"/>
        </w:rPr>
        <w:t xml:space="preserve"> </w:t>
      </w:r>
      <w:r w:rsidR="00251BE2" w:rsidRPr="007C7A5E">
        <w:rPr>
          <w:rFonts w:eastAsia="Times New Roman"/>
          <w:color w:val="202124"/>
          <w:sz w:val="20"/>
          <w:szCs w:val="20"/>
          <w:lang w:val="uk-UA"/>
        </w:rPr>
        <w:t xml:space="preserve">Церемонія зібрала близько 600 професіоналів, волонтерів, любителів і прихильників </w:t>
      </w:r>
      <w:r w:rsidR="00501AC7" w:rsidRPr="007C7A5E">
        <w:rPr>
          <w:rFonts w:eastAsia="Times New Roman"/>
          <w:color w:val="202124"/>
          <w:sz w:val="20"/>
          <w:szCs w:val="20"/>
          <w:lang w:val="uk-UA"/>
        </w:rPr>
        <w:t xml:space="preserve">культурної </w:t>
      </w:r>
      <w:r w:rsidR="00251BE2" w:rsidRPr="007C7A5E">
        <w:rPr>
          <w:rFonts w:eastAsia="Times New Roman"/>
          <w:color w:val="202124"/>
          <w:sz w:val="20"/>
          <w:szCs w:val="20"/>
          <w:lang w:val="uk-UA"/>
        </w:rPr>
        <w:t xml:space="preserve">спадщини з усієї Європи, включаючи велику групу молодих людей. </w:t>
      </w:r>
      <w:r w:rsidR="00251BE2" w:rsidRPr="007C7A5E">
        <w:rPr>
          <w:rStyle w:val="y2iqfc"/>
          <w:color w:val="202124"/>
          <w:sz w:val="20"/>
          <w:szCs w:val="20"/>
          <w:lang w:val="uk-UA"/>
        </w:rPr>
        <w:t>Церемонія стала кульмінацією Саміту європейської культурної спадщини 2022, який п</w:t>
      </w:r>
      <w:r w:rsidR="00501AC7" w:rsidRPr="007C7A5E">
        <w:rPr>
          <w:rStyle w:val="y2iqfc"/>
          <w:color w:val="202124"/>
          <w:sz w:val="20"/>
          <w:szCs w:val="20"/>
          <w:lang w:val="uk-UA"/>
        </w:rPr>
        <w:t>роходить у Празі 25-27 вересня у</w:t>
      </w:r>
      <w:r w:rsidR="00251BE2" w:rsidRPr="007C7A5E">
        <w:rPr>
          <w:rStyle w:val="y2iqfc"/>
          <w:color w:val="202124"/>
          <w:sz w:val="20"/>
          <w:szCs w:val="20"/>
          <w:lang w:val="uk-UA"/>
        </w:rPr>
        <w:t xml:space="preserve"> рамках офіційної програми головування Чехії в Раді Європейського Союзу.</w:t>
      </w:r>
    </w:p>
    <w:p w:rsidR="00D40B3A" w:rsidRPr="007C7A5E" w:rsidRDefault="00D40B3A" w:rsidP="007C7A5E">
      <w:pPr>
        <w:pStyle w:val="HTMLPreformatted"/>
        <w:jc w:val="both"/>
        <w:rPr>
          <w:rStyle w:val="y2iqfc"/>
          <w:rFonts w:ascii="Arial" w:hAnsi="Arial" w:cs="Arial"/>
          <w:color w:val="202124"/>
          <w:lang w:val="uk-UA"/>
        </w:rPr>
      </w:pPr>
    </w:p>
    <w:p w:rsidR="00B32328" w:rsidRPr="007C7A5E" w:rsidRDefault="00D40B3A" w:rsidP="007C7A5E">
      <w:pPr>
        <w:pStyle w:val="HTMLPreformatted"/>
        <w:jc w:val="both"/>
        <w:rPr>
          <w:rFonts w:ascii="Arial" w:hAnsi="Arial" w:cs="Arial"/>
          <w:color w:val="202124"/>
          <w:lang w:val="uk-UA"/>
        </w:rPr>
      </w:pPr>
      <w:r w:rsidRPr="007C7A5E">
        <w:rPr>
          <w:rStyle w:val="y2iqfc"/>
          <w:rFonts w:ascii="Arial" w:hAnsi="Arial" w:cs="Arial"/>
          <w:color w:val="202124"/>
          <w:lang w:val="uk-UA"/>
        </w:rPr>
        <w:t xml:space="preserve">Під час церемонії високі представники Європейської комісії та Європи Ностри з гордістю оголосили </w:t>
      </w:r>
      <w:r w:rsidRPr="007C7A5E">
        <w:rPr>
          <w:rStyle w:val="y2iqfc"/>
          <w:rFonts w:ascii="Arial" w:hAnsi="Arial" w:cs="Arial"/>
          <w:b/>
          <w:color w:val="202124"/>
          <w:lang w:val="uk-UA"/>
        </w:rPr>
        <w:t>п’ятьох лауреатів Гран-прі</w:t>
      </w:r>
      <w:r w:rsidRPr="007C7A5E">
        <w:rPr>
          <w:rStyle w:val="y2iqfc"/>
          <w:rFonts w:ascii="Arial" w:hAnsi="Arial" w:cs="Arial"/>
          <w:color w:val="202124"/>
          <w:lang w:val="uk-UA"/>
        </w:rPr>
        <w:t>, а міністр культури Чеської Республіки оголосив переможця</w:t>
      </w:r>
      <w:r w:rsidRPr="007C7A5E">
        <w:rPr>
          <w:rFonts w:ascii="Arial" w:hAnsi="Arial" w:cs="Arial"/>
          <w:lang w:val="uk-UA"/>
        </w:rPr>
        <w:t xml:space="preserve"> </w:t>
      </w:r>
      <w:r w:rsidRPr="007C7A5E">
        <w:rPr>
          <w:rFonts w:ascii="Arial" w:hAnsi="Arial" w:cs="Arial"/>
          <w:b/>
          <w:color w:val="202124"/>
          <w:shd w:val="clear" w:color="auto" w:fill="F8F9FA"/>
          <w:lang w:val="uk-UA"/>
        </w:rPr>
        <w:t>Нагороди громадського вибору.</w:t>
      </w:r>
      <w:r w:rsidRPr="007C7A5E">
        <w:rPr>
          <w:rFonts w:ascii="Arial" w:hAnsi="Arial" w:cs="Arial"/>
          <w:color w:val="202124"/>
          <w:shd w:val="clear" w:color="auto" w:fill="F8F9FA"/>
          <w:lang w:val="uk-UA"/>
        </w:rPr>
        <w:t xml:space="preserve"> </w:t>
      </w:r>
      <w:hyperlink r:id="rId11" w:history="1">
        <w:r w:rsidR="00583EB3" w:rsidRPr="00B75C42">
          <w:rPr>
            <w:rStyle w:val="Hyperlink"/>
            <w:rFonts w:ascii="Arial" w:hAnsi="Arial" w:cs="Arial"/>
            <w:color w:val="1155CC"/>
            <w:lang w:val="uk-UA"/>
          </w:rPr>
          <w:t>Лауреати були обрані з 30 найбільших досягнень цього року</w:t>
        </w:r>
      </w:hyperlink>
      <w:r w:rsidR="007C7A5E" w:rsidRPr="007C7A5E">
        <w:rPr>
          <w:rFonts w:ascii="Arial" w:hAnsi="Arial" w:cs="Arial"/>
          <w:color w:val="000000"/>
          <w:lang w:val="uk-UA"/>
        </w:rPr>
        <w:t>.</w:t>
      </w:r>
    </w:p>
    <w:p w:rsidR="005C7E1B" w:rsidRPr="007C7A5E" w:rsidRDefault="005C7E1B" w:rsidP="007C7A5E">
      <w:pPr>
        <w:pBdr>
          <w:top w:val="nil"/>
          <w:left w:val="nil"/>
          <w:bottom w:val="nil"/>
          <w:right w:val="nil"/>
          <w:between w:val="nil"/>
        </w:pBdr>
        <w:jc w:val="both"/>
        <w:rPr>
          <w:color w:val="000000"/>
          <w:sz w:val="20"/>
          <w:szCs w:val="20"/>
          <w:lang w:val="uk-UA"/>
        </w:rPr>
      </w:pPr>
    </w:p>
    <w:p w:rsidR="00486741" w:rsidRPr="007C7A5E" w:rsidRDefault="00486741" w:rsidP="007C7A5E">
      <w:pPr>
        <w:pStyle w:val="HTMLPreformatted"/>
        <w:jc w:val="both"/>
        <w:rPr>
          <w:rFonts w:ascii="Arial" w:hAnsi="Arial" w:cs="Arial"/>
          <w:color w:val="202124"/>
          <w:lang w:val="uk-UA"/>
        </w:rPr>
      </w:pPr>
      <w:r w:rsidRPr="007C7A5E">
        <w:rPr>
          <w:rFonts w:ascii="Arial" w:hAnsi="Arial" w:cs="Arial"/>
          <w:b/>
          <w:color w:val="202124"/>
          <w:shd w:val="clear" w:color="auto" w:fill="F8F9FA"/>
          <w:lang w:val="uk-UA"/>
        </w:rPr>
        <w:t>Нагороду громадського вибору</w:t>
      </w:r>
      <w:r w:rsidRPr="007C7A5E">
        <w:rPr>
          <w:rFonts w:ascii="Arial" w:hAnsi="Arial" w:cs="Arial"/>
          <w:color w:val="000000"/>
          <w:lang w:val="uk-UA"/>
        </w:rPr>
        <w:t xml:space="preserve"> здобула ініціатива </w:t>
      </w:r>
      <w:hyperlink r:id="rId12">
        <w:bookmarkStart w:id="1" w:name="_Hlk113891828"/>
        <w:r w:rsidR="005C7E1B" w:rsidRPr="007C7A5E">
          <w:rPr>
            <w:rFonts w:ascii="Arial" w:hAnsi="Arial" w:cs="Arial"/>
            <w:color w:val="1155CC"/>
            <w:u w:val="single"/>
          </w:rPr>
          <w:t>World</w:t>
        </w:r>
        <w:r w:rsidR="005C7E1B" w:rsidRPr="007C7A5E">
          <w:rPr>
            <w:rFonts w:ascii="Arial" w:hAnsi="Arial" w:cs="Arial"/>
            <w:color w:val="1155CC"/>
            <w:u w:val="single"/>
            <w:lang w:val="uk-UA"/>
          </w:rPr>
          <w:t xml:space="preserve"> </w:t>
        </w:r>
        <w:r w:rsidR="005C7E1B" w:rsidRPr="007C7A5E">
          <w:rPr>
            <w:rFonts w:ascii="Arial" w:hAnsi="Arial" w:cs="Arial"/>
            <w:color w:val="1155CC"/>
            <w:u w:val="single"/>
          </w:rPr>
          <w:t>Vyshyvanka</w:t>
        </w:r>
        <w:r w:rsidR="005C7E1B" w:rsidRPr="007C7A5E">
          <w:rPr>
            <w:rFonts w:ascii="Arial" w:hAnsi="Arial" w:cs="Arial"/>
            <w:color w:val="1155CC"/>
            <w:u w:val="single"/>
            <w:lang w:val="uk-UA"/>
          </w:rPr>
          <w:t xml:space="preserve"> </w:t>
        </w:r>
        <w:r w:rsidR="005C7E1B" w:rsidRPr="007C7A5E">
          <w:rPr>
            <w:rFonts w:ascii="Arial" w:hAnsi="Arial" w:cs="Arial"/>
            <w:color w:val="1155CC"/>
            <w:u w:val="single"/>
          </w:rPr>
          <w:t>Day</w:t>
        </w:r>
        <w:bookmarkEnd w:id="1"/>
        <w:r w:rsidR="005C7E1B" w:rsidRPr="007C7A5E">
          <w:rPr>
            <w:rFonts w:ascii="Arial" w:hAnsi="Arial" w:cs="Arial"/>
            <w:color w:val="1155CC"/>
            <w:u w:val="single"/>
            <w:lang w:val="uk-UA"/>
          </w:rPr>
          <w:t xml:space="preserve">, </w:t>
        </w:r>
        <w:r w:rsidR="005C7E1B" w:rsidRPr="007C7A5E">
          <w:rPr>
            <w:rFonts w:ascii="Arial" w:hAnsi="Arial" w:cs="Arial"/>
            <w:color w:val="1155CC"/>
            <w:u w:val="single"/>
          </w:rPr>
          <w:t>UKRAINE</w:t>
        </w:r>
      </w:hyperlink>
      <w:r w:rsidR="005C7E1B" w:rsidRPr="007C7A5E">
        <w:rPr>
          <w:rFonts w:ascii="Arial" w:hAnsi="Arial" w:cs="Arial"/>
          <w:color w:val="000000"/>
          <w:lang w:val="uk-UA"/>
        </w:rPr>
        <w:t xml:space="preserve">, </w:t>
      </w:r>
      <w:r w:rsidRPr="007C7A5E">
        <w:rPr>
          <w:rStyle w:val="y2iqfc"/>
          <w:rFonts w:ascii="Arial" w:hAnsi="Arial" w:cs="Arial"/>
          <w:color w:val="202124"/>
          <w:lang w:val="uk-UA"/>
        </w:rPr>
        <w:t xml:space="preserve">щорічне міжнародне свято, яке сприяє збереженню культової української вишиванки як важливого елементу спадщини українського народу. Ця вражаюча ініціатива набрала найбільшу кількість голосів під час онлайн-опитування, в якому взяли участь майже </w:t>
      </w:r>
      <w:r w:rsidRPr="007C7A5E">
        <w:rPr>
          <w:rStyle w:val="y2iqfc"/>
          <w:rFonts w:ascii="Arial" w:hAnsi="Arial" w:cs="Arial"/>
          <w:b/>
          <w:color w:val="202124"/>
          <w:lang w:val="uk-UA"/>
        </w:rPr>
        <w:t>11 000 громадян</w:t>
      </w:r>
      <w:r w:rsidRPr="007C7A5E">
        <w:rPr>
          <w:rStyle w:val="y2iqfc"/>
          <w:rFonts w:ascii="Arial" w:hAnsi="Arial" w:cs="Arial"/>
          <w:color w:val="202124"/>
          <w:lang w:val="uk-UA"/>
        </w:rPr>
        <w:t xml:space="preserve"> з усієї Європи. Цього року вперше в історії переможець нагороди Public Choice Award отримає грошову винагороду в розмірі 10 000 євро.</w:t>
      </w:r>
    </w:p>
    <w:p w:rsidR="00486741" w:rsidRPr="007C7A5E" w:rsidRDefault="00486741" w:rsidP="007C7A5E">
      <w:pPr>
        <w:pBdr>
          <w:top w:val="nil"/>
          <w:left w:val="nil"/>
          <w:bottom w:val="nil"/>
          <w:right w:val="nil"/>
          <w:between w:val="nil"/>
        </w:pBdr>
        <w:jc w:val="both"/>
        <w:rPr>
          <w:color w:val="000000"/>
          <w:sz w:val="20"/>
          <w:szCs w:val="20"/>
          <w:lang w:val="uk-UA"/>
        </w:rPr>
      </w:pPr>
    </w:p>
    <w:p w:rsidR="00B32328" w:rsidRPr="007C7A5E" w:rsidRDefault="00B32328" w:rsidP="007C7A5E">
      <w:pPr>
        <w:pBdr>
          <w:top w:val="nil"/>
          <w:left w:val="nil"/>
          <w:bottom w:val="nil"/>
          <w:right w:val="nil"/>
          <w:between w:val="nil"/>
        </w:pBdr>
        <w:jc w:val="both"/>
        <w:rPr>
          <w:b/>
          <w:sz w:val="20"/>
          <w:szCs w:val="20"/>
          <w:lang w:val="uk-UA"/>
        </w:rPr>
      </w:pPr>
      <w:bookmarkStart w:id="2" w:name="_heading=h.2et92p0" w:colFirst="0" w:colLast="0"/>
      <w:bookmarkEnd w:id="2"/>
    </w:p>
    <w:p w:rsidR="00B32328" w:rsidRPr="007C7A5E" w:rsidRDefault="00486741" w:rsidP="007C7A5E">
      <w:pPr>
        <w:jc w:val="both"/>
        <w:rPr>
          <w:color w:val="000000"/>
          <w:sz w:val="20"/>
          <w:szCs w:val="20"/>
        </w:rPr>
      </w:pPr>
      <w:bookmarkStart w:id="3" w:name="_heading=h.tyjcwt" w:colFirst="0" w:colLast="0"/>
      <w:bookmarkEnd w:id="3"/>
      <w:r w:rsidRPr="007C7A5E">
        <w:rPr>
          <w:b/>
          <w:color w:val="000000"/>
          <w:sz w:val="20"/>
          <w:szCs w:val="20"/>
          <w:lang w:val="uk-UA"/>
        </w:rPr>
        <w:t>Лауреати Гран Прі 2022</w:t>
      </w:r>
      <w:r w:rsidR="0097278C" w:rsidRPr="007C7A5E">
        <w:rPr>
          <w:color w:val="000000"/>
          <w:sz w:val="20"/>
          <w:szCs w:val="20"/>
        </w:rPr>
        <w:t xml:space="preserve">: </w:t>
      </w:r>
    </w:p>
    <w:p w:rsidR="00B32328" w:rsidRPr="007C7A5E" w:rsidRDefault="00B32328" w:rsidP="007C7A5E">
      <w:pPr>
        <w:pBdr>
          <w:top w:val="nil"/>
          <w:left w:val="nil"/>
          <w:bottom w:val="nil"/>
          <w:right w:val="nil"/>
          <w:between w:val="nil"/>
        </w:pBdr>
        <w:jc w:val="both"/>
        <w:rPr>
          <w:sz w:val="20"/>
          <w:szCs w:val="20"/>
        </w:rPr>
      </w:pPr>
    </w:p>
    <w:bookmarkStart w:id="4" w:name="_heading=h.gjdgxs" w:colFirst="0" w:colLast="0"/>
    <w:bookmarkEnd w:id="4"/>
    <w:p w:rsidR="00B32328" w:rsidRPr="007C7A5E" w:rsidRDefault="00176BB7" w:rsidP="007C7A5E">
      <w:pPr>
        <w:pBdr>
          <w:top w:val="nil"/>
          <w:left w:val="nil"/>
          <w:bottom w:val="nil"/>
          <w:right w:val="nil"/>
          <w:between w:val="nil"/>
        </w:pBdr>
        <w:jc w:val="both"/>
        <w:rPr>
          <w:b/>
          <w:sz w:val="20"/>
          <w:szCs w:val="20"/>
        </w:rPr>
      </w:pPr>
      <w:r w:rsidRPr="007C7A5E">
        <w:rPr>
          <w:sz w:val="20"/>
          <w:szCs w:val="20"/>
        </w:rPr>
        <w:fldChar w:fldCharType="begin"/>
      </w:r>
      <w:r w:rsidR="0097278C" w:rsidRPr="007C7A5E">
        <w:rPr>
          <w:sz w:val="20"/>
          <w:szCs w:val="20"/>
        </w:rPr>
        <w:instrText xml:space="preserve"> HYPERLINK "https://www.europeanheritageawards.eu/winners/silknow/" \h </w:instrText>
      </w:r>
      <w:r w:rsidRPr="007C7A5E">
        <w:rPr>
          <w:sz w:val="20"/>
          <w:szCs w:val="20"/>
        </w:rPr>
        <w:fldChar w:fldCharType="separate"/>
      </w:r>
      <w:r w:rsidR="0097278C" w:rsidRPr="007C7A5E">
        <w:rPr>
          <w:color w:val="1155CC"/>
          <w:sz w:val="20"/>
          <w:szCs w:val="20"/>
          <w:u w:val="single"/>
        </w:rPr>
        <w:t>SILKNOW, FRANCE / GERMANY / ITALY / POLAND / SLOVENIA / SPAIN</w:t>
      </w:r>
      <w:r w:rsidRPr="007C7A5E">
        <w:rPr>
          <w:color w:val="1155CC"/>
          <w:sz w:val="20"/>
          <w:szCs w:val="20"/>
          <w:u w:val="single"/>
        </w:rPr>
        <w:fldChar w:fldCharType="end"/>
      </w:r>
    </w:p>
    <w:p w:rsidR="004908DB" w:rsidRPr="007C7A5E" w:rsidRDefault="00117DB1" w:rsidP="007C7A5E">
      <w:pPr>
        <w:pBdr>
          <w:top w:val="nil"/>
          <w:left w:val="nil"/>
          <w:bottom w:val="nil"/>
          <w:right w:val="nil"/>
          <w:between w:val="nil"/>
        </w:pBdr>
        <w:jc w:val="both"/>
        <w:rPr>
          <w:sz w:val="20"/>
          <w:szCs w:val="20"/>
          <w:lang w:val="uk-UA"/>
        </w:rPr>
      </w:pPr>
      <w:r w:rsidRPr="007C7A5E">
        <w:rPr>
          <w:rStyle w:val="y2iqfc"/>
          <w:color w:val="202124"/>
          <w:sz w:val="20"/>
          <w:szCs w:val="20"/>
          <w:lang w:val="uk-UA"/>
        </w:rPr>
        <w:t>Лауреат</w:t>
      </w:r>
      <w:r w:rsidRPr="007C7A5E">
        <w:rPr>
          <w:sz w:val="20"/>
          <w:szCs w:val="20"/>
          <w:lang w:val="uk-UA"/>
        </w:rPr>
        <w:t xml:space="preserve"> </w:t>
      </w:r>
      <w:r w:rsidR="004908DB" w:rsidRPr="007C7A5E">
        <w:rPr>
          <w:sz w:val="20"/>
          <w:szCs w:val="20"/>
          <w:lang w:val="uk-UA"/>
        </w:rPr>
        <w:t xml:space="preserve">Гран прі за </w:t>
      </w:r>
      <w:r w:rsidR="004908DB" w:rsidRPr="007C7A5E">
        <w:rPr>
          <w:b/>
          <w:sz w:val="20"/>
          <w:szCs w:val="20"/>
          <w:lang w:val="uk-UA"/>
        </w:rPr>
        <w:t xml:space="preserve">іновацію </w:t>
      </w:r>
    </w:p>
    <w:p w:rsidR="00B32328" w:rsidRPr="007C7A5E" w:rsidRDefault="004908DB" w:rsidP="007C7A5E">
      <w:pPr>
        <w:pBdr>
          <w:top w:val="nil"/>
          <w:left w:val="nil"/>
          <w:bottom w:val="nil"/>
          <w:right w:val="nil"/>
          <w:between w:val="nil"/>
        </w:pBdr>
        <w:jc w:val="both"/>
        <w:rPr>
          <w:sz w:val="20"/>
          <w:szCs w:val="20"/>
          <w:lang w:val="uk-UA"/>
        </w:rPr>
      </w:pPr>
      <w:proofErr w:type="spellStart"/>
      <w:r w:rsidRPr="007C7A5E">
        <w:rPr>
          <w:color w:val="202124"/>
          <w:sz w:val="20"/>
          <w:szCs w:val="20"/>
          <w:shd w:val="clear" w:color="auto" w:fill="F8F9FA"/>
        </w:rPr>
        <w:t>Цей</w:t>
      </w:r>
      <w:proofErr w:type="spellEnd"/>
      <w:r w:rsidRPr="007C7A5E">
        <w:rPr>
          <w:color w:val="202124"/>
          <w:sz w:val="20"/>
          <w:szCs w:val="20"/>
          <w:shd w:val="clear" w:color="auto" w:fill="F8F9FA"/>
        </w:rPr>
        <w:t xml:space="preserve"> </w:t>
      </w:r>
      <w:proofErr w:type="spellStart"/>
      <w:r w:rsidRPr="007C7A5E">
        <w:rPr>
          <w:color w:val="202124"/>
          <w:sz w:val="20"/>
          <w:szCs w:val="20"/>
          <w:shd w:val="clear" w:color="auto" w:fill="F8F9FA"/>
        </w:rPr>
        <w:t>дослідницький</w:t>
      </w:r>
      <w:proofErr w:type="spellEnd"/>
      <w:r w:rsidRPr="007C7A5E">
        <w:rPr>
          <w:color w:val="202124"/>
          <w:sz w:val="20"/>
          <w:szCs w:val="20"/>
          <w:shd w:val="clear" w:color="auto" w:fill="F8F9FA"/>
        </w:rPr>
        <w:t xml:space="preserve"> </w:t>
      </w:r>
      <w:proofErr w:type="spellStart"/>
      <w:r w:rsidRPr="007C7A5E">
        <w:rPr>
          <w:color w:val="202124"/>
          <w:sz w:val="20"/>
          <w:szCs w:val="20"/>
          <w:shd w:val="clear" w:color="auto" w:fill="F8F9FA"/>
        </w:rPr>
        <w:t>проект</w:t>
      </w:r>
      <w:proofErr w:type="spellEnd"/>
      <w:r w:rsidRPr="007C7A5E">
        <w:rPr>
          <w:color w:val="202124"/>
          <w:sz w:val="20"/>
          <w:szCs w:val="20"/>
          <w:shd w:val="clear" w:color="auto" w:fill="F8F9FA"/>
        </w:rPr>
        <w:t xml:space="preserve"> Horizon 2020 </w:t>
      </w:r>
      <w:proofErr w:type="spellStart"/>
      <w:r w:rsidRPr="007C7A5E">
        <w:rPr>
          <w:color w:val="202124"/>
          <w:sz w:val="20"/>
          <w:szCs w:val="20"/>
          <w:shd w:val="clear" w:color="auto" w:fill="F8F9FA"/>
        </w:rPr>
        <w:t>створив</w:t>
      </w:r>
      <w:proofErr w:type="spellEnd"/>
      <w:r w:rsidRPr="007C7A5E">
        <w:rPr>
          <w:color w:val="202124"/>
          <w:sz w:val="20"/>
          <w:szCs w:val="20"/>
          <w:shd w:val="clear" w:color="auto" w:fill="F8F9FA"/>
        </w:rPr>
        <w:t xml:space="preserve"> </w:t>
      </w:r>
      <w:proofErr w:type="spellStart"/>
      <w:r w:rsidRPr="007C7A5E">
        <w:rPr>
          <w:color w:val="202124"/>
          <w:sz w:val="20"/>
          <w:szCs w:val="20"/>
          <w:shd w:val="clear" w:color="auto" w:fill="F8F9FA"/>
        </w:rPr>
        <w:t>комплексну</w:t>
      </w:r>
      <w:proofErr w:type="spellEnd"/>
      <w:r w:rsidRPr="007C7A5E">
        <w:rPr>
          <w:color w:val="202124"/>
          <w:sz w:val="20"/>
          <w:szCs w:val="20"/>
          <w:shd w:val="clear" w:color="auto" w:fill="F8F9FA"/>
        </w:rPr>
        <w:t xml:space="preserve"> </w:t>
      </w:r>
      <w:proofErr w:type="spellStart"/>
      <w:r w:rsidRPr="007C7A5E">
        <w:rPr>
          <w:color w:val="202124"/>
          <w:sz w:val="20"/>
          <w:szCs w:val="20"/>
          <w:shd w:val="clear" w:color="auto" w:fill="F8F9FA"/>
        </w:rPr>
        <w:t>інтелектуальну</w:t>
      </w:r>
      <w:proofErr w:type="spellEnd"/>
      <w:r w:rsidRPr="007C7A5E">
        <w:rPr>
          <w:color w:val="202124"/>
          <w:sz w:val="20"/>
          <w:szCs w:val="20"/>
          <w:shd w:val="clear" w:color="auto" w:fill="F8F9FA"/>
        </w:rPr>
        <w:t xml:space="preserve"> </w:t>
      </w:r>
      <w:proofErr w:type="spellStart"/>
      <w:r w:rsidRPr="007C7A5E">
        <w:rPr>
          <w:color w:val="202124"/>
          <w:sz w:val="20"/>
          <w:szCs w:val="20"/>
          <w:shd w:val="clear" w:color="auto" w:fill="F8F9FA"/>
        </w:rPr>
        <w:t>обчислювальну</w:t>
      </w:r>
      <w:proofErr w:type="spellEnd"/>
      <w:r w:rsidRPr="007C7A5E">
        <w:rPr>
          <w:color w:val="202124"/>
          <w:sz w:val="20"/>
          <w:szCs w:val="20"/>
          <w:shd w:val="clear" w:color="auto" w:fill="F8F9FA"/>
        </w:rPr>
        <w:t xml:space="preserve"> </w:t>
      </w:r>
      <w:proofErr w:type="spellStart"/>
      <w:r w:rsidRPr="007C7A5E">
        <w:rPr>
          <w:color w:val="202124"/>
          <w:sz w:val="20"/>
          <w:szCs w:val="20"/>
          <w:shd w:val="clear" w:color="auto" w:fill="F8F9FA"/>
        </w:rPr>
        <w:t>систему</w:t>
      </w:r>
      <w:proofErr w:type="spellEnd"/>
      <w:r w:rsidRPr="007C7A5E">
        <w:rPr>
          <w:color w:val="202124"/>
          <w:sz w:val="20"/>
          <w:szCs w:val="20"/>
          <w:shd w:val="clear" w:color="auto" w:fill="F8F9FA"/>
        </w:rPr>
        <w:t xml:space="preserve">, </w:t>
      </w:r>
      <w:proofErr w:type="spellStart"/>
      <w:r w:rsidRPr="007C7A5E">
        <w:rPr>
          <w:color w:val="202124"/>
          <w:sz w:val="20"/>
          <w:szCs w:val="20"/>
          <w:shd w:val="clear" w:color="auto" w:fill="F8F9FA"/>
        </w:rPr>
        <w:t>яка</w:t>
      </w:r>
      <w:proofErr w:type="spellEnd"/>
      <w:r w:rsidRPr="007C7A5E">
        <w:rPr>
          <w:color w:val="202124"/>
          <w:sz w:val="20"/>
          <w:szCs w:val="20"/>
          <w:shd w:val="clear" w:color="auto" w:fill="F8F9FA"/>
        </w:rPr>
        <w:t xml:space="preserve"> </w:t>
      </w:r>
      <w:proofErr w:type="spellStart"/>
      <w:r w:rsidRPr="007C7A5E">
        <w:rPr>
          <w:color w:val="202124"/>
          <w:sz w:val="20"/>
          <w:szCs w:val="20"/>
          <w:shd w:val="clear" w:color="auto" w:fill="F8F9FA"/>
        </w:rPr>
        <w:t>виходить</w:t>
      </w:r>
      <w:proofErr w:type="spellEnd"/>
      <w:r w:rsidRPr="007C7A5E">
        <w:rPr>
          <w:color w:val="202124"/>
          <w:sz w:val="20"/>
          <w:szCs w:val="20"/>
          <w:shd w:val="clear" w:color="auto" w:fill="F8F9FA"/>
        </w:rPr>
        <w:t xml:space="preserve"> </w:t>
      </w:r>
      <w:proofErr w:type="spellStart"/>
      <w:r w:rsidRPr="007C7A5E">
        <w:rPr>
          <w:color w:val="202124"/>
          <w:sz w:val="20"/>
          <w:szCs w:val="20"/>
          <w:shd w:val="clear" w:color="auto" w:fill="F8F9FA"/>
        </w:rPr>
        <w:t>за</w:t>
      </w:r>
      <w:proofErr w:type="spellEnd"/>
      <w:r w:rsidRPr="007C7A5E">
        <w:rPr>
          <w:color w:val="202124"/>
          <w:sz w:val="20"/>
          <w:szCs w:val="20"/>
          <w:shd w:val="clear" w:color="auto" w:fill="F8F9FA"/>
        </w:rPr>
        <w:t xml:space="preserve"> </w:t>
      </w:r>
      <w:proofErr w:type="spellStart"/>
      <w:r w:rsidRPr="007C7A5E">
        <w:rPr>
          <w:color w:val="202124"/>
          <w:sz w:val="20"/>
          <w:szCs w:val="20"/>
          <w:shd w:val="clear" w:color="auto" w:fill="F8F9FA"/>
        </w:rPr>
        <w:t>рамки</w:t>
      </w:r>
      <w:proofErr w:type="spellEnd"/>
      <w:r w:rsidRPr="007C7A5E">
        <w:rPr>
          <w:color w:val="202124"/>
          <w:sz w:val="20"/>
          <w:szCs w:val="20"/>
          <w:shd w:val="clear" w:color="auto" w:fill="F8F9FA"/>
        </w:rPr>
        <w:t xml:space="preserve"> </w:t>
      </w:r>
      <w:proofErr w:type="spellStart"/>
      <w:r w:rsidRPr="007C7A5E">
        <w:rPr>
          <w:color w:val="202124"/>
          <w:sz w:val="20"/>
          <w:szCs w:val="20"/>
          <w:shd w:val="clear" w:color="auto" w:fill="F8F9FA"/>
        </w:rPr>
        <w:t>сучасних</w:t>
      </w:r>
      <w:proofErr w:type="spellEnd"/>
      <w:r w:rsidRPr="007C7A5E">
        <w:rPr>
          <w:color w:val="202124"/>
          <w:sz w:val="20"/>
          <w:szCs w:val="20"/>
          <w:shd w:val="clear" w:color="auto" w:fill="F8F9FA"/>
        </w:rPr>
        <w:t xml:space="preserve"> </w:t>
      </w:r>
      <w:proofErr w:type="spellStart"/>
      <w:r w:rsidRPr="007C7A5E">
        <w:rPr>
          <w:color w:val="202124"/>
          <w:sz w:val="20"/>
          <w:szCs w:val="20"/>
          <w:shd w:val="clear" w:color="auto" w:fill="F8F9FA"/>
        </w:rPr>
        <w:t>технологій</w:t>
      </w:r>
      <w:proofErr w:type="spellEnd"/>
      <w:r w:rsidRPr="007C7A5E">
        <w:rPr>
          <w:color w:val="202124"/>
          <w:sz w:val="20"/>
          <w:szCs w:val="20"/>
          <w:shd w:val="clear" w:color="auto" w:fill="F8F9FA"/>
        </w:rPr>
        <w:t xml:space="preserve">, </w:t>
      </w:r>
      <w:proofErr w:type="spellStart"/>
      <w:r w:rsidRPr="007C7A5E">
        <w:rPr>
          <w:color w:val="202124"/>
          <w:sz w:val="20"/>
          <w:szCs w:val="20"/>
          <w:shd w:val="clear" w:color="auto" w:fill="F8F9FA"/>
        </w:rPr>
        <w:t>щоб</w:t>
      </w:r>
      <w:proofErr w:type="spellEnd"/>
      <w:r w:rsidRPr="007C7A5E">
        <w:rPr>
          <w:color w:val="202124"/>
          <w:sz w:val="20"/>
          <w:szCs w:val="20"/>
          <w:shd w:val="clear" w:color="auto" w:fill="F8F9FA"/>
        </w:rPr>
        <w:t xml:space="preserve"> </w:t>
      </w:r>
      <w:proofErr w:type="spellStart"/>
      <w:r w:rsidRPr="007C7A5E">
        <w:rPr>
          <w:color w:val="202124"/>
          <w:sz w:val="20"/>
          <w:szCs w:val="20"/>
          <w:shd w:val="clear" w:color="auto" w:fill="F8F9FA"/>
        </w:rPr>
        <w:t>покращити</w:t>
      </w:r>
      <w:proofErr w:type="spellEnd"/>
      <w:r w:rsidRPr="007C7A5E">
        <w:rPr>
          <w:color w:val="202124"/>
          <w:sz w:val="20"/>
          <w:szCs w:val="20"/>
          <w:shd w:val="clear" w:color="auto" w:fill="F8F9FA"/>
        </w:rPr>
        <w:t xml:space="preserve"> </w:t>
      </w:r>
      <w:proofErr w:type="spellStart"/>
      <w:r w:rsidRPr="007C7A5E">
        <w:rPr>
          <w:color w:val="202124"/>
          <w:sz w:val="20"/>
          <w:szCs w:val="20"/>
          <w:shd w:val="clear" w:color="auto" w:fill="F8F9FA"/>
        </w:rPr>
        <w:t>наше</w:t>
      </w:r>
      <w:proofErr w:type="spellEnd"/>
      <w:r w:rsidRPr="007C7A5E">
        <w:rPr>
          <w:color w:val="202124"/>
          <w:sz w:val="20"/>
          <w:szCs w:val="20"/>
          <w:shd w:val="clear" w:color="auto" w:fill="F8F9FA"/>
        </w:rPr>
        <w:t xml:space="preserve"> </w:t>
      </w:r>
      <w:proofErr w:type="spellStart"/>
      <w:r w:rsidRPr="007C7A5E">
        <w:rPr>
          <w:color w:val="202124"/>
          <w:sz w:val="20"/>
          <w:szCs w:val="20"/>
          <w:shd w:val="clear" w:color="auto" w:fill="F8F9FA"/>
        </w:rPr>
        <w:t>розуміння</w:t>
      </w:r>
      <w:proofErr w:type="spellEnd"/>
      <w:r w:rsidRPr="007C7A5E">
        <w:rPr>
          <w:color w:val="202124"/>
          <w:sz w:val="20"/>
          <w:szCs w:val="20"/>
          <w:shd w:val="clear" w:color="auto" w:fill="F8F9FA"/>
        </w:rPr>
        <w:t xml:space="preserve"> </w:t>
      </w:r>
      <w:proofErr w:type="spellStart"/>
      <w:r w:rsidRPr="007C7A5E">
        <w:rPr>
          <w:color w:val="202124"/>
          <w:sz w:val="20"/>
          <w:szCs w:val="20"/>
          <w:shd w:val="clear" w:color="auto" w:fill="F8F9FA"/>
        </w:rPr>
        <w:t>та</w:t>
      </w:r>
      <w:proofErr w:type="spellEnd"/>
      <w:r w:rsidRPr="007C7A5E">
        <w:rPr>
          <w:color w:val="202124"/>
          <w:sz w:val="20"/>
          <w:szCs w:val="20"/>
          <w:shd w:val="clear" w:color="auto" w:fill="F8F9FA"/>
        </w:rPr>
        <w:t xml:space="preserve"> </w:t>
      </w:r>
      <w:proofErr w:type="spellStart"/>
      <w:r w:rsidRPr="007C7A5E">
        <w:rPr>
          <w:color w:val="202124"/>
          <w:sz w:val="20"/>
          <w:szCs w:val="20"/>
          <w:shd w:val="clear" w:color="auto" w:fill="F8F9FA"/>
        </w:rPr>
        <w:t>знання</w:t>
      </w:r>
      <w:proofErr w:type="spellEnd"/>
      <w:r w:rsidRPr="007C7A5E">
        <w:rPr>
          <w:color w:val="202124"/>
          <w:sz w:val="20"/>
          <w:szCs w:val="20"/>
          <w:shd w:val="clear" w:color="auto" w:fill="F8F9FA"/>
        </w:rPr>
        <w:t xml:space="preserve"> </w:t>
      </w:r>
      <w:proofErr w:type="spellStart"/>
      <w:r w:rsidRPr="007C7A5E">
        <w:rPr>
          <w:color w:val="202124"/>
          <w:sz w:val="20"/>
          <w:szCs w:val="20"/>
          <w:shd w:val="clear" w:color="auto" w:fill="F8F9FA"/>
        </w:rPr>
        <w:t>європейської</w:t>
      </w:r>
      <w:proofErr w:type="spellEnd"/>
      <w:r w:rsidRPr="007C7A5E">
        <w:rPr>
          <w:color w:val="202124"/>
          <w:sz w:val="20"/>
          <w:szCs w:val="20"/>
          <w:shd w:val="clear" w:color="auto" w:fill="F8F9FA"/>
        </w:rPr>
        <w:t xml:space="preserve"> </w:t>
      </w:r>
      <w:proofErr w:type="spellStart"/>
      <w:r w:rsidRPr="007C7A5E">
        <w:rPr>
          <w:color w:val="202124"/>
          <w:sz w:val="20"/>
          <w:szCs w:val="20"/>
          <w:shd w:val="clear" w:color="auto" w:fill="F8F9FA"/>
        </w:rPr>
        <w:t>шовкової</w:t>
      </w:r>
      <w:proofErr w:type="spellEnd"/>
      <w:r w:rsidRPr="007C7A5E">
        <w:rPr>
          <w:color w:val="202124"/>
          <w:sz w:val="20"/>
          <w:szCs w:val="20"/>
          <w:shd w:val="clear" w:color="auto" w:fill="F8F9FA"/>
        </w:rPr>
        <w:t xml:space="preserve"> </w:t>
      </w:r>
      <w:proofErr w:type="spellStart"/>
      <w:r w:rsidRPr="007C7A5E">
        <w:rPr>
          <w:color w:val="202124"/>
          <w:sz w:val="20"/>
          <w:szCs w:val="20"/>
          <w:shd w:val="clear" w:color="auto" w:fill="F8F9FA"/>
        </w:rPr>
        <w:t>спадщини</w:t>
      </w:r>
      <w:proofErr w:type="spellEnd"/>
      <w:r w:rsidRPr="007C7A5E">
        <w:rPr>
          <w:color w:val="202124"/>
          <w:sz w:val="20"/>
          <w:szCs w:val="20"/>
          <w:shd w:val="clear" w:color="auto" w:fill="F8F9FA"/>
        </w:rPr>
        <w:t>.</w:t>
      </w:r>
    </w:p>
    <w:p w:rsidR="004908DB" w:rsidRPr="007C7A5E" w:rsidRDefault="004908DB" w:rsidP="007C7A5E">
      <w:pPr>
        <w:pBdr>
          <w:top w:val="nil"/>
          <w:left w:val="nil"/>
          <w:bottom w:val="nil"/>
          <w:right w:val="nil"/>
          <w:between w:val="nil"/>
        </w:pBdr>
        <w:jc w:val="both"/>
        <w:rPr>
          <w:sz w:val="20"/>
          <w:szCs w:val="20"/>
          <w:lang w:val="uk-UA"/>
        </w:rPr>
      </w:pPr>
    </w:p>
    <w:p w:rsidR="00B32328" w:rsidRPr="007C7A5E" w:rsidRDefault="006C509F" w:rsidP="007C7A5E">
      <w:pPr>
        <w:pBdr>
          <w:top w:val="nil"/>
          <w:left w:val="nil"/>
          <w:bottom w:val="nil"/>
          <w:right w:val="nil"/>
          <w:between w:val="nil"/>
        </w:pBdr>
        <w:jc w:val="both"/>
        <w:rPr>
          <w:sz w:val="20"/>
          <w:szCs w:val="20"/>
          <w:lang w:val="uk-UA"/>
        </w:rPr>
      </w:pPr>
      <w:hyperlink r:id="rId13">
        <w:r w:rsidR="0097278C" w:rsidRPr="007C7A5E">
          <w:rPr>
            <w:color w:val="1155CC"/>
            <w:sz w:val="20"/>
            <w:szCs w:val="20"/>
            <w:u w:val="single"/>
          </w:rPr>
          <w:t>Symphony</w:t>
        </w:r>
        <w:r w:rsidR="0097278C" w:rsidRPr="007C7A5E">
          <w:rPr>
            <w:color w:val="1155CC"/>
            <w:sz w:val="20"/>
            <w:szCs w:val="20"/>
            <w:u w:val="single"/>
            <w:lang w:val="uk-UA"/>
          </w:rPr>
          <w:t xml:space="preserve">, </w:t>
        </w:r>
        <w:r w:rsidR="0097278C" w:rsidRPr="007C7A5E">
          <w:rPr>
            <w:color w:val="1155CC"/>
            <w:sz w:val="20"/>
            <w:szCs w:val="20"/>
            <w:u w:val="single"/>
          </w:rPr>
          <w:t>SPAIN</w:t>
        </w:r>
      </w:hyperlink>
    </w:p>
    <w:p w:rsidR="00B32328" w:rsidRPr="007C7A5E" w:rsidRDefault="00117DB1" w:rsidP="007C7A5E">
      <w:pPr>
        <w:pBdr>
          <w:top w:val="nil"/>
          <w:left w:val="nil"/>
          <w:bottom w:val="nil"/>
          <w:right w:val="nil"/>
          <w:between w:val="nil"/>
        </w:pBdr>
        <w:jc w:val="both"/>
        <w:rPr>
          <w:b/>
          <w:color w:val="1155CC"/>
          <w:sz w:val="20"/>
          <w:szCs w:val="20"/>
          <w:u w:val="single"/>
          <w:lang w:val="uk-UA"/>
        </w:rPr>
      </w:pPr>
      <w:r w:rsidRPr="007C7A5E">
        <w:rPr>
          <w:rStyle w:val="y2iqfc"/>
          <w:color w:val="202124"/>
          <w:sz w:val="20"/>
          <w:szCs w:val="20"/>
          <w:lang w:val="uk-UA"/>
        </w:rPr>
        <w:t>Лауреат</w:t>
      </w:r>
      <w:r w:rsidRPr="007C7A5E">
        <w:rPr>
          <w:sz w:val="20"/>
          <w:szCs w:val="20"/>
          <w:lang w:val="uk-UA"/>
        </w:rPr>
        <w:t xml:space="preserve"> </w:t>
      </w:r>
      <w:r w:rsidR="0068588C" w:rsidRPr="007C7A5E">
        <w:rPr>
          <w:sz w:val="20"/>
          <w:szCs w:val="20"/>
          <w:lang w:val="uk-UA"/>
        </w:rPr>
        <w:t xml:space="preserve">Гран прі за </w:t>
      </w:r>
      <w:r w:rsidR="0068588C" w:rsidRPr="007C7A5E">
        <w:rPr>
          <w:b/>
          <w:sz w:val="20"/>
          <w:szCs w:val="20"/>
          <w:lang w:val="uk-UA"/>
        </w:rPr>
        <w:t xml:space="preserve">дігітальну трансформацію </w:t>
      </w:r>
    </w:p>
    <w:p w:rsidR="0068588C" w:rsidRPr="007C7A5E" w:rsidRDefault="0068588C" w:rsidP="007C7A5E">
      <w:pPr>
        <w:pStyle w:val="HTMLPreformatted"/>
        <w:jc w:val="both"/>
        <w:rPr>
          <w:rFonts w:ascii="Arial" w:hAnsi="Arial" w:cs="Arial"/>
          <w:color w:val="202124"/>
          <w:lang w:val="uk-UA"/>
        </w:rPr>
      </w:pPr>
      <w:r w:rsidRPr="007C7A5E">
        <w:rPr>
          <w:rStyle w:val="y2iqfc"/>
          <w:rFonts w:ascii="Arial" w:hAnsi="Arial" w:cs="Arial"/>
          <w:color w:val="202124"/>
          <w:lang w:val="uk-UA"/>
        </w:rPr>
        <w:t>Завдяки захоплюючому аудіовізуальному досвіду Symphony підвищує обізнаність і цінування спадщини класичної музики серед нових поколінь за допомогою найсучасніших технологій</w:t>
      </w:r>
      <w:r w:rsidR="00117DB1" w:rsidRPr="007C7A5E">
        <w:rPr>
          <w:rStyle w:val="y2iqfc"/>
          <w:rFonts w:ascii="Arial" w:hAnsi="Arial" w:cs="Arial"/>
          <w:color w:val="202124"/>
          <w:lang w:val="uk-UA"/>
        </w:rPr>
        <w:t>.</w:t>
      </w:r>
    </w:p>
    <w:p w:rsidR="00B32328" w:rsidRPr="007C7A5E" w:rsidRDefault="00B32328" w:rsidP="007C7A5E">
      <w:pPr>
        <w:pBdr>
          <w:top w:val="nil"/>
          <w:left w:val="nil"/>
          <w:bottom w:val="nil"/>
          <w:right w:val="nil"/>
          <w:between w:val="nil"/>
        </w:pBdr>
        <w:jc w:val="both"/>
        <w:rPr>
          <w:sz w:val="20"/>
          <w:szCs w:val="20"/>
          <w:lang w:val="uk-UA"/>
        </w:rPr>
      </w:pPr>
    </w:p>
    <w:p w:rsidR="00B32328" w:rsidRPr="007C7A5E" w:rsidRDefault="006C509F" w:rsidP="007C7A5E">
      <w:pPr>
        <w:pBdr>
          <w:top w:val="nil"/>
          <w:left w:val="nil"/>
          <w:bottom w:val="nil"/>
          <w:right w:val="nil"/>
          <w:between w:val="nil"/>
        </w:pBdr>
        <w:jc w:val="both"/>
        <w:rPr>
          <w:color w:val="1155CC"/>
          <w:sz w:val="20"/>
          <w:szCs w:val="20"/>
          <w:u w:val="single"/>
          <w:lang w:val="uk-UA"/>
        </w:rPr>
      </w:pPr>
      <w:hyperlink r:id="rId14">
        <w:r w:rsidR="0097278C" w:rsidRPr="007C7A5E">
          <w:rPr>
            <w:color w:val="1155CC"/>
            <w:sz w:val="20"/>
            <w:szCs w:val="20"/>
            <w:u w:val="single"/>
          </w:rPr>
          <w:t>Rivers</w:t>
        </w:r>
        <w:r w:rsidR="0097278C" w:rsidRPr="007C7A5E">
          <w:rPr>
            <w:color w:val="1155CC"/>
            <w:sz w:val="20"/>
            <w:szCs w:val="20"/>
            <w:u w:val="single"/>
            <w:lang w:val="uk-UA"/>
          </w:rPr>
          <w:t xml:space="preserve"> </w:t>
        </w:r>
        <w:r w:rsidR="0097278C" w:rsidRPr="007C7A5E">
          <w:rPr>
            <w:color w:val="1155CC"/>
            <w:sz w:val="20"/>
            <w:szCs w:val="20"/>
            <w:u w:val="single"/>
          </w:rPr>
          <w:t>of</w:t>
        </w:r>
        <w:r w:rsidR="0097278C" w:rsidRPr="007C7A5E">
          <w:rPr>
            <w:color w:val="1155CC"/>
            <w:sz w:val="20"/>
            <w:szCs w:val="20"/>
            <w:u w:val="single"/>
            <w:lang w:val="uk-UA"/>
          </w:rPr>
          <w:t xml:space="preserve"> </w:t>
        </w:r>
        <w:r w:rsidR="0097278C" w:rsidRPr="007C7A5E">
          <w:rPr>
            <w:color w:val="1155CC"/>
            <w:sz w:val="20"/>
            <w:szCs w:val="20"/>
            <w:u w:val="single"/>
          </w:rPr>
          <w:t>Sofia</w:t>
        </w:r>
        <w:r w:rsidR="0097278C" w:rsidRPr="007C7A5E">
          <w:rPr>
            <w:color w:val="1155CC"/>
            <w:sz w:val="20"/>
            <w:szCs w:val="20"/>
            <w:u w:val="single"/>
            <w:lang w:val="uk-UA"/>
          </w:rPr>
          <w:t xml:space="preserve">, </w:t>
        </w:r>
        <w:r w:rsidR="0097278C" w:rsidRPr="007C7A5E">
          <w:rPr>
            <w:color w:val="1155CC"/>
            <w:sz w:val="20"/>
            <w:szCs w:val="20"/>
            <w:u w:val="single"/>
          </w:rPr>
          <w:t>BULGARIA</w:t>
        </w:r>
      </w:hyperlink>
    </w:p>
    <w:p w:rsidR="00117DB1" w:rsidRPr="007C7A5E" w:rsidRDefault="00117DB1" w:rsidP="007C7A5E">
      <w:pPr>
        <w:pStyle w:val="HTMLPreformatted"/>
        <w:jc w:val="both"/>
        <w:rPr>
          <w:rStyle w:val="y2iqfc"/>
          <w:rFonts w:ascii="Arial" w:hAnsi="Arial" w:cs="Arial"/>
          <w:color w:val="202124"/>
          <w:lang w:val="uk-UA"/>
        </w:rPr>
      </w:pPr>
      <w:r w:rsidRPr="007C7A5E">
        <w:rPr>
          <w:rStyle w:val="y2iqfc"/>
          <w:rFonts w:ascii="Arial" w:hAnsi="Arial" w:cs="Arial"/>
          <w:color w:val="202124"/>
          <w:lang w:val="uk-UA"/>
        </w:rPr>
        <w:t xml:space="preserve">Лауреат Гран-прі </w:t>
      </w:r>
      <w:r w:rsidRPr="007C7A5E">
        <w:rPr>
          <w:rStyle w:val="y2iqfc"/>
          <w:rFonts w:ascii="Arial" w:hAnsi="Arial" w:cs="Arial"/>
          <w:b/>
          <w:color w:val="202124"/>
          <w:lang w:val="uk-UA"/>
        </w:rPr>
        <w:t>за соціальну згуртованість і добробут</w:t>
      </w:r>
    </w:p>
    <w:p w:rsidR="00117DB1" w:rsidRDefault="00117DB1" w:rsidP="007C7A5E">
      <w:pPr>
        <w:pStyle w:val="HTMLPreformatted"/>
        <w:jc w:val="both"/>
        <w:rPr>
          <w:rStyle w:val="y2iqfc"/>
          <w:rFonts w:ascii="Arial" w:hAnsi="Arial" w:cs="Arial"/>
          <w:color w:val="202124"/>
          <w:lang w:val="uk-UA"/>
        </w:rPr>
      </w:pPr>
      <w:r w:rsidRPr="007C7A5E">
        <w:rPr>
          <w:rStyle w:val="y2iqfc"/>
          <w:rFonts w:ascii="Arial" w:hAnsi="Arial" w:cs="Arial"/>
          <w:color w:val="202124"/>
          <w:lang w:val="uk-UA"/>
        </w:rPr>
        <w:t>Завдяки архітектурним втручанням і культурним і освітнім заходам ця ініціатива вперше за 80 років зробила штучні русла Софії загальнодоступними. Збільшивши видимість річки в Софії, ця ініціатива допомогла створити соціально згуртоване середовище в місті</w:t>
      </w:r>
    </w:p>
    <w:p w:rsidR="00B32328" w:rsidRPr="007C7A5E" w:rsidRDefault="00B32328" w:rsidP="007C7A5E">
      <w:pPr>
        <w:pBdr>
          <w:top w:val="nil"/>
          <w:left w:val="nil"/>
          <w:bottom w:val="nil"/>
          <w:right w:val="nil"/>
          <w:between w:val="nil"/>
        </w:pBdr>
        <w:jc w:val="both"/>
        <w:rPr>
          <w:b/>
          <w:i/>
          <w:sz w:val="20"/>
          <w:szCs w:val="20"/>
          <w:lang w:val="ru-RU"/>
        </w:rPr>
      </w:pPr>
    </w:p>
    <w:p w:rsidR="00B32328" w:rsidRPr="007C7A5E" w:rsidRDefault="006C509F" w:rsidP="007C7A5E">
      <w:pPr>
        <w:pBdr>
          <w:top w:val="nil"/>
          <w:left w:val="nil"/>
          <w:bottom w:val="nil"/>
          <w:right w:val="nil"/>
          <w:between w:val="nil"/>
        </w:pBdr>
        <w:jc w:val="both"/>
        <w:rPr>
          <w:color w:val="1155CC"/>
          <w:sz w:val="20"/>
          <w:szCs w:val="20"/>
          <w:u w:val="single"/>
          <w:lang w:val="ru-RU"/>
        </w:rPr>
      </w:pPr>
      <w:hyperlink r:id="rId15">
        <w:proofErr w:type="spellStart"/>
        <w:r w:rsidR="0097278C" w:rsidRPr="007C7A5E">
          <w:rPr>
            <w:color w:val="1155CC"/>
            <w:sz w:val="20"/>
            <w:szCs w:val="20"/>
            <w:u w:val="single"/>
          </w:rPr>
          <w:t>Va</w:t>
        </w:r>
        <w:proofErr w:type="spellEnd"/>
        <w:r w:rsidR="0097278C" w:rsidRPr="007C7A5E">
          <w:rPr>
            <w:color w:val="1155CC"/>
            <w:sz w:val="20"/>
            <w:szCs w:val="20"/>
            <w:u w:val="single"/>
            <w:lang w:val="ru-RU"/>
          </w:rPr>
          <w:t xml:space="preserve">' </w:t>
        </w:r>
        <w:proofErr w:type="spellStart"/>
        <w:r w:rsidR="0097278C" w:rsidRPr="007C7A5E">
          <w:rPr>
            <w:color w:val="1155CC"/>
            <w:sz w:val="20"/>
            <w:szCs w:val="20"/>
            <w:u w:val="single"/>
          </w:rPr>
          <w:t>Sentiero</w:t>
        </w:r>
        <w:proofErr w:type="spellEnd"/>
        <w:r w:rsidR="0097278C" w:rsidRPr="007C7A5E">
          <w:rPr>
            <w:color w:val="1155CC"/>
            <w:sz w:val="20"/>
            <w:szCs w:val="20"/>
            <w:u w:val="single"/>
            <w:lang w:val="ru-RU"/>
          </w:rPr>
          <w:t xml:space="preserve">, </w:t>
        </w:r>
        <w:r w:rsidR="0097278C" w:rsidRPr="007C7A5E">
          <w:rPr>
            <w:color w:val="1155CC"/>
            <w:sz w:val="20"/>
            <w:szCs w:val="20"/>
            <w:u w:val="single"/>
          </w:rPr>
          <w:t>ITALY</w:t>
        </w:r>
      </w:hyperlink>
    </w:p>
    <w:p w:rsidR="00A8108C" w:rsidRPr="007C7A5E" w:rsidRDefault="00A0642E" w:rsidP="007C7A5E">
      <w:pPr>
        <w:pStyle w:val="HTMLPreformatted"/>
        <w:jc w:val="both"/>
        <w:rPr>
          <w:rStyle w:val="y2iqfc"/>
          <w:rFonts w:ascii="Arial" w:hAnsi="Arial" w:cs="Arial"/>
          <w:b/>
          <w:color w:val="202124"/>
          <w:lang w:val="uk-UA"/>
        </w:rPr>
      </w:pPr>
      <w:r w:rsidRPr="007C7A5E">
        <w:rPr>
          <w:rStyle w:val="y2iqfc"/>
          <w:rFonts w:ascii="Arial" w:hAnsi="Arial" w:cs="Arial"/>
          <w:color w:val="202124"/>
          <w:lang w:val="uk-UA"/>
        </w:rPr>
        <w:t xml:space="preserve">Лауреат Гран-прі </w:t>
      </w:r>
      <w:r w:rsidRPr="007C7A5E">
        <w:rPr>
          <w:rStyle w:val="y2iqfc"/>
          <w:rFonts w:ascii="Arial" w:hAnsi="Arial" w:cs="Arial"/>
          <w:b/>
          <w:color w:val="202124"/>
          <w:lang w:val="uk-UA"/>
        </w:rPr>
        <w:t xml:space="preserve">за стійкий розвиток та боротьбу з кліматом. </w:t>
      </w:r>
    </w:p>
    <w:p w:rsidR="00A0642E" w:rsidRPr="007C7A5E" w:rsidRDefault="00A0642E" w:rsidP="007C7A5E">
      <w:pPr>
        <w:pStyle w:val="HTMLPreformatted"/>
        <w:jc w:val="both"/>
        <w:rPr>
          <w:rFonts w:ascii="Arial" w:hAnsi="Arial" w:cs="Arial"/>
          <w:b/>
          <w:color w:val="202124"/>
          <w:lang w:val="uk-UA"/>
        </w:rPr>
      </w:pPr>
      <w:r w:rsidRPr="007C7A5E">
        <w:rPr>
          <w:rStyle w:val="y2iqfc"/>
          <w:rFonts w:ascii="Arial" w:hAnsi="Arial" w:cs="Arial"/>
          <w:color w:val="202124"/>
          <w:lang w:val="uk-UA"/>
        </w:rPr>
        <w:t>Ця трирічна масова експедиція була здійснена групою молодих ентузіастів, які пройшли та задокументували всю довжину 8000 км Sentiero Italia, найдовшого пішохідного маршруту у світі. Участь взяли 3000 учасників з 10 країн та багатьох місцевих громад. Ця ініціатива є потужним і надихаючим прикладом того, як заохочувати повільну, сталу взаємодію з природною спадщиною та ландшафтами.</w:t>
      </w:r>
    </w:p>
    <w:p w:rsidR="00B32328" w:rsidRPr="007C7A5E" w:rsidRDefault="006C509F" w:rsidP="007C7A5E">
      <w:pPr>
        <w:pBdr>
          <w:top w:val="nil"/>
          <w:left w:val="nil"/>
          <w:bottom w:val="nil"/>
          <w:right w:val="nil"/>
          <w:between w:val="nil"/>
        </w:pBdr>
        <w:jc w:val="both"/>
        <w:rPr>
          <w:i/>
          <w:color w:val="000000"/>
          <w:sz w:val="20"/>
          <w:szCs w:val="20"/>
          <w:lang w:val="uk-UA"/>
        </w:rPr>
      </w:pPr>
      <w:hyperlink r:id="rId16">
        <w:r w:rsidR="0097278C" w:rsidRPr="007C7A5E">
          <w:rPr>
            <w:color w:val="1155CC"/>
            <w:sz w:val="20"/>
            <w:szCs w:val="20"/>
            <w:u w:val="single"/>
          </w:rPr>
          <w:t>Costa</w:t>
        </w:r>
        <w:r w:rsidR="0097278C" w:rsidRPr="007C7A5E">
          <w:rPr>
            <w:color w:val="1155CC"/>
            <w:sz w:val="20"/>
            <w:szCs w:val="20"/>
            <w:u w:val="single"/>
            <w:lang w:val="uk-UA"/>
          </w:rPr>
          <w:t xml:space="preserve"> </w:t>
        </w:r>
        <w:proofErr w:type="spellStart"/>
        <w:r w:rsidR="0097278C" w:rsidRPr="007C7A5E">
          <w:rPr>
            <w:color w:val="1155CC"/>
            <w:sz w:val="20"/>
            <w:szCs w:val="20"/>
            <w:u w:val="single"/>
          </w:rPr>
          <w:t>Carras</w:t>
        </w:r>
        <w:proofErr w:type="spellEnd"/>
        <w:r w:rsidR="0097278C" w:rsidRPr="007C7A5E">
          <w:rPr>
            <w:color w:val="1155CC"/>
            <w:sz w:val="20"/>
            <w:szCs w:val="20"/>
            <w:u w:val="single"/>
            <w:lang w:val="uk-UA"/>
          </w:rPr>
          <w:t xml:space="preserve"> †, </w:t>
        </w:r>
        <w:r w:rsidR="0097278C" w:rsidRPr="007C7A5E">
          <w:rPr>
            <w:color w:val="1155CC"/>
            <w:sz w:val="20"/>
            <w:szCs w:val="20"/>
            <w:u w:val="single"/>
          </w:rPr>
          <w:t>Athens</w:t>
        </w:r>
        <w:r w:rsidR="0097278C" w:rsidRPr="007C7A5E">
          <w:rPr>
            <w:color w:val="1155CC"/>
            <w:sz w:val="20"/>
            <w:szCs w:val="20"/>
            <w:u w:val="single"/>
            <w:lang w:val="uk-UA"/>
          </w:rPr>
          <w:t xml:space="preserve">, </w:t>
        </w:r>
        <w:r w:rsidR="0097278C" w:rsidRPr="007C7A5E">
          <w:rPr>
            <w:color w:val="1155CC"/>
            <w:sz w:val="20"/>
            <w:szCs w:val="20"/>
            <w:u w:val="single"/>
          </w:rPr>
          <w:t>GREECE</w:t>
        </w:r>
      </w:hyperlink>
      <w:r w:rsidR="0097278C" w:rsidRPr="007C7A5E">
        <w:rPr>
          <w:i/>
          <w:color w:val="000000"/>
          <w:sz w:val="20"/>
          <w:szCs w:val="20"/>
          <w:lang w:val="uk-UA"/>
        </w:rPr>
        <w:t>(</w:t>
      </w:r>
      <w:r w:rsidR="0097278C" w:rsidRPr="007C7A5E">
        <w:rPr>
          <w:i/>
          <w:color w:val="000000"/>
          <w:sz w:val="20"/>
          <w:szCs w:val="20"/>
        </w:rPr>
        <w:t>posthumously</w:t>
      </w:r>
      <w:r w:rsidR="0097278C" w:rsidRPr="007C7A5E">
        <w:rPr>
          <w:i/>
          <w:color w:val="000000"/>
          <w:sz w:val="20"/>
          <w:szCs w:val="20"/>
          <w:lang w:val="uk-UA"/>
        </w:rPr>
        <w:t xml:space="preserve">) </w:t>
      </w:r>
    </w:p>
    <w:p w:rsidR="002E03E2" w:rsidRPr="007C7A5E" w:rsidRDefault="002E03E2" w:rsidP="007C7A5E">
      <w:pPr>
        <w:pStyle w:val="HTMLPreformatted"/>
        <w:jc w:val="both"/>
        <w:rPr>
          <w:rStyle w:val="y2iqfc"/>
          <w:rFonts w:ascii="Arial" w:hAnsi="Arial" w:cs="Arial"/>
          <w:color w:val="202124"/>
          <w:lang w:val="uk-UA"/>
        </w:rPr>
      </w:pPr>
      <w:r w:rsidRPr="007C7A5E">
        <w:rPr>
          <w:rStyle w:val="y2iqfc"/>
          <w:rFonts w:ascii="Arial" w:hAnsi="Arial" w:cs="Arial"/>
          <w:color w:val="202124"/>
          <w:lang w:val="uk-UA"/>
        </w:rPr>
        <w:t xml:space="preserve">Лауреат Гран-прі </w:t>
      </w:r>
      <w:r w:rsidRPr="007C7A5E">
        <w:rPr>
          <w:rStyle w:val="y2iqfc"/>
          <w:rFonts w:ascii="Arial" w:hAnsi="Arial" w:cs="Arial"/>
          <w:b/>
          <w:color w:val="202124"/>
          <w:lang w:val="uk-UA"/>
        </w:rPr>
        <w:t>з міжнародних відносин</w:t>
      </w:r>
    </w:p>
    <w:p w:rsidR="002E03E2" w:rsidRPr="007C7A5E" w:rsidRDefault="002E03E2" w:rsidP="007C7A5E">
      <w:pPr>
        <w:pStyle w:val="HTMLPreformatted"/>
        <w:jc w:val="both"/>
        <w:rPr>
          <w:rFonts w:ascii="Arial" w:hAnsi="Arial" w:cs="Arial"/>
          <w:color w:val="202124"/>
          <w:lang w:val="uk-UA"/>
        </w:rPr>
      </w:pPr>
      <w:r w:rsidRPr="007C7A5E">
        <w:rPr>
          <w:rStyle w:val="y2iqfc"/>
          <w:rFonts w:ascii="Arial" w:hAnsi="Arial" w:cs="Arial"/>
          <w:color w:val="202124"/>
          <w:lang w:val="uk-UA"/>
        </w:rPr>
        <w:t>Понад 50 років Коста Каррас невпинно працював на користь культурної та природної спадщини Греції та Європи, щоб створити більш стійкий, інклюзивний та красивий світ для теперішнього та майбутніх поколінь. Він був далекоглядним природоохоронцем, видатним істориком і справжнім європейським лідером, який об’єднував і надихав людей у ​​всьому світі через спадщину.</w:t>
      </w:r>
    </w:p>
    <w:p w:rsidR="00B32328" w:rsidRPr="007C7A5E" w:rsidRDefault="00B32328" w:rsidP="007C7A5E">
      <w:pPr>
        <w:jc w:val="both"/>
        <w:rPr>
          <w:color w:val="000000"/>
          <w:sz w:val="20"/>
          <w:szCs w:val="20"/>
          <w:lang w:val="uk-UA"/>
        </w:rPr>
      </w:pPr>
      <w:bookmarkStart w:id="5" w:name="_heading=h.3dy6vkm" w:colFirst="0" w:colLast="0"/>
      <w:bookmarkEnd w:id="5"/>
    </w:p>
    <w:p w:rsidR="00A8108C" w:rsidRPr="007C7A5E" w:rsidRDefault="00A8108C" w:rsidP="007C7A5E">
      <w:pPr>
        <w:pStyle w:val="HTMLPreformatted"/>
        <w:jc w:val="both"/>
        <w:rPr>
          <w:rFonts w:ascii="Arial" w:hAnsi="Arial" w:cs="Arial"/>
          <w:color w:val="202124"/>
          <w:lang w:val="uk-UA"/>
        </w:rPr>
      </w:pPr>
      <w:r w:rsidRPr="007C7A5E">
        <w:rPr>
          <w:rStyle w:val="y2iqfc"/>
          <w:rFonts w:ascii="Arial" w:hAnsi="Arial" w:cs="Arial"/>
          <w:color w:val="202124"/>
          <w:lang w:val="uk-UA"/>
        </w:rPr>
        <w:t xml:space="preserve">Лауреати Гран-прі були обрані Правлінням Європи Ностри </w:t>
      </w:r>
      <w:r w:rsidR="00B75C42" w:rsidRPr="00B75C42">
        <w:rPr>
          <w:rStyle w:val="y2iqfc"/>
          <w:rFonts w:ascii="Arial" w:hAnsi="Arial" w:cs="Arial"/>
          <w:color w:val="202124"/>
          <w:lang w:val="uk-UA"/>
        </w:rPr>
        <w:t>(</w:t>
      </w:r>
      <w:hyperlink r:id="rId17">
        <w:r w:rsidR="0097278C" w:rsidRPr="007C7A5E">
          <w:rPr>
            <w:rFonts w:ascii="Arial" w:hAnsi="Arial" w:cs="Arial"/>
            <w:color w:val="1155CC"/>
            <w:u w:val="single"/>
          </w:rPr>
          <w:t>Board</w:t>
        </w:r>
        <w:r w:rsidR="0097278C" w:rsidRPr="007C7A5E">
          <w:rPr>
            <w:rFonts w:ascii="Arial" w:hAnsi="Arial" w:cs="Arial"/>
            <w:color w:val="1155CC"/>
            <w:u w:val="single"/>
            <w:lang w:val="uk-UA"/>
          </w:rPr>
          <w:t xml:space="preserve"> </w:t>
        </w:r>
        <w:r w:rsidR="0097278C" w:rsidRPr="007C7A5E">
          <w:rPr>
            <w:rFonts w:ascii="Arial" w:hAnsi="Arial" w:cs="Arial"/>
            <w:color w:val="1155CC"/>
            <w:u w:val="single"/>
          </w:rPr>
          <w:t>of</w:t>
        </w:r>
        <w:r w:rsidR="0097278C" w:rsidRPr="007C7A5E">
          <w:rPr>
            <w:rFonts w:ascii="Arial" w:hAnsi="Arial" w:cs="Arial"/>
            <w:color w:val="1155CC"/>
            <w:u w:val="single"/>
            <w:lang w:val="uk-UA"/>
          </w:rPr>
          <w:t xml:space="preserve"> </w:t>
        </w:r>
        <w:r w:rsidR="0097278C" w:rsidRPr="007C7A5E">
          <w:rPr>
            <w:rFonts w:ascii="Arial" w:hAnsi="Arial" w:cs="Arial"/>
            <w:color w:val="1155CC"/>
            <w:u w:val="single"/>
          </w:rPr>
          <w:t>Europa</w:t>
        </w:r>
        <w:r w:rsidR="0097278C" w:rsidRPr="007C7A5E">
          <w:rPr>
            <w:rFonts w:ascii="Arial" w:hAnsi="Arial" w:cs="Arial"/>
            <w:color w:val="1155CC"/>
            <w:u w:val="single"/>
            <w:lang w:val="uk-UA"/>
          </w:rPr>
          <w:t xml:space="preserve"> </w:t>
        </w:r>
        <w:r w:rsidR="0097278C" w:rsidRPr="007C7A5E">
          <w:rPr>
            <w:rFonts w:ascii="Arial" w:hAnsi="Arial" w:cs="Arial"/>
            <w:color w:val="1155CC"/>
            <w:u w:val="single"/>
          </w:rPr>
          <w:t>Nostra</w:t>
        </w:r>
      </w:hyperlink>
      <w:r w:rsidR="00B75C42" w:rsidRPr="00B75C42">
        <w:rPr>
          <w:rFonts w:ascii="Arial" w:hAnsi="Arial" w:cs="Arial"/>
          <w:color w:val="1155CC"/>
          <w:u w:val="single"/>
          <w:lang w:val="uk-UA"/>
        </w:rPr>
        <w:t>)</w:t>
      </w:r>
      <w:r w:rsidR="0097278C" w:rsidRPr="007C7A5E">
        <w:rPr>
          <w:rFonts w:ascii="Arial" w:hAnsi="Arial" w:cs="Arial"/>
          <w:color w:val="000000"/>
          <w:lang w:val="uk-UA"/>
        </w:rPr>
        <w:t xml:space="preserve"> </w:t>
      </w:r>
      <w:r w:rsidRPr="007C7A5E">
        <w:rPr>
          <w:rStyle w:val="y2iqfc"/>
          <w:rFonts w:ascii="Arial" w:hAnsi="Arial" w:cs="Arial"/>
          <w:color w:val="202124"/>
          <w:lang w:val="uk-UA"/>
        </w:rPr>
        <w:t xml:space="preserve">за рекомендацією незалежного журі експертів </w:t>
      </w:r>
      <w:r w:rsidR="00B75C42" w:rsidRPr="00B75C42">
        <w:rPr>
          <w:rStyle w:val="y2iqfc"/>
          <w:rFonts w:ascii="Arial" w:hAnsi="Arial" w:cs="Arial"/>
          <w:color w:val="202124"/>
          <w:lang w:val="uk-UA"/>
        </w:rPr>
        <w:t>(</w:t>
      </w:r>
      <w:hyperlink r:id="rId18">
        <w:r w:rsidR="0097278C" w:rsidRPr="007C7A5E">
          <w:rPr>
            <w:rFonts w:ascii="Arial" w:hAnsi="Arial" w:cs="Arial"/>
            <w:color w:val="1155CC"/>
            <w:u w:val="single"/>
          </w:rPr>
          <w:t>jury</w:t>
        </w:r>
        <w:r w:rsidR="0097278C" w:rsidRPr="007C7A5E">
          <w:rPr>
            <w:rFonts w:ascii="Arial" w:hAnsi="Arial" w:cs="Arial"/>
            <w:color w:val="1155CC"/>
            <w:u w:val="single"/>
            <w:lang w:val="uk-UA"/>
          </w:rPr>
          <w:t xml:space="preserve"> </w:t>
        </w:r>
        <w:r w:rsidR="0097278C" w:rsidRPr="007C7A5E">
          <w:rPr>
            <w:rFonts w:ascii="Arial" w:hAnsi="Arial" w:cs="Arial"/>
            <w:color w:val="1155CC"/>
            <w:u w:val="single"/>
          </w:rPr>
          <w:t>of</w:t>
        </w:r>
        <w:r w:rsidR="0097278C" w:rsidRPr="007C7A5E">
          <w:rPr>
            <w:rFonts w:ascii="Arial" w:hAnsi="Arial" w:cs="Arial"/>
            <w:color w:val="1155CC"/>
            <w:u w:val="single"/>
            <w:lang w:val="uk-UA"/>
          </w:rPr>
          <w:t xml:space="preserve"> </w:t>
        </w:r>
        <w:r w:rsidR="0097278C" w:rsidRPr="007C7A5E">
          <w:rPr>
            <w:rFonts w:ascii="Arial" w:hAnsi="Arial" w:cs="Arial"/>
            <w:color w:val="1155CC"/>
            <w:u w:val="single"/>
          </w:rPr>
          <w:t>experts</w:t>
        </w:r>
      </w:hyperlink>
      <w:r w:rsidR="0097278C" w:rsidRPr="007C7A5E">
        <w:rPr>
          <w:rFonts w:ascii="Arial" w:hAnsi="Arial" w:cs="Arial"/>
          <w:lang w:val="uk-UA"/>
        </w:rPr>
        <w:t xml:space="preserve"> </w:t>
      </w:r>
      <w:r w:rsidRPr="007C7A5E">
        <w:rPr>
          <w:rStyle w:val="y2iqfc"/>
          <w:rFonts w:ascii="Arial" w:hAnsi="Arial" w:cs="Arial"/>
          <w:color w:val="202124"/>
          <w:lang w:val="uk-UA"/>
        </w:rPr>
        <w:t>і отримають грошову винагороду в розмірі 10 000 євро кожен.</w:t>
      </w:r>
    </w:p>
    <w:p w:rsidR="009464E0" w:rsidRPr="007C7A5E" w:rsidRDefault="009464E0" w:rsidP="007C7A5E">
      <w:pPr>
        <w:pBdr>
          <w:top w:val="nil"/>
          <w:left w:val="nil"/>
          <w:bottom w:val="nil"/>
          <w:right w:val="nil"/>
          <w:between w:val="nil"/>
        </w:pBdr>
        <w:jc w:val="both"/>
        <w:rPr>
          <w:sz w:val="20"/>
          <w:szCs w:val="20"/>
          <w:lang w:val="uk-UA"/>
        </w:rPr>
      </w:pPr>
    </w:p>
    <w:p w:rsidR="00B32328" w:rsidRPr="007C7A5E" w:rsidRDefault="006A39A0" w:rsidP="007C7A5E">
      <w:pPr>
        <w:pStyle w:val="HTMLPreformatted"/>
        <w:jc w:val="both"/>
        <w:rPr>
          <w:rFonts w:ascii="Arial" w:hAnsi="Arial" w:cs="Arial"/>
          <w:color w:val="202124"/>
        </w:rPr>
      </w:pPr>
      <w:r w:rsidRPr="007C7A5E">
        <w:rPr>
          <w:rFonts w:ascii="Arial" w:hAnsi="Arial" w:cs="Arial"/>
          <w:b/>
          <w:lang w:val="uk-UA"/>
        </w:rPr>
        <w:t>Марія Габрієл</w:t>
      </w:r>
      <w:r w:rsidR="00366060" w:rsidRPr="007C7A5E">
        <w:rPr>
          <w:rFonts w:ascii="Arial" w:hAnsi="Arial" w:cs="Arial"/>
          <w:lang w:val="uk-UA"/>
        </w:rPr>
        <w:t>, євро</w:t>
      </w:r>
      <w:r w:rsidRPr="007C7A5E">
        <w:rPr>
          <w:rFonts w:ascii="Arial" w:hAnsi="Arial" w:cs="Arial"/>
          <w:lang w:val="uk-UA"/>
        </w:rPr>
        <w:t xml:space="preserve">комісар з питань інновацій, досліджень, культури, освіти та молоді </w:t>
      </w:r>
      <w:r w:rsidR="00EA0043" w:rsidRPr="007C7A5E">
        <w:rPr>
          <w:rFonts w:ascii="Arial" w:hAnsi="Arial" w:cs="Arial"/>
          <w:color w:val="000000"/>
          <w:lang w:val="uk-UA"/>
        </w:rPr>
        <w:t>заявила</w:t>
      </w:r>
      <w:r w:rsidR="00E50B4F" w:rsidRPr="007C7A5E">
        <w:rPr>
          <w:rFonts w:ascii="Arial" w:hAnsi="Arial" w:cs="Arial"/>
          <w:color w:val="000000"/>
          <w:lang w:val="uk-UA"/>
        </w:rPr>
        <w:t xml:space="preserve">: </w:t>
      </w:r>
      <w:r w:rsidR="00E50B4F" w:rsidRPr="007C7A5E">
        <w:rPr>
          <w:rStyle w:val="y2iqfc"/>
          <w:rFonts w:ascii="Arial" w:hAnsi="Arial" w:cs="Arial"/>
          <w:color w:val="202124"/>
          <w:lang w:val="uk-UA"/>
        </w:rPr>
        <w:t>«</w:t>
      </w:r>
      <w:r w:rsidR="00E50B4F" w:rsidRPr="007C7A5E">
        <w:rPr>
          <w:rStyle w:val="y2iqfc"/>
          <w:rFonts w:ascii="Arial" w:hAnsi="Arial" w:cs="Arial"/>
          <w:i/>
          <w:color w:val="202124"/>
          <w:lang w:val="uk-UA"/>
        </w:rPr>
        <w:t>Премія ЄС за культурну спадщину вшановує окремих людей і громади за їхню визначну відданість справі збереження нашої багатої європейської спадщини. Саме завдяки їхній невгамовній праці майбутні покоління зможуть насолоджуватися нею та надихатися нею. Усі лауреати нагород — це досконалість, і я рада</w:t>
      </w:r>
      <w:r w:rsidR="003811A8" w:rsidRPr="007C7A5E">
        <w:rPr>
          <w:rStyle w:val="y2iqfc"/>
          <w:rFonts w:ascii="Arial" w:hAnsi="Arial" w:cs="Arial"/>
          <w:i/>
          <w:color w:val="202124"/>
          <w:lang w:val="uk-UA"/>
        </w:rPr>
        <w:t xml:space="preserve"> передати їм найтепліші привітання</w:t>
      </w:r>
      <w:r w:rsidR="00E50B4F" w:rsidRPr="007C7A5E">
        <w:rPr>
          <w:rStyle w:val="y2iqfc"/>
          <w:rFonts w:ascii="Arial" w:hAnsi="Arial" w:cs="Arial"/>
          <w:color w:val="202124"/>
          <w:lang w:val="uk-UA"/>
        </w:rPr>
        <w:t>».</w:t>
      </w:r>
    </w:p>
    <w:p w:rsidR="00B32328" w:rsidRPr="007C7A5E" w:rsidRDefault="00B32328" w:rsidP="007C7A5E">
      <w:pPr>
        <w:pBdr>
          <w:top w:val="nil"/>
          <w:left w:val="nil"/>
          <w:bottom w:val="nil"/>
          <w:right w:val="nil"/>
          <w:between w:val="nil"/>
        </w:pBdr>
        <w:jc w:val="both"/>
        <w:rPr>
          <w:sz w:val="20"/>
          <w:szCs w:val="20"/>
          <w:lang w:val="ru-RU"/>
        </w:rPr>
      </w:pPr>
    </w:p>
    <w:p w:rsidR="005B7E74" w:rsidRPr="007C7A5E" w:rsidRDefault="005B7E74" w:rsidP="007C7A5E">
      <w:pPr>
        <w:pStyle w:val="HTMLPreformatted"/>
        <w:jc w:val="both"/>
        <w:rPr>
          <w:rFonts w:ascii="Arial" w:hAnsi="Arial" w:cs="Arial"/>
          <w:color w:val="202124"/>
          <w:lang w:val="uk-UA"/>
        </w:rPr>
      </w:pPr>
      <w:r w:rsidRPr="007C7A5E">
        <w:rPr>
          <w:rStyle w:val="y2iqfc"/>
          <w:rFonts w:ascii="Arial" w:hAnsi="Arial" w:cs="Arial"/>
          <w:color w:val="202124"/>
          <w:lang w:val="uk-UA"/>
        </w:rPr>
        <w:t xml:space="preserve">У вітальному листі </w:t>
      </w:r>
      <w:r w:rsidRPr="007C7A5E">
        <w:rPr>
          <w:rStyle w:val="y2iqfc"/>
          <w:rFonts w:ascii="Arial" w:hAnsi="Arial" w:cs="Arial"/>
          <w:b/>
          <w:color w:val="202124"/>
          <w:lang w:val="uk-UA"/>
        </w:rPr>
        <w:t>Сесілія Бартолі,</w:t>
      </w:r>
      <w:r w:rsidRPr="007C7A5E">
        <w:rPr>
          <w:rStyle w:val="y2iqfc"/>
          <w:rFonts w:ascii="Arial" w:hAnsi="Arial" w:cs="Arial"/>
          <w:color w:val="202124"/>
          <w:lang w:val="uk-UA"/>
        </w:rPr>
        <w:t xml:space="preserve"> нещодавно призначений президент Europa Nostra, підкреслила: </w:t>
      </w:r>
      <w:r w:rsidRPr="007C7A5E">
        <w:rPr>
          <w:rStyle w:val="y2iqfc"/>
          <w:rFonts w:ascii="Arial" w:hAnsi="Arial" w:cs="Arial"/>
          <w:i/>
          <w:color w:val="202124"/>
          <w:lang w:val="uk-UA"/>
        </w:rPr>
        <w:t>«Кожен із цьогорічних лауреатів Премії приносить нам надію та натхнення, оскільки ми об’єднуємо наші голоси та сили, щоб побудувати краще майбутнє для всіх. Їхні досягнення є творчими, інноваційними та справді взірцевими. Таким чином, ці переможці є переконливими послами того, як найкраще відновити, оживити та покращити спільну культурну спадщину Європи».</w:t>
      </w:r>
    </w:p>
    <w:p w:rsidR="00242058" w:rsidRPr="007C7A5E" w:rsidRDefault="00242058" w:rsidP="007C7A5E">
      <w:pPr>
        <w:pStyle w:val="HTMLPreformatted"/>
        <w:jc w:val="both"/>
        <w:rPr>
          <w:rStyle w:val="y2iqfc"/>
          <w:rFonts w:ascii="Arial" w:hAnsi="Arial" w:cs="Arial"/>
        </w:rPr>
      </w:pPr>
      <w:r w:rsidRPr="007C7A5E">
        <w:rPr>
          <w:lang w:val="uk-UA"/>
        </w:rPr>
        <w:br/>
      </w:r>
      <w:r w:rsidRPr="007C7A5E">
        <w:rPr>
          <w:rStyle w:val="y2iqfc"/>
          <w:rFonts w:ascii="Arial" w:hAnsi="Arial" w:cs="Arial"/>
        </w:rPr>
        <w:t xml:space="preserve">Професор доктор </w:t>
      </w:r>
      <w:r w:rsidRPr="007C7A5E">
        <w:rPr>
          <w:rStyle w:val="y2iqfc"/>
          <w:rFonts w:ascii="Arial" w:hAnsi="Arial" w:cs="Arial"/>
          <w:b/>
        </w:rPr>
        <w:t>Герман Парзінгер</w:t>
      </w:r>
      <w:r w:rsidRPr="007C7A5E">
        <w:rPr>
          <w:rStyle w:val="y2iqfc"/>
          <w:rFonts w:ascii="Arial" w:hAnsi="Arial" w:cs="Arial"/>
        </w:rPr>
        <w:t xml:space="preserve">, виконавчий президент </w:t>
      </w:r>
      <w:r w:rsidRPr="007C7A5E">
        <w:rPr>
          <w:rStyle w:val="y2iqfc"/>
          <w:rFonts w:ascii="Arial" w:hAnsi="Arial" w:cs="Arial"/>
          <w:lang w:val="uk-UA"/>
        </w:rPr>
        <w:t>Europa</w:t>
      </w:r>
      <w:r w:rsidRPr="007C7A5E">
        <w:rPr>
          <w:rStyle w:val="y2iqfc"/>
          <w:rFonts w:ascii="Arial" w:hAnsi="Arial" w:cs="Arial"/>
        </w:rPr>
        <w:t xml:space="preserve"> </w:t>
      </w:r>
      <w:r w:rsidRPr="007C7A5E">
        <w:rPr>
          <w:rStyle w:val="y2iqfc"/>
          <w:rFonts w:ascii="Arial" w:hAnsi="Arial" w:cs="Arial"/>
          <w:lang w:val="uk-UA"/>
        </w:rPr>
        <w:t>Nostra</w:t>
      </w:r>
      <w:r w:rsidRPr="007C7A5E">
        <w:rPr>
          <w:rStyle w:val="y2iqfc"/>
          <w:rFonts w:ascii="Arial" w:hAnsi="Arial" w:cs="Arial"/>
        </w:rPr>
        <w:t>, сказав: «</w:t>
      </w:r>
      <w:r w:rsidR="00D2094F" w:rsidRPr="007C7A5E">
        <w:rPr>
          <w:rStyle w:val="y2iqfc"/>
          <w:rFonts w:ascii="Arial" w:hAnsi="Arial" w:cs="Arial"/>
          <w:i/>
        </w:rPr>
        <w:t>У</w:t>
      </w:r>
      <w:r w:rsidRPr="007C7A5E">
        <w:rPr>
          <w:rStyle w:val="y2iqfc"/>
          <w:rFonts w:ascii="Arial" w:hAnsi="Arial" w:cs="Arial"/>
          <w:i/>
        </w:rPr>
        <w:t xml:space="preserve"> </w:t>
      </w:r>
      <w:r w:rsidR="00D2094F" w:rsidRPr="007C7A5E">
        <w:rPr>
          <w:rStyle w:val="y2iqfc"/>
          <w:rFonts w:ascii="Arial" w:hAnsi="Arial" w:cs="Arial"/>
          <w:i/>
        </w:rPr>
        <w:t xml:space="preserve">час важких випробувань для </w:t>
      </w:r>
      <w:r w:rsidRPr="007C7A5E">
        <w:rPr>
          <w:rStyle w:val="y2iqfc"/>
          <w:rFonts w:ascii="Arial" w:hAnsi="Arial" w:cs="Arial"/>
          <w:i/>
        </w:rPr>
        <w:t>Європи та світу, щиро вітаючи всіх переможців нашої Премії, ми хочем</w:t>
      </w:r>
      <w:r w:rsidR="00D2094F" w:rsidRPr="007C7A5E">
        <w:rPr>
          <w:rStyle w:val="y2iqfc"/>
          <w:rFonts w:ascii="Arial" w:hAnsi="Arial" w:cs="Arial"/>
          <w:i/>
        </w:rPr>
        <w:t>о передати особливий меседж</w:t>
      </w:r>
      <w:r w:rsidRPr="007C7A5E">
        <w:rPr>
          <w:rStyle w:val="y2iqfc"/>
          <w:rFonts w:ascii="Arial" w:hAnsi="Arial" w:cs="Arial"/>
          <w:i/>
        </w:rPr>
        <w:t xml:space="preserve"> п</w:t>
      </w:r>
      <w:r w:rsidR="00D2094F" w:rsidRPr="007C7A5E">
        <w:rPr>
          <w:rStyle w:val="y2iqfc"/>
          <w:rFonts w:ascii="Arial" w:hAnsi="Arial" w:cs="Arial"/>
          <w:i/>
        </w:rPr>
        <w:t xml:space="preserve">ідтримки та солідарності народу України, зокрема </w:t>
      </w:r>
      <w:r w:rsidR="00CA533F" w:rsidRPr="007C7A5E">
        <w:rPr>
          <w:rStyle w:val="y2iqfc"/>
          <w:rFonts w:ascii="Arial" w:hAnsi="Arial" w:cs="Arial"/>
          <w:i/>
        </w:rPr>
        <w:t>численним</w:t>
      </w:r>
      <w:r w:rsidRPr="007C7A5E">
        <w:rPr>
          <w:rStyle w:val="y2iqfc"/>
          <w:rFonts w:ascii="Arial" w:hAnsi="Arial" w:cs="Arial"/>
          <w:i/>
        </w:rPr>
        <w:t xml:space="preserve"> фахівцям із збереження спадщини та волонтерам, які продовжують там працювати, незважаючи на жахливе вторгнення Росії в їхню країну. Ми особливо пишаємося тим, що двоє цьогорічних переможців походять з України:</w:t>
      </w:r>
      <w:r w:rsidR="00D2094F" w:rsidRPr="007C7A5E">
        <w:rPr>
          <w:rStyle w:val="y2iqfc"/>
          <w:rFonts w:ascii="Arial" w:hAnsi="Arial" w:cs="Arial"/>
          <w:i/>
        </w:rPr>
        <w:t xml:space="preserve"> видатна реставрація Андріївської церкви</w:t>
      </w:r>
      <w:r w:rsidRPr="007C7A5E">
        <w:rPr>
          <w:rStyle w:val="y2iqfc"/>
          <w:rFonts w:ascii="Arial" w:hAnsi="Arial" w:cs="Arial"/>
          <w:i/>
        </w:rPr>
        <w:t xml:space="preserve"> </w:t>
      </w:r>
      <w:r w:rsidR="00D2094F" w:rsidRPr="007C7A5E">
        <w:rPr>
          <w:rStyle w:val="y2iqfc"/>
          <w:rFonts w:ascii="Arial" w:hAnsi="Arial" w:cs="Arial"/>
          <w:i/>
        </w:rPr>
        <w:t>у</w:t>
      </w:r>
      <w:r w:rsidRPr="007C7A5E">
        <w:rPr>
          <w:rStyle w:val="y2iqfc"/>
          <w:rFonts w:ascii="Arial" w:hAnsi="Arial" w:cs="Arial"/>
          <w:i/>
        </w:rPr>
        <w:t xml:space="preserve"> Києві та чудова ініціатива «Всесвітній день вишиванки», яка також отримала дуже затребувану </w:t>
      </w:r>
      <w:r w:rsidR="00402DC8" w:rsidRPr="007C7A5E">
        <w:rPr>
          <w:rStyle w:val="y2iqfc"/>
          <w:rFonts w:ascii="Arial" w:hAnsi="Arial" w:cs="Arial"/>
          <w:i/>
        </w:rPr>
        <w:t>Нагороду громадського вибору</w:t>
      </w:r>
      <w:r w:rsidRPr="007C7A5E">
        <w:rPr>
          <w:rStyle w:val="y2iqfc"/>
          <w:rFonts w:ascii="Arial" w:hAnsi="Arial" w:cs="Arial"/>
        </w:rPr>
        <w:t>»</w:t>
      </w:r>
      <w:r w:rsidR="00D2094F" w:rsidRPr="007C7A5E">
        <w:rPr>
          <w:rStyle w:val="y2iqfc"/>
          <w:rFonts w:ascii="Arial" w:hAnsi="Arial" w:cs="Arial"/>
        </w:rPr>
        <w:t>.</w:t>
      </w:r>
    </w:p>
    <w:p w:rsidR="00D2094F" w:rsidRPr="007C7A5E" w:rsidRDefault="00D2094F" w:rsidP="007C7A5E">
      <w:pPr>
        <w:jc w:val="both"/>
        <w:rPr>
          <w:sz w:val="20"/>
          <w:szCs w:val="20"/>
          <w:lang w:val="uk-UA"/>
        </w:rPr>
      </w:pPr>
    </w:p>
    <w:p w:rsidR="00C051C3" w:rsidRPr="007C7A5E" w:rsidRDefault="00C051C3" w:rsidP="007C7A5E">
      <w:pPr>
        <w:pStyle w:val="HTMLPreformatted"/>
        <w:jc w:val="both"/>
        <w:rPr>
          <w:rFonts w:ascii="Arial" w:hAnsi="Arial" w:cs="Arial"/>
          <w:color w:val="202124"/>
          <w:lang w:val="uk-UA"/>
        </w:rPr>
      </w:pPr>
      <w:r w:rsidRPr="007C7A5E">
        <w:rPr>
          <w:rStyle w:val="y2iqfc"/>
          <w:rFonts w:ascii="Arial" w:hAnsi="Arial" w:cs="Arial"/>
          <w:b/>
          <w:color w:val="202124"/>
          <w:lang w:val="uk-UA"/>
        </w:rPr>
        <w:t>Мартін Бакса,</w:t>
      </w:r>
      <w:r w:rsidRPr="007C7A5E">
        <w:rPr>
          <w:rStyle w:val="y2iqfc"/>
          <w:rFonts w:ascii="Arial" w:hAnsi="Arial" w:cs="Arial"/>
          <w:color w:val="202124"/>
          <w:lang w:val="uk-UA"/>
        </w:rPr>
        <w:t xml:space="preserve"> міністр культури Чеської Республіки, зазначив: «</w:t>
      </w:r>
      <w:r w:rsidRPr="007C7A5E">
        <w:rPr>
          <w:rStyle w:val="y2iqfc"/>
          <w:rFonts w:ascii="Arial" w:hAnsi="Arial" w:cs="Arial"/>
          <w:i/>
          <w:color w:val="202124"/>
          <w:lang w:val="uk-UA"/>
        </w:rPr>
        <w:t>Я надзвичайно радий дізнатися, що ініціатива Всесвітнього дня вишиванки отрим</w:t>
      </w:r>
      <w:r w:rsidR="004D4503" w:rsidRPr="007C7A5E">
        <w:rPr>
          <w:rStyle w:val="y2iqfc"/>
          <w:rFonts w:ascii="Arial" w:hAnsi="Arial" w:cs="Arial"/>
          <w:i/>
          <w:color w:val="202124"/>
          <w:lang w:val="uk-UA"/>
        </w:rPr>
        <w:t>ала Нагороду громадського вибору</w:t>
      </w:r>
      <w:r w:rsidRPr="007C7A5E">
        <w:rPr>
          <w:rStyle w:val="y2iqfc"/>
          <w:rFonts w:ascii="Arial" w:hAnsi="Arial" w:cs="Arial"/>
          <w:i/>
          <w:color w:val="202124"/>
          <w:lang w:val="uk-UA"/>
        </w:rPr>
        <w:t>. Знакова</w:t>
      </w:r>
      <w:r w:rsidR="00501AC7" w:rsidRPr="007C7A5E">
        <w:rPr>
          <w:rStyle w:val="y2iqfc"/>
          <w:rFonts w:ascii="Arial" w:hAnsi="Arial" w:cs="Arial"/>
          <w:i/>
          <w:color w:val="202124"/>
          <w:lang w:val="uk-UA"/>
        </w:rPr>
        <w:t xml:space="preserve"> вишиванка України – вишиванка як</w:t>
      </w:r>
      <w:r w:rsidRPr="007C7A5E">
        <w:rPr>
          <w:rStyle w:val="y2iqfc"/>
          <w:rFonts w:ascii="Arial" w:hAnsi="Arial" w:cs="Arial"/>
          <w:i/>
          <w:color w:val="202124"/>
          <w:lang w:val="uk-UA"/>
        </w:rPr>
        <w:t xml:space="preserve"> важливий елемент надбання українського народу. Мені дуже приємно бачити, що Всесвітній день вишиванки представлений у Чехії. Зміцнення культурної спадщини в Європі є нашою спільною відповідальністю, над якою ми постійно працюємо. Підтримка захисту та збереження культурної спадщини також є невід’ємною частиною нинішнього Головування Чехії в Раді Європейського Союзу, особливо в той час, коли європейський континент переживає військову агресію проти України.</w:t>
      </w:r>
      <w:r w:rsidR="004D4503" w:rsidRPr="007C7A5E">
        <w:rPr>
          <w:rStyle w:val="y2iqfc"/>
          <w:rFonts w:ascii="Arial" w:hAnsi="Arial" w:cs="Arial"/>
          <w:i/>
          <w:color w:val="202124"/>
          <w:lang w:val="uk-UA"/>
        </w:rPr>
        <w:t xml:space="preserve"> </w:t>
      </w:r>
      <w:r w:rsidRPr="007C7A5E">
        <w:rPr>
          <w:rStyle w:val="y2iqfc"/>
          <w:rFonts w:ascii="Arial" w:hAnsi="Arial" w:cs="Arial"/>
          <w:i/>
          <w:color w:val="202124"/>
          <w:lang w:val="uk-UA"/>
        </w:rPr>
        <w:t>Солідарність з Україною помітно відображена в цьогорічній програмі Саміту європейської культурної спадщини, і я вірю, що разом ми зможемо зробити вагомий внесок у допомогу українській культурній спадщині у цей важкий час</w:t>
      </w:r>
      <w:r w:rsidRPr="007C7A5E">
        <w:rPr>
          <w:rStyle w:val="y2iqfc"/>
          <w:rFonts w:ascii="Arial" w:hAnsi="Arial" w:cs="Arial"/>
          <w:color w:val="202124"/>
          <w:lang w:val="uk-UA"/>
        </w:rPr>
        <w:t>».</w:t>
      </w:r>
    </w:p>
    <w:p w:rsidR="00773B9E" w:rsidRPr="007C7A5E" w:rsidRDefault="00773B9E" w:rsidP="007C7A5E">
      <w:pPr>
        <w:jc w:val="both"/>
        <w:rPr>
          <w:sz w:val="20"/>
          <w:szCs w:val="20"/>
          <w:lang w:val="uk-UA"/>
        </w:rPr>
      </w:pPr>
    </w:p>
    <w:p w:rsidR="009B65A7" w:rsidRPr="007C7A5E" w:rsidRDefault="009B65A7" w:rsidP="007C7A5E">
      <w:pPr>
        <w:pStyle w:val="HTMLPreformatted"/>
        <w:jc w:val="both"/>
        <w:rPr>
          <w:rFonts w:ascii="Arial" w:hAnsi="Arial" w:cs="Arial"/>
          <w:color w:val="202124"/>
        </w:rPr>
      </w:pPr>
      <w:r w:rsidRPr="007C7A5E">
        <w:rPr>
          <w:rStyle w:val="y2iqfc"/>
          <w:rFonts w:ascii="Arial" w:hAnsi="Arial" w:cs="Arial"/>
          <w:color w:val="202124"/>
          <w:lang w:val="uk-UA"/>
        </w:rPr>
        <w:t xml:space="preserve">Церемонію вручення нагород з Європейської спадщини доповнили музичні виступи камерного оркестру Празької консерваторії під керівництвом </w:t>
      </w:r>
      <w:r w:rsidRPr="007C7A5E">
        <w:rPr>
          <w:rStyle w:val="y2iqfc"/>
          <w:rFonts w:ascii="Arial" w:hAnsi="Arial" w:cs="Arial"/>
          <w:b/>
          <w:color w:val="202124"/>
          <w:lang w:val="uk-UA"/>
        </w:rPr>
        <w:t>Чухея Івасакі</w:t>
      </w:r>
      <w:r w:rsidRPr="007C7A5E">
        <w:rPr>
          <w:rStyle w:val="y2iqfc"/>
          <w:rFonts w:ascii="Arial" w:hAnsi="Arial" w:cs="Arial"/>
          <w:color w:val="202124"/>
          <w:lang w:val="uk-UA"/>
        </w:rPr>
        <w:t xml:space="preserve">. Генеральний секретар Europa Nostra </w:t>
      </w:r>
      <w:r w:rsidRPr="007C7A5E">
        <w:rPr>
          <w:rStyle w:val="y2iqfc"/>
          <w:rFonts w:ascii="Arial" w:hAnsi="Arial" w:cs="Arial"/>
          <w:b/>
          <w:color w:val="202124"/>
          <w:lang w:val="uk-UA"/>
        </w:rPr>
        <w:t xml:space="preserve">Снєжка Кваедвліг-Михайлович </w:t>
      </w:r>
      <w:r w:rsidRPr="007C7A5E">
        <w:rPr>
          <w:rStyle w:val="y2iqfc"/>
          <w:rFonts w:ascii="Arial" w:hAnsi="Arial" w:cs="Arial"/>
          <w:color w:val="202124"/>
          <w:lang w:val="uk-UA"/>
        </w:rPr>
        <w:t>виконувала обов’язки церемоніймейстера.</w:t>
      </w:r>
    </w:p>
    <w:p w:rsidR="009B65A7" w:rsidRPr="007C7A5E" w:rsidRDefault="009B65A7" w:rsidP="007C7A5E">
      <w:pPr>
        <w:pBdr>
          <w:between w:val="nil"/>
        </w:pBdr>
        <w:jc w:val="both"/>
        <w:rPr>
          <w:color w:val="000000"/>
          <w:sz w:val="20"/>
          <w:szCs w:val="20"/>
          <w:lang w:val="ru-RU"/>
        </w:rPr>
      </w:pPr>
    </w:p>
    <w:p w:rsidR="00B32328" w:rsidRPr="00B75C42" w:rsidRDefault="00321F22" w:rsidP="00B75C42">
      <w:pPr>
        <w:pBdr>
          <w:top w:val="nil"/>
          <w:left w:val="nil"/>
          <w:bottom w:val="nil"/>
          <w:right w:val="nil"/>
          <w:between w:val="nil"/>
        </w:pBdr>
        <w:jc w:val="both"/>
        <w:rPr>
          <w:color w:val="000000"/>
          <w:sz w:val="20"/>
          <w:szCs w:val="20"/>
          <w:lang w:val="uk-UA"/>
        </w:rPr>
      </w:pPr>
      <w:r w:rsidRPr="007C7A5E">
        <w:rPr>
          <w:rStyle w:val="y2iqfc"/>
          <w:color w:val="202124"/>
          <w:sz w:val="20"/>
          <w:szCs w:val="20"/>
          <w:lang w:val="uk-UA"/>
        </w:rPr>
        <w:t>Церемонія стала однією з головних подій Саміту європейської культурної спадщини 2022</w:t>
      </w:r>
      <w:r w:rsidR="0097278C" w:rsidRPr="007C7A5E">
        <w:rPr>
          <w:color w:val="000000"/>
          <w:sz w:val="20"/>
          <w:szCs w:val="20"/>
        </w:rPr>
        <w:t> </w:t>
      </w:r>
      <w:r w:rsidR="00B75C42" w:rsidRPr="00B75C42">
        <w:rPr>
          <w:color w:val="000000"/>
          <w:sz w:val="20"/>
          <w:szCs w:val="20"/>
          <w:lang w:val="ru-RU"/>
        </w:rPr>
        <w:t>(</w:t>
      </w:r>
      <w:r w:rsidR="001645AA">
        <w:fldChar w:fldCharType="begin"/>
      </w:r>
      <w:r w:rsidR="001645AA" w:rsidRPr="00B75C42">
        <w:rPr>
          <w:lang w:val="ru-RU"/>
        </w:rPr>
        <w:instrText xml:space="preserve"> </w:instrText>
      </w:r>
      <w:r w:rsidR="001645AA">
        <w:instrText>HYPERLINK</w:instrText>
      </w:r>
      <w:r w:rsidR="001645AA" w:rsidRPr="00B75C42">
        <w:rPr>
          <w:lang w:val="ru-RU"/>
        </w:rPr>
        <w:instrText xml:space="preserve"> "</w:instrText>
      </w:r>
      <w:r w:rsidR="001645AA">
        <w:instrText>https</w:instrText>
      </w:r>
      <w:r w:rsidR="001645AA" w:rsidRPr="00B75C42">
        <w:rPr>
          <w:lang w:val="ru-RU"/>
        </w:rPr>
        <w:instrText>://</w:instrText>
      </w:r>
      <w:r w:rsidR="001645AA">
        <w:instrText>www</w:instrText>
      </w:r>
      <w:r w:rsidR="001645AA" w:rsidRPr="00B75C42">
        <w:rPr>
          <w:lang w:val="ru-RU"/>
        </w:rPr>
        <w:instrText>.</w:instrText>
      </w:r>
      <w:r w:rsidR="001645AA">
        <w:instrText>europanostra</w:instrText>
      </w:r>
      <w:r w:rsidR="001645AA" w:rsidRPr="00B75C42">
        <w:rPr>
          <w:lang w:val="ru-RU"/>
        </w:rPr>
        <w:instrText>.</w:instrText>
      </w:r>
      <w:r w:rsidR="001645AA">
        <w:instrText>org</w:instrText>
      </w:r>
      <w:r w:rsidR="001645AA" w:rsidRPr="00B75C42">
        <w:rPr>
          <w:lang w:val="ru-RU"/>
        </w:rPr>
        <w:instrText>/</w:instrText>
      </w:r>
      <w:r w:rsidR="001645AA">
        <w:instrText>european</w:instrText>
      </w:r>
      <w:r w:rsidR="001645AA" w:rsidRPr="00B75C42">
        <w:rPr>
          <w:lang w:val="ru-RU"/>
        </w:rPr>
        <w:instrText>-</w:instrText>
      </w:r>
      <w:r w:rsidR="001645AA">
        <w:instrText>heritage</w:instrText>
      </w:r>
      <w:r w:rsidR="001645AA" w:rsidRPr="00B75C42">
        <w:rPr>
          <w:lang w:val="ru-RU"/>
        </w:rPr>
        <w:instrText>-</w:instrText>
      </w:r>
      <w:r w:rsidR="001645AA">
        <w:instrText>summit</w:instrText>
      </w:r>
      <w:r w:rsidR="001645AA" w:rsidRPr="00B75C42">
        <w:rPr>
          <w:lang w:val="ru-RU"/>
        </w:rPr>
        <w:instrText>/" \</w:instrText>
      </w:r>
      <w:r w:rsidR="001645AA">
        <w:instrText>h</w:instrText>
      </w:r>
      <w:r w:rsidR="001645AA" w:rsidRPr="00B75C42">
        <w:rPr>
          <w:lang w:val="ru-RU"/>
        </w:rPr>
        <w:instrText xml:space="preserve"> </w:instrText>
      </w:r>
      <w:r w:rsidR="001645AA">
        <w:fldChar w:fldCharType="separate"/>
      </w:r>
      <w:r w:rsidR="0097278C" w:rsidRPr="007C7A5E">
        <w:rPr>
          <w:color w:val="1155CC"/>
          <w:sz w:val="20"/>
          <w:szCs w:val="20"/>
          <w:u w:val="single"/>
        </w:rPr>
        <w:t>European</w:t>
      </w:r>
      <w:r w:rsidR="0097278C" w:rsidRPr="007C7A5E">
        <w:rPr>
          <w:color w:val="1155CC"/>
          <w:sz w:val="20"/>
          <w:szCs w:val="20"/>
          <w:u w:val="single"/>
          <w:lang w:val="ru-RU"/>
        </w:rPr>
        <w:t xml:space="preserve"> </w:t>
      </w:r>
      <w:r w:rsidR="0097278C" w:rsidRPr="007C7A5E">
        <w:rPr>
          <w:color w:val="1155CC"/>
          <w:sz w:val="20"/>
          <w:szCs w:val="20"/>
          <w:u w:val="single"/>
        </w:rPr>
        <w:t>Cultural</w:t>
      </w:r>
      <w:r w:rsidR="0097278C" w:rsidRPr="007C7A5E">
        <w:rPr>
          <w:color w:val="1155CC"/>
          <w:sz w:val="20"/>
          <w:szCs w:val="20"/>
          <w:u w:val="single"/>
          <w:lang w:val="ru-RU"/>
        </w:rPr>
        <w:t xml:space="preserve"> </w:t>
      </w:r>
      <w:r w:rsidR="0097278C" w:rsidRPr="007C7A5E">
        <w:rPr>
          <w:color w:val="1155CC"/>
          <w:sz w:val="20"/>
          <w:szCs w:val="20"/>
          <w:u w:val="single"/>
        </w:rPr>
        <w:t>Heritage</w:t>
      </w:r>
      <w:r w:rsidR="0097278C" w:rsidRPr="007C7A5E">
        <w:rPr>
          <w:color w:val="1155CC"/>
          <w:sz w:val="20"/>
          <w:szCs w:val="20"/>
          <w:u w:val="single"/>
          <w:lang w:val="ru-RU"/>
        </w:rPr>
        <w:t xml:space="preserve"> </w:t>
      </w:r>
      <w:r w:rsidR="0097278C" w:rsidRPr="007C7A5E">
        <w:rPr>
          <w:color w:val="1155CC"/>
          <w:sz w:val="20"/>
          <w:szCs w:val="20"/>
          <w:u w:val="single"/>
        </w:rPr>
        <w:t>Summit</w:t>
      </w:r>
      <w:r w:rsidR="0097278C" w:rsidRPr="007C7A5E">
        <w:rPr>
          <w:color w:val="1155CC"/>
          <w:sz w:val="20"/>
          <w:szCs w:val="20"/>
          <w:u w:val="single"/>
          <w:lang w:val="ru-RU"/>
        </w:rPr>
        <w:t xml:space="preserve"> 2022</w:t>
      </w:r>
      <w:r w:rsidR="001645AA">
        <w:rPr>
          <w:color w:val="1155CC"/>
          <w:sz w:val="20"/>
          <w:szCs w:val="20"/>
          <w:u w:val="single"/>
          <w:lang w:val="ru-RU"/>
        </w:rPr>
        <w:fldChar w:fldCharType="end"/>
      </w:r>
      <w:r w:rsidR="00B75C42" w:rsidRPr="00B75C42">
        <w:rPr>
          <w:color w:val="000000"/>
          <w:sz w:val="20"/>
          <w:szCs w:val="20"/>
          <w:lang w:val="uk-UA"/>
        </w:rPr>
        <w:t>)</w:t>
      </w:r>
      <w:r w:rsidR="002D2815" w:rsidRPr="007C7A5E">
        <w:rPr>
          <w:color w:val="000000"/>
          <w:sz w:val="20"/>
          <w:szCs w:val="20"/>
          <w:lang w:val="uk-UA"/>
        </w:rPr>
        <w:t xml:space="preserve"> </w:t>
      </w:r>
      <w:r w:rsidR="002D2815" w:rsidRPr="007C7A5E">
        <w:rPr>
          <w:rStyle w:val="y2iqfc"/>
          <w:color w:val="202124"/>
          <w:sz w:val="20"/>
          <w:szCs w:val="20"/>
          <w:lang w:val="uk-UA"/>
        </w:rPr>
        <w:t xml:space="preserve">який проходить у Празі з 25 по 27 вересня до 30-річчя внесення історичного центру міста до Списку всесвітньої спадщини. </w:t>
      </w:r>
      <w:r w:rsidR="00134634" w:rsidRPr="007C7A5E">
        <w:rPr>
          <w:rStyle w:val="y2iqfc"/>
          <w:color w:val="202124"/>
          <w:sz w:val="20"/>
          <w:szCs w:val="20"/>
          <w:lang w:val="uk-UA"/>
        </w:rPr>
        <w:t>Саміт організовано</w:t>
      </w:r>
      <w:r w:rsidR="0097278C" w:rsidRPr="007C7A5E">
        <w:rPr>
          <w:color w:val="000000"/>
          <w:sz w:val="20"/>
          <w:szCs w:val="20"/>
        </w:rPr>
        <w:t> </w:t>
      </w:r>
      <w:r w:rsidR="00B75C42" w:rsidRPr="00B75C42">
        <w:rPr>
          <w:color w:val="000000"/>
          <w:sz w:val="20"/>
          <w:szCs w:val="20"/>
          <w:lang w:val="uk-UA"/>
        </w:rPr>
        <w:t>(</w:t>
      </w:r>
      <w:r w:rsidR="001645AA">
        <w:fldChar w:fldCharType="begin"/>
      </w:r>
      <w:r w:rsidR="001645AA" w:rsidRPr="00B75C42">
        <w:rPr>
          <w:lang w:val="uk-UA"/>
        </w:rPr>
        <w:instrText xml:space="preserve"> </w:instrText>
      </w:r>
      <w:r w:rsidR="001645AA">
        <w:instrText>HYPERLINK</w:instrText>
      </w:r>
      <w:r w:rsidR="001645AA" w:rsidRPr="00B75C42">
        <w:rPr>
          <w:lang w:val="uk-UA"/>
        </w:rPr>
        <w:instrText xml:space="preserve"> "</w:instrText>
      </w:r>
      <w:r w:rsidR="001645AA">
        <w:instrText>https</w:instrText>
      </w:r>
      <w:r w:rsidR="001645AA" w:rsidRPr="00B75C42">
        <w:rPr>
          <w:lang w:val="uk-UA"/>
        </w:rPr>
        <w:instrText>://</w:instrText>
      </w:r>
      <w:r w:rsidR="001645AA">
        <w:instrText>www</w:instrText>
      </w:r>
      <w:r w:rsidR="001645AA" w:rsidRPr="00B75C42">
        <w:rPr>
          <w:lang w:val="uk-UA"/>
        </w:rPr>
        <w:instrText>.</w:instrText>
      </w:r>
      <w:r w:rsidR="001645AA">
        <w:instrText>europanostra</w:instrText>
      </w:r>
      <w:r w:rsidR="001645AA" w:rsidRPr="00B75C42">
        <w:rPr>
          <w:lang w:val="uk-UA"/>
        </w:rPr>
        <w:instrText>.</w:instrText>
      </w:r>
      <w:r w:rsidR="001645AA">
        <w:instrText>org</w:instrText>
      </w:r>
      <w:r w:rsidR="001645AA" w:rsidRPr="00B75C42">
        <w:rPr>
          <w:lang w:val="uk-UA"/>
        </w:rPr>
        <w:instrText>/" \</w:instrText>
      </w:r>
      <w:r w:rsidR="001645AA">
        <w:instrText>h</w:instrText>
      </w:r>
      <w:r w:rsidR="001645AA" w:rsidRPr="00B75C42">
        <w:rPr>
          <w:lang w:val="uk-UA"/>
        </w:rPr>
        <w:instrText xml:space="preserve"> </w:instrText>
      </w:r>
      <w:r w:rsidR="001645AA">
        <w:fldChar w:fldCharType="separate"/>
      </w:r>
      <w:r w:rsidR="0097278C" w:rsidRPr="007C7A5E">
        <w:rPr>
          <w:color w:val="1155CC"/>
          <w:sz w:val="20"/>
          <w:szCs w:val="20"/>
          <w:u w:val="single"/>
        </w:rPr>
        <w:t>Europa</w:t>
      </w:r>
      <w:r w:rsidR="0097278C" w:rsidRPr="007C7A5E">
        <w:rPr>
          <w:color w:val="1155CC"/>
          <w:sz w:val="20"/>
          <w:szCs w:val="20"/>
          <w:u w:val="single"/>
          <w:lang w:val="uk-UA"/>
        </w:rPr>
        <w:t xml:space="preserve"> </w:t>
      </w:r>
      <w:r w:rsidR="0097278C" w:rsidRPr="007C7A5E">
        <w:rPr>
          <w:color w:val="1155CC"/>
          <w:sz w:val="20"/>
          <w:szCs w:val="20"/>
          <w:u w:val="single"/>
        </w:rPr>
        <w:t>Nostra</w:t>
      </w:r>
      <w:r w:rsidR="001645AA">
        <w:rPr>
          <w:color w:val="1155CC"/>
          <w:sz w:val="20"/>
          <w:szCs w:val="20"/>
          <w:u w:val="single"/>
        </w:rPr>
        <w:fldChar w:fldCharType="end"/>
      </w:r>
      <w:r w:rsidR="00B75C42" w:rsidRPr="00B75C42">
        <w:rPr>
          <w:color w:val="000000"/>
          <w:sz w:val="20"/>
          <w:szCs w:val="20"/>
          <w:lang w:val="uk-UA"/>
        </w:rPr>
        <w:t>)</w:t>
      </w:r>
      <w:r w:rsidR="0097278C" w:rsidRPr="007C7A5E">
        <w:rPr>
          <w:color w:val="000000"/>
          <w:sz w:val="20"/>
          <w:szCs w:val="20"/>
        </w:rPr>
        <w:t> </w:t>
      </w:r>
      <w:r w:rsidR="00134634" w:rsidRPr="007C7A5E">
        <w:rPr>
          <w:rStyle w:val="y2iqfc"/>
          <w:color w:val="202124"/>
          <w:sz w:val="20"/>
          <w:szCs w:val="20"/>
          <w:lang w:val="uk-UA"/>
        </w:rPr>
        <w:t xml:space="preserve">та представництвом Europa Nostra у Чеській Республіці у співпраці та за підтримки Європейської Комісії та Міністерства культури Чехії </w:t>
      </w:r>
      <w:r w:rsidR="00B75C42" w:rsidRPr="00B75C42">
        <w:rPr>
          <w:rStyle w:val="y2iqfc"/>
          <w:color w:val="202124"/>
          <w:sz w:val="20"/>
          <w:szCs w:val="20"/>
          <w:lang w:val="uk-UA"/>
        </w:rPr>
        <w:t>(</w:t>
      </w:r>
      <w:hyperlink r:id="rId19">
        <w:r w:rsidR="0097278C" w:rsidRPr="007C7A5E">
          <w:rPr>
            <w:color w:val="1155CC"/>
            <w:sz w:val="20"/>
            <w:szCs w:val="20"/>
            <w:u w:val="single"/>
          </w:rPr>
          <w:t>Czech</w:t>
        </w:r>
        <w:r w:rsidR="0097278C" w:rsidRPr="007C7A5E">
          <w:rPr>
            <w:color w:val="1155CC"/>
            <w:sz w:val="20"/>
            <w:szCs w:val="20"/>
            <w:u w:val="single"/>
            <w:lang w:val="uk-UA"/>
          </w:rPr>
          <w:t xml:space="preserve"> </w:t>
        </w:r>
        <w:r w:rsidR="0097278C" w:rsidRPr="007C7A5E">
          <w:rPr>
            <w:color w:val="1155CC"/>
            <w:sz w:val="20"/>
            <w:szCs w:val="20"/>
            <w:u w:val="single"/>
          </w:rPr>
          <w:t>Ministry</w:t>
        </w:r>
        <w:r w:rsidR="0097278C" w:rsidRPr="007C7A5E">
          <w:rPr>
            <w:color w:val="1155CC"/>
            <w:sz w:val="20"/>
            <w:szCs w:val="20"/>
            <w:u w:val="single"/>
            <w:lang w:val="uk-UA"/>
          </w:rPr>
          <w:t xml:space="preserve"> </w:t>
        </w:r>
        <w:r w:rsidR="0097278C" w:rsidRPr="007C7A5E">
          <w:rPr>
            <w:color w:val="1155CC"/>
            <w:sz w:val="20"/>
            <w:szCs w:val="20"/>
            <w:u w:val="single"/>
          </w:rPr>
          <w:t>of</w:t>
        </w:r>
        <w:r w:rsidR="0097278C" w:rsidRPr="007C7A5E">
          <w:rPr>
            <w:color w:val="1155CC"/>
            <w:sz w:val="20"/>
            <w:szCs w:val="20"/>
            <w:u w:val="single"/>
            <w:lang w:val="uk-UA"/>
          </w:rPr>
          <w:t xml:space="preserve"> </w:t>
        </w:r>
        <w:r w:rsidR="0097278C" w:rsidRPr="007C7A5E">
          <w:rPr>
            <w:color w:val="1155CC"/>
            <w:sz w:val="20"/>
            <w:szCs w:val="20"/>
            <w:u w:val="single"/>
          </w:rPr>
          <w:t>Culture</w:t>
        </w:r>
      </w:hyperlink>
      <w:r w:rsidR="00B75C42" w:rsidRPr="00B75C42">
        <w:rPr>
          <w:color w:val="000000"/>
          <w:sz w:val="20"/>
          <w:szCs w:val="20"/>
          <w:lang w:val="uk-UA"/>
        </w:rPr>
        <w:t>)</w:t>
      </w:r>
      <w:r w:rsidR="0097278C" w:rsidRPr="007C7A5E">
        <w:rPr>
          <w:color w:val="000000"/>
          <w:sz w:val="20"/>
          <w:szCs w:val="20"/>
          <w:lang w:val="uk-UA"/>
        </w:rPr>
        <w:t xml:space="preserve">, </w:t>
      </w:r>
      <w:r w:rsidR="000E3EA0" w:rsidRPr="007C7A5E">
        <w:rPr>
          <w:rStyle w:val="y2iqfc"/>
          <w:color w:val="202124"/>
          <w:sz w:val="20"/>
          <w:szCs w:val="20"/>
          <w:lang w:val="uk-UA"/>
        </w:rPr>
        <w:t xml:space="preserve">в рамках офіційної програми головування Чехії в Раді </w:t>
      </w:r>
      <w:r w:rsidR="00717733" w:rsidRPr="007C7A5E">
        <w:rPr>
          <w:rStyle w:val="y2iqfc"/>
          <w:color w:val="202124"/>
          <w:sz w:val="20"/>
          <w:szCs w:val="20"/>
          <w:lang w:val="uk-UA"/>
        </w:rPr>
        <w:t>Європейського Союзу</w:t>
      </w:r>
      <w:r w:rsidR="000E3EA0" w:rsidRPr="007C7A5E">
        <w:rPr>
          <w:color w:val="000000"/>
          <w:sz w:val="20"/>
          <w:szCs w:val="20"/>
          <w:lang w:val="uk-UA"/>
        </w:rPr>
        <w:t xml:space="preserve"> </w:t>
      </w:r>
      <w:r w:rsidR="00B75C42" w:rsidRPr="00B75C42">
        <w:rPr>
          <w:color w:val="000000"/>
          <w:sz w:val="20"/>
          <w:szCs w:val="20"/>
          <w:lang w:val="uk-UA"/>
        </w:rPr>
        <w:t>(</w:t>
      </w:r>
      <w:hyperlink r:id="rId20">
        <w:r w:rsidR="0097278C" w:rsidRPr="007C7A5E">
          <w:rPr>
            <w:color w:val="1155CC"/>
            <w:sz w:val="20"/>
            <w:szCs w:val="20"/>
            <w:u w:val="single"/>
          </w:rPr>
          <w:t>Czech</w:t>
        </w:r>
        <w:r w:rsidR="0097278C" w:rsidRPr="007C7A5E">
          <w:rPr>
            <w:color w:val="1155CC"/>
            <w:sz w:val="20"/>
            <w:szCs w:val="20"/>
            <w:u w:val="single"/>
            <w:lang w:val="uk-UA"/>
          </w:rPr>
          <w:t xml:space="preserve"> </w:t>
        </w:r>
        <w:r w:rsidR="0097278C" w:rsidRPr="007C7A5E">
          <w:rPr>
            <w:color w:val="1155CC"/>
            <w:sz w:val="20"/>
            <w:szCs w:val="20"/>
            <w:u w:val="single"/>
          </w:rPr>
          <w:t>Presidency</w:t>
        </w:r>
        <w:r w:rsidR="0097278C" w:rsidRPr="007C7A5E">
          <w:rPr>
            <w:color w:val="1155CC"/>
            <w:sz w:val="20"/>
            <w:szCs w:val="20"/>
            <w:u w:val="single"/>
            <w:lang w:val="uk-UA"/>
          </w:rPr>
          <w:t xml:space="preserve"> </w:t>
        </w:r>
        <w:r w:rsidR="0097278C" w:rsidRPr="007C7A5E">
          <w:rPr>
            <w:color w:val="1155CC"/>
            <w:sz w:val="20"/>
            <w:szCs w:val="20"/>
            <w:u w:val="single"/>
          </w:rPr>
          <w:t>of</w:t>
        </w:r>
        <w:r w:rsidR="0097278C" w:rsidRPr="007C7A5E">
          <w:rPr>
            <w:color w:val="1155CC"/>
            <w:sz w:val="20"/>
            <w:szCs w:val="20"/>
            <w:u w:val="single"/>
            <w:lang w:val="uk-UA"/>
          </w:rPr>
          <w:t xml:space="preserve"> </w:t>
        </w:r>
        <w:r w:rsidR="0097278C" w:rsidRPr="007C7A5E">
          <w:rPr>
            <w:color w:val="1155CC"/>
            <w:sz w:val="20"/>
            <w:szCs w:val="20"/>
            <w:u w:val="single"/>
          </w:rPr>
          <w:t>the</w:t>
        </w:r>
        <w:r w:rsidR="0097278C" w:rsidRPr="007C7A5E">
          <w:rPr>
            <w:color w:val="1155CC"/>
            <w:sz w:val="20"/>
            <w:szCs w:val="20"/>
            <w:u w:val="single"/>
            <w:lang w:val="uk-UA"/>
          </w:rPr>
          <w:t xml:space="preserve"> </w:t>
        </w:r>
        <w:r w:rsidR="0097278C" w:rsidRPr="007C7A5E">
          <w:rPr>
            <w:color w:val="1155CC"/>
            <w:sz w:val="20"/>
            <w:szCs w:val="20"/>
            <w:u w:val="single"/>
          </w:rPr>
          <w:t>Council</w:t>
        </w:r>
        <w:r w:rsidR="0097278C" w:rsidRPr="007C7A5E">
          <w:rPr>
            <w:color w:val="1155CC"/>
            <w:sz w:val="20"/>
            <w:szCs w:val="20"/>
            <w:u w:val="single"/>
            <w:lang w:val="uk-UA"/>
          </w:rPr>
          <w:t xml:space="preserve"> </w:t>
        </w:r>
        <w:r w:rsidR="0097278C" w:rsidRPr="007C7A5E">
          <w:rPr>
            <w:color w:val="1155CC"/>
            <w:sz w:val="20"/>
            <w:szCs w:val="20"/>
            <w:u w:val="single"/>
          </w:rPr>
          <w:t>of</w:t>
        </w:r>
        <w:r w:rsidR="0097278C" w:rsidRPr="007C7A5E">
          <w:rPr>
            <w:color w:val="1155CC"/>
            <w:sz w:val="20"/>
            <w:szCs w:val="20"/>
            <w:u w:val="single"/>
            <w:lang w:val="uk-UA"/>
          </w:rPr>
          <w:t xml:space="preserve"> </w:t>
        </w:r>
        <w:r w:rsidR="0097278C" w:rsidRPr="007C7A5E">
          <w:rPr>
            <w:color w:val="1155CC"/>
            <w:sz w:val="20"/>
            <w:szCs w:val="20"/>
            <w:u w:val="single"/>
          </w:rPr>
          <w:t>the</w:t>
        </w:r>
        <w:r w:rsidR="0097278C" w:rsidRPr="007C7A5E">
          <w:rPr>
            <w:color w:val="1155CC"/>
            <w:sz w:val="20"/>
            <w:szCs w:val="20"/>
            <w:u w:val="single"/>
            <w:lang w:val="uk-UA"/>
          </w:rPr>
          <w:t xml:space="preserve"> </w:t>
        </w:r>
        <w:r w:rsidR="0097278C" w:rsidRPr="007C7A5E">
          <w:rPr>
            <w:color w:val="1155CC"/>
            <w:sz w:val="20"/>
            <w:szCs w:val="20"/>
            <w:u w:val="single"/>
          </w:rPr>
          <w:t>European</w:t>
        </w:r>
        <w:r w:rsidR="0097278C" w:rsidRPr="007C7A5E">
          <w:rPr>
            <w:color w:val="1155CC"/>
            <w:sz w:val="20"/>
            <w:szCs w:val="20"/>
            <w:u w:val="single"/>
            <w:lang w:val="uk-UA"/>
          </w:rPr>
          <w:t xml:space="preserve"> </w:t>
        </w:r>
        <w:r w:rsidR="0097278C" w:rsidRPr="007C7A5E">
          <w:rPr>
            <w:color w:val="1155CC"/>
            <w:sz w:val="20"/>
            <w:szCs w:val="20"/>
            <w:u w:val="single"/>
          </w:rPr>
          <w:t>Union</w:t>
        </w:r>
      </w:hyperlink>
      <w:r w:rsidR="00B75C42" w:rsidRPr="00B75C42">
        <w:rPr>
          <w:color w:val="000000"/>
          <w:sz w:val="20"/>
          <w:szCs w:val="20"/>
          <w:lang w:val="uk-UA"/>
        </w:rPr>
        <w:t>)</w:t>
      </w:r>
      <w:r w:rsidR="0097278C" w:rsidRPr="007C7A5E">
        <w:rPr>
          <w:color w:val="000000"/>
          <w:sz w:val="20"/>
          <w:szCs w:val="20"/>
          <w:lang w:val="uk-UA"/>
        </w:rPr>
        <w:t xml:space="preserve">. </w:t>
      </w:r>
      <w:r w:rsidR="00134CC3" w:rsidRPr="007C7A5E">
        <w:rPr>
          <w:rStyle w:val="y2iqfc"/>
          <w:color w:val="202124"/>
          <w:sz w:val="20"/>
          <w:szCs w:val="20"/>
          <w:lang w:val="uk-UA"/>
        </w:rPr>
        <w:t>Це також внесок у Європейський рік молоді 2022</w:t>
      </w:r>
      <w:r w:rsidR="0097278C" w:rsidRPr="007C7A5E">
        <w:rPr>
          <w:color w:val="000000"/>
          <w:sz w:val="20"/>
          <w:szCs w:val="20"/>
          <w:lang w:val="uk-UA"/>
        </w:rPr>
        <w:t xml:space="preserve"> </w:t>
      </w:r>
      <w:r w:rsidR="00B75C42" w:rsidRPr="00B75C42">
        <w:rPr>
          <w:color w:val="000000"/>
          <w:sz w:val="20"/>
          <w:szCs w:val="20"/>
          <w:lang w:val="uk-UA"/>
        </w:rPr>
        <w:t>(</w:t>
      </w:r>
      <w:r w:rsidR="001645AA">
        <w:fldChar w:fldCharType="begin"/>
      </w:r>
      <w:r w:rsidR="001645AA" w:rsidRPr="00B75C42">
        <w:rPr>
          <w:lang w:val="uk-UA"/>
        </w:rPr>
        <w:instrText xml:space="preserve"> </w:instrText>
      </w:r>
      <w:r w:rsidR="001645AA">
        <w:instrText>HYPERLINK</w:instrText>
      </w:r>
      <w:r w:rsidR="001645AA" w:rsidRPr="00B75C42">
        <w:rPr>
          <w:lang w:val="uk-UA"/>
        </w:rPr>
        <w:instrText xml:space="preserve"> "</w:instrText>
      </w:r>
      <w:r w:rsidR="001645AA">
        <w:instrText>https</w:instrText>
      </w:r>
      <w:r w:rsidR="001645AA" w:rsidRPr="00B75C42">
        <w:rPr>
          <w:lang w:val="uk-UA"/>
        </w:rPr>
        <w:instrText>://</w:instrText>
      </w:r>
      <w:r w:rsidR="001645AA">
        <w:instrText>europa</w:instrText>
      </w:r>
      <w:r w:rsidR="001645AA" w:rsidRPr="00B75C42">
        <w:rPr>
          <w:lang w:val="uk-UA"/>
        </w:rPr>
        <w:instrText>.</w:instrText>
      </w:r>
      <w:r w:rsidR="001645AA">
        <w:instrText>eu</w:instrText>
      </w:r>
      <w:r w:rsidR="001645AA" w:rsidRPr="00B75C42">
        <w:rPr>
          <w:lang w:val="uk-UA"/>
        </w:rPr>
        <w:instrText>/</w:instrText>
      </w:r>
      <w:r w:rsidR="001645AA">
        <w:instrText>youth</w:instrText>
      </w:r>
      <w:r w:rsidR="001645AA" w:rsidRPr="00B75C42">
        <w:rPr>
          <w:lang w:val="uk-UA"/>
        </w:rPr>
        <w:instrText>/</w:instrText>
      </w:r>
      <w:r w:rsidR="001645AA">
        <w:instrText>year</w:instrText>
      </w:r>
      <w:r w:rsidR="001645AA" w:rsidRPr="00B75C42">
        <w:rPr>
          <w:lang w:val="uk-UA"/>
        </w:rPr>
        <w:instrText>-</w:instrText>
      </w:r>
      <w:r w:rsidR="001645AA">
        <w:instrText>of</w:instrText>
      </w:r>
      <w:r w:rsidR="001645AA" w:rsidRPr="00B75C42">
        <w:rPr>
          <w:lang w:val="uk-UA"/>
        </w:rPr>
        <w:instrText>-</w:instrText>
      </w:r>
      <w:r w:rsidR="001645AA">
        <w:instrText>youth</w:instrText>
      </w:r>
      <w:r w:rsidR="001645AA" w:rsidRPr="00B75C42">
        <w:rPr>
          <w:lang w:val="uk-UA"/>
        </w:rPr>
        <w:instrText>_</w:instrText>
      </w:r>
      <w:r w:rsidR="001645AA">
        <w:instrText>en</w:instrText>
      </w:r>
      <w:r w:rsidR="001645AA" w:rsidRPr="00B75C42">
        <w:rPr>
          <w:lang w:val="uk-UA"/>
        </w:rPr>
        <w:instrText>" \</w:instrText>
      </w:r>
      <w:r w:rsidR="001645AA">
        <w:instrText>h</w:instrText>
      </w:r>
      <w:r w:rsidR="001645AA" w:rsidRPr="00B75C42">
        <w:rPr>
          <w:lang w:val="uk-UA"/>
        </w:rPr>
        <w:instrText xml:space="preserve"> </w:instrText>
      </w:r>
      <w:r w:rsidR="001645AA">
        <w:fldChar w:fldCharType="separate"/>
      </w:r>
      <w:r w:rsidR="0097278C" w:rsidRPr="007C7A5E">
        <w:rPr>
          <w:color w:val="1155CC"/>
          <w:sz w:val="20"/>
          <w:szCs w:val="20"/>
          <w:u w:val="single"/>
        </w:rPr>
        <w:t>European</w:t>
      </w:r>
      <w:r w:rsidR="0097278C" w:rsidRPr="007C7A5E">
        <w:rPr>
          <w:color w:val="1155CC"/>
          <w:sz w:val="20"/>
          <w:szCs w:val="20"/>
          <w:u w:val="single"/>
          <w:lang w:val="uk-UA"/>
        </w:rPr>
        <w:t xml:space="preserve"> </w:t>
      </w:r>
      <w:r w:rsidR="0097278C" w:rsidRPr="007C7A5E">
        <w:rPr>
          <w:color w:val="1155CC"/>
          <w:sz w:val="20"/>
          <w:szCs w:val="20"/>
          <w:u w:val="single"/>
        </w:rPr>
        <w:t>Year</w:t>
      </w:r>
      <w:r w:rsidR="0097278C" w:rsidRPr="007C7A5E">
        <w:rPr>
          <w:color w:val="1155CC"/>
          <w:sz w:val="20"/>
          <w:szCs w:val="20"/>
          <w:u w:val="single"/>
          <w:lang w:val="uk-UA"/>
        </w:rPr>
        <w:t xml:space="preserve"> </w:t>
      </w:r>
      <w:r w:rsidR="0097278C" w:rsidRPr="007C7A5E">
        <w:rPr>
          <w:color w:val="1155CC"/>
          <w:sz w:val="20"/>
          <w:szCs w:val="20"/>
          <w:u w:val="single"/>
        </w:rPr>
        <w:t>of</w:t>
      </w:r>
      <w:r w:rsidR="0097278C" w:rsidRPr="007C7A5E">
        <w:rPr>
          <w:color w:val="1155CC"/>
          <w:sz w:val="20"/>
          <w:szCs w:val="20"/>
          <w:u w:val="single"/>
          <w:lang w:val="uk-UA"/>
        </w:rPr>
        <w:t xml:space="preserve"> </w:t>
      </w:r>
      <w:r w:rsidR="0097278C" w:rsidRPr="007C7A5E">
        <w:rPr>
          <w:color w:val="1155CC"/>
          <w:sz w:val="20"/>
          <w:szCs w:val="20"/>
          <w:u w:val="single"/>
        </w:rPr>
        <w:t>Youth</w:t>
      </w:r>
      <w:r w:rsidR="0097278C" w:rsidRPr="007C7A5E">
        <w:rPr>
          <w:color w:val="1155CC"/>
          <w:sz w:val="20"/>
          <w:szCs w:val="20"/>
          <w:u w:val="single"/>
          <w:lang w:val="uk-UA"/>
        </w:rPr>
        <w:t xml:space="preserve"> 2022</w:t>
      </w:r>
      <w:r w:rsidR="001645AA">
        <w:rPr>
          <w:color w:val="1155CC"/>
          <w:sz w:val="20"/>
          <w:szCs w:val="20"/>
          <w:u w:val="single"/>
          <w:lang w:val="uk-UA"/>
        </w:rPr>
        <w:fldChar w:fldCharType="end"/>
      </w:r>
      <w:r w:rsidR="00B75C42" w:rsidRPr="00B75C42">
        <w:rPr>
          <w:color w:val="000000"/>
          <w:sz w:val="20"/>
          <w:szCs w:val="20"/>
          <w:lang w:val="uk-UA"/>
        </w:rPr>
        <w:t>)</w:t>
      </w:r>
      <w:r w:rsidR="00134CC3" w:rsidRPr="007C7A5E">
        <w:rPr>
          <w:color w:val="000000"/>
          <w:sz w:val="20"/>
          <w:szCs w:val="20"/>
          <w:lang w:val="uk-UA"/>
        </w:rPr>
        <w:t xml:space="preserve"> та ініціативу</w:t>
      </w:r>
      <w:r w:rsidR="0097278C" w:rsidRPr="007C7A5E">
        <w:rPr>
          <w:color w:val="000000"/>
          <w:sz w:val="20"/>
          <w:szCs w:val="20"/>
          <w:lang w:val="uk-UA"/>
        </w:rPr>
        <w:t xml:space="preserve"> </w:t>
      </w:r>
      <w:r w:rsidR="00B75C42" w:rsidRPr="00B75C42">
        <w:rPr>
          <w:color w:val="000000"/>
          <w:sz w:val="20"/>
          <w:szCs w:val="20"/>
          <w:lang w:val="uk-UA"/>
        </w:rPr>
        <w:t>(</w:t>
      </w:r>
      <w:hyperlink r:id="rId21">
        <w:r w:rsidR="0097278C" w:rsidRPr="007C7A5E">
          <w:rPr>
            <w:color w:val="1155CC"/>
            <w:sz w:val="20"/>
            <w:szCs w:val="20"/>
            <w:u w:val="single"/>
          </w:rPr>
          <w:t>New</w:t>
        </w:r>
        <w:r w:rsidR="0097278C" w:rsidRPr="007C7A5E">
          <w:rPr>
            <w:color w:val="1155CC"/>
            <w:sz w:val="20"/>
            <w:szCs w:val="20"/>
            <w:u w:val="single"/>
            <w:lang w:val="uk-UA"/>
          </w:rPr>
          <w:t xml:space="preserve"> </w:t>
        </w:r>
        <w:r w:rsidR="0097278C" w:rsidRPr="007C7A5E">
          <w:rPr>
            <w:color w:val="1155CC"/>
            <w:sz w:val="20"/>
            <w:szCs w:val="20"/>
            <w:u w:val="single"/>
          </w:rPr>
          <w:t>European</w:t>
        </w:r>
        <w:r w:rsidR="0097278C" w:rsidRPr="007C7A5E">
          <w:rPr>
            <w:color w:val="1155CC"/>
            <w:sz w:val="20"/>
            <w:szCs w:val="20"/>
            <w:u w:val="single"/>
            <w:lang w:val="uk-UA"/>
          </w:rPr>
          <w:t xml:space="preserve"> </w:t>
        </w:r>
        <w:r w:rsidR="0097278C" w:rsidRPr="007C7A5E">
          <w:rPr>
            <w:color w:val="1155CC"/>
            <w:sz w:val="20"/>
            <w:szCs w:val="20"/>
            <w:u w:val="single"/>
          </w:rPr>
          <w:t>Bauhaus</w:t>
        </w:r>
      </w:hyperlink>
      <w:r w:rsidR="00B75C42" w:rsidRPr="00B75C42">
        <w:rPr>
          <w:color w:val="000000"/>
          <w:sz w:val="20"/>
          <w:szCs w:val="20"/>
          <w:lang w:val="uk-UA"/>
        </w:rPr>
        <w:t>)</w:t>
      </w:r>
      <w:r w:rsidR="0097278C" w:rsidRPr="007C7A5E">
        <w:rPr>
          <w:color w:val="000000"/>
          <w:sz w:val="20"/>
          <w:szCs w:val="20"/>
          <w:lang w:val="uk-UA"/>
        </w:rPr>
        <w:t xml:space="preserve">. </w:t>
      </w:r>
      <w:r w:rsidR="00FF6CE8" w:rsidRPr="007C7A5E">
        <w:rPr>
          <w:rStyle w:val="y2iqfc"/>
          <w:color w:val="202124"/>
          <w:sz w:val="20"/>
          <w:szCs w:val="20"/>
          <w:lang w:val="uk-UA"/>
        </w:rPr>
        <w:t>Саміт частково фінансується програмою Європейського Союзу «Креативна Європа»</w:t>
      </w:r>
      <w:r w:rsidR="00B75C42" w:rsidRPr="00B75C42">
        <w:rPr>
          <w:rStyle w:val="y2iqfc"/>
          <w:color w:val="202124"/>
          <w:sz w:val="20"/>
          <w:szCs w:val="20"/>
          <w:lang w:val="uk-UA"/>
        </w:rPr>
        <w:t xml:space="preserve"> (</w:t>
      </w:r>
      <w:r w:rsidR="002C0588">
        <w:fldChar w:fldCharType="begin"/>
      </w:r>
      <w:r w:rsidR="002C0588" w:rsidRPr="00E045AE">
        <w:rPr>
          <w:lang w:val="uk-UA"/>
        </w:rPr>
        <w:instrText xml:space="preserve"> </w:instrText>
      </w:r>
      <w:r w:rsidR="002C0588">
        <w:instrText>HYPERLINK</w:instrText>
      </w:r>
      <w:r w:rsidR="002C0588" w:rsidRPr="00E045AE">
        <w:rPr>
          <w:lang w:val="uk-UA"/>
        </w:rPr>
        <w:instrText xml:space="preserve"> "</w:instrText>
      </w:r>
      <w:r w:rsidR="002C0588">
        <w:instrText>https</w:instrText>
      </w:r>
      <w:r w:rsidR="002C0588" w:rsidRPr="00E045AE">
        <w:rPr>
          <w:lang w:val="uk-UA"/>
        </w:rPr>
        <w:instrText>://</w:instrText>
      </w:r>
      <w:r w:rsidR="002C0588">
        <w:instrText>culture</w:instrText>
      </w:r>
      <w:r w:rsidR="002C0588" w:rsidRPr="00E045AE">
        <w:rPr>
          <w:lang w:val="uk-UA"/>
        </w:rPr>
        <w:instrText>.</w:instrText>
      </w:r>
      <w:r w:rsidR="002C0588">
        <w:instrText>ec</w:instrText>
      </w:r>
      <w:r w:rsidR="002C0588" w:rsidRPr="00E045AE">
        <w:rPr>
          <w:lang w:val="uk-UA"/>
        </w:rPr>
        <w:instrText>.</w:instrText>
      </w:r>
      <w:r w:rsidR="002C0588">
        <w:instrText>europa</w:instrText>
      </w:r>
      <w:r w:rsidR="002C0588" w:rsidRPr="00E045AE">
        <w:rPr>
          <w:lang w:val="uk-UA"/>
        </w:rPr>
        <w:instrText>.</w:instrText>
      </w:r>
      <w:r w:rsidR="002C0588">
        <w:instrText>eu</w:instrText>
      </w:r>
      <w:r w:rsidR="002C0588" w:rsidRPr="00E045AE">
        <w:rPr>
          <w:lang w:val="uk-UA"/>
        </w:rPr>
        <w:instrText>/</w:instrText>
      </w:r>
      <w:r w:rsidR="002C0588">
        <w:instrText>creative</w:instrText>
      </w:r>
      <w:r w:rsidR="002C0588" w:rsidRPr="00E045AE">
        <w:rPr>
          <w:lang w:val="uk-UA"/>
        </w:rPr>
        <w:instrText>-</w:instrText>
      </w:r>
      <w:r w:rsidR="002C0588">
        <w:instrText>europe</w:instrText>
      </w:r>
      <w:r w:rsidR="002C0588" w:rsidRPr="00E045AE">
        <w:rPr>
          <w:lang w:val="uk-UA"/>
        </w:rPr>
        <w:instrText>" \</w:instrText>
      </w:r>
      <w:r w:rsidR="002C0588">
        <w:instrText>h</w:instrText>
      </w:r>
      <w:r w:rsidR="002C0588" w:rsidRPr="00E045AE">
        <w:rPr>
          <w:lang w:val="uk-UA"/>
        </w:rPr>
        <w:instrText xml:space="preserve"> </w:instrText>
      </w:r>
      <w:r w:rsidR="002C0588">
        <w:fldChar w:fldCharType="separate"/>
      </w:r>
      <w:r w:rsidR="0097278C" w:rsidRPr="007C7A5E">
        <w:rPr>
          <w:color w:val="1155CC"/>
          <w:sz w:val="20"/>
          <w:szCs w:val="20"/>
          <w:u w:val="single"/>
        </w:rPr>
        <w:t>Creative</w:t>
      </w:r>
      <w:r w:rsidR="0097278C" w:rsidRPr="007C7A5E">
        <w:rPr>
          <w:color w:val="1155CC"/>
          <w:sz w:val="20"/>
          <w:szCs w:val="20"/>
          <w:u w:val="single"/>
          <w:lang w:val="uk-UA"/>
        </w:rPr>
        <w:t xml:space="preserve"> </w:t>
      </w:r>
      <w:r w:rsidR="0097278C" w:rsidRPr="007C7A5E">
        <w:rPr>
          <w:color w:val="1155CC"/>
          <w:sz w:val="20"/>
          <w:szCs w:val="20"/>
          <w:u w:val="single"/>
        </w:rPr>
        <w:t>Europe</w:t>
      </w:r>
      <w:r w:rsidR="002C0588">
        <w:rPr>
          <w:color w:val="1155CC"/>
          <w:sz w:val="20"/>
          <w:szCs w:val="20"/>
          <w:u w:val="single"/>
        </w:rPr>
        <w:fldChar w:fldCharType="end"/>
      </w:r>
      <w:r w:rsidR="00B75C42" w:rsidRPr="00B75C42">
        <w:rPr>
          <w:color w:val="000000"/>
          <w:sz w:val="20"/>
          <w:szCs w:val="20"/>
          <w:lang w:val="uk-UA"/>
        </w:rPr>
        <w:t xml:space="preserve">). </w:t>
      </w:r>
    </w:p>
    <w:p w:rsidR="00B75C42" w:rsidRPr="00B75C42" w:rsidRDefault="00B75C42" w:rsidP="007C7A5E">
      <w:pPr>
        <w:jc w:val="both"/>
        <w:rPr>
          <w:color w:val="000000"/>
          <w:sz w:val="20"/>
          <w:szCs w:val="20"/>
          <w:lang w:val="uk-UA"/>
        </w:rPr>
      </w:pPr>
    </w:p>
    <w:p w:rsidR="00B32328" w:rsidRDefault="0051598C" w:rsidP="007C7A5E">
      <w:pPr>
        <w:pStyle w:val="HTMLPreformatted"/>
        <w:jc w:val="both"/>
        <w:rPr>
          <w:rFonts w:ascii="Arial" w:hAnsi="Arial" w:cs="Arial"/>
          <w:color w:val="000000"/>
        </w:rPr>
      </w:pPr>
      <w:r w:rsidRPr="007C7A5E">
        <w:rPr>
          <w:rStyle w:val="y2iqfc"/>
          <w:rFonts w:ascii="Arial" w:hAnsi="Arial" w:cs="Arial"/>
          <w:b/>
          <w:color w:val="202124"/>
          <w:lang w:val="uk-UA"/>
        </w:rPr>
        <w:t>Наступного тижня буде оголошено конкурс на участь у конкурсі European Heritage Awards / Europa Nostra Awards 2023</w:t>
      </w:r>
      <w:r w:rsidR="00955791" w:rsidRPr="007C7A5E">
        <w:rPr>
          <w:rStyle w:val="y2iqfc"/>
          <w:rFonts w:ascii="Arial" w:hAnsi="Arial" w:cs="Arial"/>
          <w:b/>
          <w:color w:val="202124"/>
          <w:lang w:val="uk-UA"/>
        </w:rPr>
        <w:t xml:space="preserve">. </w:t>
      </w:r>
      <w:r w:rsidR="00955791" w:rsidRPr="007C7A5E">
        <w:rPr>
          <w:rStyle w:val="y2iqfc"/>
          <w:rFonts w:ascii="Arial" w:hAnsi="Arial" w:cs="Arial"/>
          <w:color w:val="202124"/>
          <w:lang w:val="uk-UA"/>
        </w:rPr>
        <w:t>Аплікація приймаються через</w:t>
      </w:r>
      <w:r w:rsidR="00B75C42">
        <w:rPr>
          <w:rStyle w:val="y2iqfc"/>
          <w:rFonts w:ascii="Arial" w:hAnsi="Arial" w:cs="Arial"/>
          <w:color w:val="202124"/>
          <w:lang w:val="en-US"/>
        </w:rPr>
        <w:t xml:space="preserve"> </w:t>
      </w:r>
      <w:hyperlink r:id="rId22" w:history="1">
        <w:r w:rsidR="00B75C42" w:rsidRPr="00B75C42">
          <w:rPr>
            <w:rStyle w:val="Hyperlink"/>
            <w:rFonts w:ascii="Arial" w:hAnsi="Arial" w:cs="Arial"/>
            <w:color w:val="1155CC"/>
          </w:rPr>
          <w:t>www.europeanheritageawards.eu</w:t>
        </w:r>
      </w:hyperlink>
      <w:r w:rsidR="00396AEC" w:rsidRPr="007C7A5E">
        <w:rPr>
          <w:rFonts w:ascii="Arial" w:hAnsi="Arial" w:cs="Arial"/>
          <w:lang w:val="uk-UA"/>
        </w:rPr>
        <w:t xml:space="preserve"> </w:t>
      </w:r>
      <w:r w:rsidR="00955791" w:rsidRPr="007C7A5E">
        <w:rPr>
          <w:rFonts w:ascii="Arial" w:hAnsi="Arial" w:cs="Arial"/>
          <w:lang w:val="uk-UA"/>
        </w:rPr>
        <w:t xml:space="preserve">до </w:t>
      </w:r>
      <w:r w:rsidR="00955791" w:rsidRPr="007C7A5E">
        <w:rPr>
          <w:rFonts w:ascii="Arial" w:hAnsi="Arial" w:cs="Arial"/>
          <w:color w:val="000000"/>
        </w:rPr>
        <w:t xml:space="preserve">18 </w:t>
      </w:r>
      <w:r w:rsidR="00955791" w:rsidRPr="007C7A5E">
        <w:rPr>
          <w:rFonts w:ascii="Arial" w:hAnsi="Arial" w:cs="Arial"/>
          <w:color w:val="000000"/>
          <w:lang w:val="uk-UA"/>
        </w:rPr>
        <w:t>листопада</w:t>
      </w:r>
      <w:r w:rsidR="0097278C" w:rsidRPr="007C7A5E">
        <w:rPr>
          <w:rFonts w:ascii="Arial" w:hAnsi="Arial" w:cs="Arial"/>
          <w:color w:val="000000"/>
        </w:rPr>
        <w:t xml:space="preserve"> 2022</w:t>
      </w:r>
      <w:r w:rsidR="00955791" w:rsidRPr="007C7A5E">
        <w:rPr>
          <w:rFonts w:ascii="Arial" w:hAnsi="Arial" w:cs="Arial"/>
          <w:color w:val="000000"/>
          <w:lang w:val="uk-UA"/>
        </w:rPr>
        <w:t xml:space="preserve"> року</w:t>
      </w:r>
      <w:r w:rsidR="0097278C" w:rsidRPr="007C7A5E">
        <w:rPr>
          <w:rFonts w:ascii="Arial" w:hAnsi="Arial" w:cs="Arial"/>
          <w:color w:val="000000"/>
        </w:rPr>
        <w:t>.</w:t>
      </w:r>
    </w:p>
    <w:p w:rsidR="00B75C42" w:rsidRDefault="00B75C42" w:rsidP="007C7A5E">
      <w:pPr>
        <w:pStyle w:val="HTMLPreformatted"/>
        <w:jc w:val="both"/>
        <w:rPr>
          <w:rFonts w:ascii="Arial" w:hAnsi="Arial" w:cs="Arial"/>
          <w:color w:val="202124"/>
          <w:lang w:val="uk-UA"/>
        </w:rPr>
      </w:pPr>
    </w:p>
    <w:p w:rsidR="009464E0" w:rsidRPr="007C7A5E" w:rsidRDefault="009464E0" w:rsidP="007C7A5E">
      <w:pPr>
        <w:pBdr>
          <w:top w:val="nil"/>
          <w:left w:val="nil"/>
          <w:bottom w:val="nil"/>
          <w:right w:val="nil"/>
          <w:between w:val="nil"/>
        </w:pBdr>
        <w:jc w:val="both"/>
        <w:rPr>
          <w:lang w:val="en-US"/>
        </w:rPr>
      </w:pPr>
    </w:p>
    <w:tbl>
      <w:tblPr>
        <w:tblStyle w:val="ae"/>
        <w:tblW w:w="10513" w:type="dxa"/>
        <w:tblInd w:w="-142" w:type="dxa"/>
        <w:tblLayout w:type="fixed"/>
        <w:tblLook w:val="0000" w:firstRow="0" w:lastRow="0" w:firstColumn="0" w:lastColumn="0" w:noHBand="0" w:noVBand="0"/>
      </w:tblPr>
      <w:tblGrid>
        <w:gridCol w:w="5400"/>
        <w:gridCol w:w="5113"/>
      </w:tblGrid>
      <w:tr w:rsidR="00B32328" w:rsidRPr="007C7A5E">
        <w:trPr>
          <w:trHeight w:val="74"/>
        </w:trPr>
        <w:tc>
          <w:tcPr>
            <w:tcW w:w="5400" w:type="dxa"/>
          </w:tcPr>
          <w:p w:rsidR="00B32328" w:rsidRPr="007C7A5E" w:rsidRDefault="00396AEC" w:rsidP="007C7A5E">
            <w:pPr>
              <w:ind w:left="90"/>
              <w:jc w:val="both"/>
              <w:rPr>
                <w:b/>
                <w:color w:val="000000"/>
                <w:sz w:val="20"/>
                <w:szCs w:val="20"/>
                <w:lang w:val="uk-UA"/>
              </w:rPr>
            </w:pPr>
            <w:r w:rsidRPr="007C7A5E">
              <w:rPr>
                <w:b/>
                <w:color w:val="000000"/>
                <w:sz w:val="20"/>
                <w:szCs w:val="20"/>
                <w:lang w:val="uk-UA"/>
              </w:rPr>
              <w:t>Контакти</w:t>
            </w:r>
          </w:p>
          <w:p w:rsidR="00B32328" w:rsidRPr="007C7A5E" w:rsidRDefault="00B32328" w:rsidP="007C7A5E">
            <w:pPr>
              <w:ind w:left="90"/>
              <w:jc w:val="both"/>
              <w:rPr>
                <w:b/>
                <w:color w:val="000000"/>
                <w:sz w:val="20"/>
                <w:szCs w:val="20"/>
                <w:lang w:val="pt-PT"/>
              </w:rPr>
            </w:pPr>
          </w:p>
          <w:p w:rsidR="00B32328" w:rsidRPr="007C7A5E" w:rsidRDefault="0097278C" w:rsidP="007C7A5E">
            <w:pPr>
              <w:ind w:left="90"/>
              <w:jc w:val="both"/>
              <w:rPr>
                <w:b/>
                <w:sz w:val="20"/>
                <w:szCs w:val="20"/>
                <w:lang w:val="pt-PT"/>
              </w:rPr>
            </w:pPr>
            <w:r w:rsidRPr="007C7A5E">
              <w:rPr>
                <w:b/>
                <w:sz w:val="20"/>
                <w:szCs w:val="20"/>
                <w:lang w:val="pt-PT"/>
              </w:rPr>
              <w:t>EUROPA NOSTRA</w:t>
            </w:r>
          </w:p>
          <w:p w:rsidR="00B32328" w:rsidRPr="007C7A5E" w:rsidRDefault="0097278C" w:rsidP="007C7A5E">
            <w:pPr>
              <w:ind w:left="90"/>
              <w:jc w:val="both"/>
              <w:rPr>
                <w:color w:val="000000"/>
                <w:sz w:val="20"/>
                <w:szCs w:val="20"/>
                <w:lang w:val="pt-PT"/>
              </w:rPr>
            </w:pPr>
            <w:r w:rsidRPr="007C7A5E">
              <w:rPr>
                <w:color w:val="000000"/>
                <w:sz w:val="20"/>
                <w:szCs w:val="20"/>
                <w:lang w:val="pt-PT"/>
              </w:rPr>
              <w:t>Joana Pinheiro</w:t>
            </w:r>
          </w:p>
          <w:p w:rsidR="00B32328" w:rsidRPr="007C7A5E" w:rsidRDefault="0097278C" w:rsidP="007C7A5E">
            <w:pPr>
              <w:ind w:left="90"/>
              <w:jc w:val="both"/>
              <w:rPr>
                <w:color w:val="000000"/>
                <w:sz w:val="20"/>
                <w:szCs w:val="20"/>
                <w:lang w:val="pt-PT"/>
              </w:rPr>
            </w:pPr>
            <w:r w:rsidRPr="007C7A5E">
              <w:rPr>
                <w:color w:val="000000"/>
                <w:sz w:val="20"/>
                <w:szCs w:val="20"/>
                <w:lang w:val="pt-PT"/>
              </w:rPr>
              <w:t>Communications Coordinator</w:t>
            </w:r>
          </w:p>
          <w:p w:rsidR="00B32328" w:rsidRPr="007C7A5E" w:rsidRDefault="0097278C" w:rsidP="007C7A5E">
            <w:pPr>
              <w:ind w:left="90"/>
              <w:jc w:val="both"/>
              <w:rPr>
                <w:color w:val="000000"/>
                <w:sz w:val="20"/>
                <w:szCs w:val="20"/>
                <w:lang w:val="fr-CA"/>
              </w:rPr>
            </w:pPr>
            <w:r w:rsidRPr="007C7A5E">
              <w:rPr>
                <w:color w:val="000000"/>
                <w:sz w:val="20"/>
                <w:szCs w:val="20"/>
                <w:lang w:val="fr-CA"/>
              </w:rPr>
              <w:t>jp@europanostra.org, M. +31 6 34 36 59 85</w:t>
            </w:r>
          </w:p>
          <w:p w:rsidR="00710767" w:rsidRDefault="00710767" w:rsidP="007C7A5E">
            <w:pPr>
              <w:ind w:left="90"/>
              <w:jc w:val="both"/>
              <w:rPr>
                <w:color w:val="000000"/>
                <w:sz w:val="20"/>
                <w:szCs w:val="20"/>
                <w:lang w:val="fr-CA"/>
              </w:rPr>
            </w:pPr>
          </w:p>
          <w:p w:rsidR="00710767" w:rsidRDefault="00710767" w:rsidP="007C7A5E">
            <w:pPr>
              <w:ind w:left="90"/>
              <w:jc w:val="both"/>
              <w:rPr>
                <w:color w:val="000000"/>
                <w:sz w:val="20"/>
                <w:szCs w:val="20"/>
                <w:lang w:val="fr-CA"/>
              </w:rPr>
            </w:pPr>
          </w:p>
          <w:p w:rsidR="00B32328" w:rsidRPr="007C7A5E" w:rsidRDefault="0097278C" w:rsidP="007C7A5E">
            <w:pPr>
              <w:ind w:left="90"/>
              <w:jc w:val="both"/>
              <w:rPr>
                <w:color w:val="000000"/>
                <w:sz w:val="20"/>
                <w:szCs w:val="20"/>
                <w:lang w:val="fr-CA"/>
              </w:rPr>
            </w:pPr>
            <w:bookmarkStart w:id="6" w:name="_GoBack"/>
            <w:bookmarkEnd w:id="6"/>
            <w:r w:rsidRPr="007C7A5E">
              <w:rPr>
                <w:color w:val="000000"/>
                <w:sz w:val="20"/>
                <w:szCs w:val="20"/>
                <w:lang w:val="fr-CA"/>
              </w:rPr>
              <w:lastRenderedPageBreak/>
              <w:t>Audrey Hogan</w:t>
            </w:r>
          </w:p>
          <w:p w:rsidR="00B32328" w:rsidRPr="007C7A5E" w:rsidRDefault="0097278C" w:rsidP="007C7A5E">
            <w:pPr>
              <w:ind w:left="90"/>
              <w:jc w:val="both"/>
              <w:rPr>
                <w:color w:val="000000"/>
                <w:sz w:val="20"/>
                <w:szCs w:val="20"/>
                <w:lang w:val="fr-CA"/>
              </w:rPr>
            </w:pPr>
            <w:r w:rsidRPr="007C7A5E">
              <w:rPr>
                <w:color w:val="000000"/>
                <w:sz w:val="20"/>
                <w:szCs w:val="20"/>
                <w:lang w:val="fr-CA"/>
              </w:rPr>
              <w:t xml:space="preserve">Programmes </w:t>
            </w:r>
            <w:proofErr w:type="spellStart"/>
            <w:r w:rsidRPr="007C7A5E">
              <w:rPr>
                <w:color w:val="000000"/>
                <w:sz w:val="20"/>
                <w:szCs w:val="20"/>
                <w:lang w:val="fr-CA"/>
              </w:rPr>
              <w:t>Officer</w:t>
            </w:r>
            <w:proofErr w:type="spellEnd"/>
          </w:p>
          <w:p w:rsidR="00B32328" w:rsidRPr="007C7A5E" w:rsidRDefault="0097278C" w:rsidP="007C7A5E">
            <w:pPr>
              <w:ind w:left="90"/>
              <w:jc w:val="both"/>
              <w:rPr>
                <w:color w:val="000000"/>
                <w:sz w:val="20"/>
                <w:szCs w:val="20"/>
                <w:lang w:val="fr-CA"/>
              </w:rPr>
            </w:pPr>
            <w:r w:rsidRPr="007C7A5E">
              <w:rPr>
                <w:color w:val="000000"/>
                <w:sz w:val="20"/>
                <w:szCs w:val="20"/>
                <w:lang w:val="fr-CA"/>
              </w:rPr>
              <w:t>ah@europanostra.org</w:t>
            </w:r>
          </w:p>
          <w:p w:rsidR="00B32328" w:rsidRPr="007C7A5E" w:rsidRDefault="00B32328" w:rsidP="007C7A5E">
            <w:pPr>
              <w:ind w:left="90"/>
              <w:jc w:val="both"/>
              <w:rPr>
                <w:color w:val="000000"/>
                <w:sz w:val="20"/>
                <w:szCs w:val="20"/>
                <w:lang w:val="fr-CA"/>
              </w:rPr>
            </w:pPr>
          </w:p>
          <w:p w:rsidR="00B32328" w:rsidRPr="007C7A5E" w:rsidRDefault="0097278C" w:rsidP="007C7A5E">
            <w:pPr>
              <w:ind w:left="90"/>
              <w:jc w:val="both"/>
              <w:rPr>
                <w:b/>
                <w:color w:val="000000"/>
                <w:sz w:val="20"/>
                <w:szCs w:val="20"/>
                <w:lang w:val="fr-CA"/>
              </w:rPr>
            </w:pPr>
            <w:r w:rsidRPr="007C7A5E">
              <w:rPr>
                <w:b/>
                <w:color w:val="000000"/>
                <w:sz w:val="20"/>
                <w:szCs w:val="20"/>
                <w:lang w:val="fr-CA"/>
              </w:rPr>
              <w:t xml:space="preserve">EUROPEAN COMMISSION </w:t>
            </w:r>
          </w:p>
          <w:p w:rsidR="00B32328" w:rsidRPr="007C7A5E" w:rsidRDefault="0097278C" w:rsidP="007C7A5E">
            <w:pPr>
              <w:ind w:left="90"/>
              <w:jc w:val="both"/>
              <w:rPr>
                <w:color w:val="000000"/>
                <w:sz w:val="20"/>
                <w:szCs w:val="20"/>
                <w:lang w:val="fr-CA"/>
              </w:rPr>
            </w:pPr>
            <w:r w:rsidRPr="007C7A5E">
              <w:rPr>
                <w:color w:val="000000"/>
                <w:sz w:val="20"/>
                <w:szCs w:val="20"/>
                <w:lang w:val="fr-CA"/>
              </w:rPr>
              <w:t xml:space="preserve">Sonya </w:t>
            </w:r>
            <w:proofErr w:type="spellStart"/>
            <w:r w:rsidRPr="007C7A5E">
              <w:rPr>
                <w:color w:val="000000"/>
                <w:sz w:val="20"/>
                <w:szCs w:val="20"/>
                <w:lang w:val="fr-CA"/>
              </w:rPr>
              <w:t>Gospodinova</w:t>
            </w:r>
            <w:proofErr w:type="spellEnd"/>
          </w:p>
          <w:p w:rsidR="00B32328" w:rsidRPr="007C7A5E" w:rsidRDefault="0097278C" w:rsidP="007C7A5E">
            <w:pPr>
              <w:ind w:left="90"/>
              <w:jc w:val="both"/>
              <w:rPr>
                <w:color w:val="000000"/>
                <w:sz w:val="20"/>
                <w:szCs w:val="20"/>
                <w:lang w:val="fr-CA"/>
              </w:rPr>
            </w:pPr>
            <w:r w:rsidRPr="007C7A5E">
              <w:rPr>
                <w:color w:val="000000"/>
                <w:sz w:val="20"/>
                <w:szCs w:val="20"/>
                <w:lang w:val="fr-CA"/>
              </w:rPr>
              <w:t>sonya.gospodinova@ec.europa.eu</w:t>
            </w:r>
          </w:p>
          <w:p w:rsidR="00B32328" w:rsidRPr="007C7A5E" w:rsidRDefault="0097278C" w:rsidP="007C7A5E">
            <w:pPr>
              <w:ind w:left="90"/>
              <w:jc w:val="both"/>
              <w:rPr>
                <w:b/>
                <w:sz w:val="20"/>
                <w:szCs w:val="20"/>
              </w:rPr>
            </w:pPr>
            <w:r w:rsidRPr="007C7A5E">
              <w:rPr>
                <w:color w:val="000000"/>
                <w:sz w:val="20"/>
                <w:szCs w:val="20"/>
              </w:rPr>
              <w:t>+32 2 2966953</w:t>
            </w:r>
          </w:p>
        </w:tc>
        <w:tc>
          <w:tcPr>
            <w:tcW w:w="5113" w:type="dxa"/>
          </w:tcPr>
          <w:p w:rsidR="00B32328" w:rsidRPr="007C7A5E" w:rsidRDefault="00B75C42" w:rsidP="007C7A5E">
            <w:pPr>
              <w:ind w:left="90"/>
              <w:jc w:val="both"/>
              <w:rPr>
                <w:b/>
                <w:sz w:val="20"/>
                <w:szCs w:val="20"/>
                <w:lang w:val="uk-UA"/>
              </w:rPr>
            </w:pPr>
            <w:r>
              <w:rPr>
                <w:b/>
                <w:sz w:val="20"/>
                <w:szCs w:val="20"/>
                <w:lang w:val="en-US"/>
              </w:rPr>
              <w:lastRenderedPageBreak/>
              <w:t xml:space="preserve"> </w:t>
            </w:r>
            <w:r w:rsidR="00396AEC" w:rsidRPr="007C7A5E">
              <w:rPr>
                <w:b/>
                <w:sz w:val="20"/>
                <w:szCs w:val="20"/>
                <w:lang w:val="uk-UA"/>
              </w:rPr>
              <w:t>Дізнатися більше</w:t>
            </w:r>
          </w:p>
          <w:p w:rsidR="00B32328" w:rsidRPr="007C7A5E" w:rsidRDefault="00B32328" w:rsidP="007C7A5E">
            <w:pPr>
              <w:jc w:val="both"/>
              <w:rPr>
                <w:color w:val="000000"/>
                <w:sz w:val="20"/>
                <w:szCs w:val="20"/>
              </w:rPr>
            </w:pPr>
          </w:p>
          <w:p w:rsidR="00B32328" w:rsidRPr="007C7A5E" w:rsidRDefault="006C509F" w:rsidP="007C7A5E">
            <w:pPr>
              <w:ind w:left="157"/>
              <w:jc w:val="both"/>
              <w:rPr>
                <w:color w:val="000000"/>
                <w:sz w:val="20"/>
                <w:szCs w:val="20"/>
              </w:rPr>
            </w:pPr>
            <w:hyperlink r:id="rId23">
              <w:r w:rsidR="0097278C" w:rsidRPr="007C7A5E">
                <w:rPr>
                  <w:color w:val="1155CC"/>
                  <w:sz w:val="20"/>
                  <w:szCs w:val="20"/>
                  <w:u w:val="single"/>
                </w:rPr>
                <w:t>Press release in various languages</w:t>
              </w:r>
            </w:hyperlink>
          </w:p>
          <w:p w:rsidR="00B32328" w:rsidRPr="007C7A5E" w:rsidRDefault="006C509F" w:rsidP="007C7A5E">
            <w:pPr>
              <w:ind w:left="157"/>
              <w:jc w:val="both"/>
            </w:pPr>
            <w:hyperlink r:id="rId24">
              <w:r w:rsidR="0097278C" w:rsidRPr="007C7A5E">
                <w:rPr>
                  <w:color w:val="1155CC"/>
                  <w:sz w:val="20"/>
                  <w:szCs w:val="20"/>
                  <w:u w:val="single"/>
                </w:rPr>
                <w:t>Photos</w:t>
              </w:r>
            </w:hyperlink>
          </w:p>
          <w:p w:rsidR="00B32328" w:rsidRPr="007C7A5E" w:rsidRDefault="006C509F" w:rsidP="007C7A5E">
            <w:pPr>
              <w:ind w:left="157"/>
              <w:jc w:val="both"/>
              <w:rPr>
                <w:color w:val="000000"/>
                <w:sz w:val="20"/>
                <w:szCs w:val="20"/>
              </w:rPr>
            </w:pPr>
            <w:hyperlink r:id="rId25"/>
          </w:p>
          <w:p w:rsidR="00B32328" w:rsidRPr="007C7A5E" w:rsidRDefault="006C509F" w:rsidP="007C7A5E">
            <w:pPr>
              <w:ind w:left="157"/>
              <w:jc w:val="both"/>
              <w:rPr>
                <w:color w:val="000000"/>
                <w:sz w:val="20"/>
                <w:szCs w:val="20"/>
              </w:rPr>
            </w:pPr>
            <w:hyperlink r:id="rId26">
              <w:r w:rsidR="0097278C" w:rsidRPr="007C7A5E">
                <w:rPr>
                  <w:color w:val="1155CC"/>
                  <w:sz w:val="20"/>
                  <w:szCs w:val="20"/>
                  <w:u w:val="single"/>
                </w:rPr>
                <w:t xml:space="preserve">Official videos </w:t>
              </w:r>
            </w:hyperlink>
          </w:p>
          <w:p w:rsidR="00B32328" w:rsidRPr="007C7A5E" w:rsidRDefault="006C509F" w:rsidP="007C7A5E">
            <w:pPr>
              <w:ind w:left="157"/>
              <w:jc w:val="both"/>
              <w:rPr>
                <w:color w:val="000000"/>
                <w:sz w:val="20"/>
                <w:szCs w:val="20"/>
              </w:rPr>
            </w:pPr>
            <w:hyperlink r:id="rId27">
              <w:r w:rsidR="0097278C" w:rsidRPr="007C7A5E">
                <w:rPr>
                  <w:color w:val="1155CC"/>
                  <w:sz w:val="20"/>
                  <w:szCs w:val="20"/>
                  <w:u w:val="single"/>
                </w:rPr>
                <w:t xml:space="preserve">Meet the top </w:t>
              </w:r>
              <w:proofErr w:type="gramStart"/>
              <w:r w:rsidR="0097278C" w:rsidRPr="007C7A5E">
                <w:rPr>
                  <w:color w:val="1155CC"/>
                  <w:sz w:val="20"/>
                  <w:szCs w:val="20"/>
                  <w:u w:val="single"/>
                </w:rPr>
                <w:t>winners</w:t>
              </w:r>
              <w:proofErr w:type="gramEnd"/>
              <w:r w:rsidR="0097278C" w:rsidRPr="007C7A5E">
                <w:rPr>
                  <w:color w:val="1155CC"/>
                  <w:sz w:val="20"/>
                  <w:szCs w:val="20"/>
                  <w:u w:val="single"/>
                </w:rPr>
                <w:t xml:space="preserve"> videos</w:t>
              </w:r>
            </w:hyperlink>
          </w:p>
          <w:p w:rsidR="00B32328" w:rsidRPr="007C7A5E" w:rsidRDefault="00B32328" w:rsidP="007C7A5E">
            <w:pPr>
              <w:jc w:val="both"/>
              <w:rPr>
                <w:color w:val="000000"/>
                <w:sz w:val="20"/>
                <w:szCs w:val="20"/>
              </w:rPr>
            </w:pPr>
          </w:p>
          <w:p w:rsidR="00B32328" w:rsidRPr="007C7A5E" w:rsidRDefault="006C509F" w:rsidP="007C7A5E">
            <w:pPr>
              <w:ind w:left="157"/>
              <w:jc w:val="both"/>
              <w:rPr>
                <w:color w:val="1155CC"/>
                <w:sz w:val="20"/>
                <w:szCs w:val="20"/>
              </w:rPr>
            </w:pPr>
            <w:hyperlink r:id="rId28">
              <w:r w:rsidR="0097278C" w:rsidRPr="007C7A5E">
                <w:rPr>
                  <w:color w:val="1155CC"/>
                  <w:sz w:val="20"/>
                  <w:szCs w:val="20"/>
                  <w:u w:val="single"/>
                </w:rPr>
                <w:t>Awards website</w:t>
              </w:r>
            </w:hyperlink>
          </w:p>
          <w:p w:rsidR="00B32328" w:rsidRPr="007C7A5E" w:rsidRDefault="006C509F" w:rsidP="007C7A5E">
            <w:pPr>
              <w:ind w:left="157"/>
              <w:jc w:val="both"/>
              <w:rPr>
                <w:color w:val="1155CC"/>
                <w:sz w:val="20"/>
                <w:szCs w:val="20"/>
              </w:rPr>
            </w:pPr>
            <w:hyperlink r:id="rId29">
              <w:r w:rsidR="0097278C" w:rsidRPr="007C7A5E">
                <w:rPr>
                  <w:color w:val="1155CC"/>
                  <w:sz w:val="20"/>
                  <w:szCs w:val="20"/>
                  <w:u w:val="single"/>
                </w:rPr>
                <w:t>Europa Nostra website</w:t>
              </w:r>
            </w:hyperlink>
          </w:p>
          <w:p w:rsidR="00B32328" w:rsidRPr="007C7A5E" w:rsidRDefault="00B32328" w:rsidP="007C7A5E">
            <w:pPr>
              <w:ind w:left="90"/>
              <w:jc w:val="both"/>
              <w:rPr>
                <w:sz w:val="20"/>
                <w:szCs w:val="20"/>
              </w:rPr>
            </w:pPr>
          </w:p>
          <w:p w:rsidR="00B32328" w:rsidRPr="007C7A5E" w:rsidRDefault="00B75C42" w:rsidP="007C7A5E">
            <w:pPr>
              <w:ind w:left="90"/>
              <w:jc w:val="both"/>
              <w:rPr>
                <w:color w:val="1155CC"/>
                <w:sz w:val="20"/>
                <w:szCs w:val="20"/>
              </w:rPr>
            </w:pPr>
            <w:r>
              <w:t xml:space="preserve"> </w:t>
            </w:r>
            <w:hyperlink r:id="rId30">
              <w:r w:rsidR="0097278C" w:rsidRPr="007C7A5E">
                <w:rPr>
                  <w:color w:val="1155CC"/>
                  <w:sz w:val="20"/>
                  <w:szCs w:val="20"/>
                  <w:u w:val="single"/>
                </w:rPr>
                <w:t>Creative Europe website</w:t>
              </w:r>
            </w:hyperlink>
          </w:p>
          <w:p w:rsidR="00B32328" w:rsidRPr="007C7A5E" w:rsidRDefault="00B75C42" w:rsidP="007C7A5E">
            <w:pPr>
              <w:ind w:left="90"/>
              <w:jc w:val="both"/>
              <w:rPr>
                <w:sz w:val="20"/>
                <w:szCs w:val="20"/>
              </w:rPr>
            </w:pPr>
            <w:r>
              <w:t xml:space="preserve"> </w:t>
            </w:r>
            <w:hyperlink r:id="rId31">
              <w:r w:rsidR="0097278C" w:rsidRPr="007C7A5E">
                <w:rPr>
                  <w:color w:val="1155CC"/>
                  <w:sz w:val="20"/>
                  <w:szCs w:val="20"/>
                  <w:u w:val="single"/>
                </w:rPr>
                <w:t>Commissioner Gabriel’s website</w:t>
              </w:r>
            </w:hyperlink>
          </w:p>
          <w:p w:rsidR="00B32328" w:rsidRPr="007C7A5E" w:rsidRDefault="00B32328" w:rsidP="007C7A5E">
            <w:pPr>
              <w:ind w:left="824"/>
              <w:jc w:val="both"/>
              <w:rPr>
                <w:sz w:val="20"/>
                <w:szCs w:val="20"/>
              </w:rPr>
            </w:pPr>
          </w:p>
        </w:tc>
      </w:tr>
    </w:tbl>
    <w:p w:rsidR="00B32328" w:rsidRPr="007C7A5E" w:rsidRDefault="00B32328" w:rsidP="007C7A5E">
      <w:pPr>
        <w:pBdr>
          <w:top w:val="nil"/>
          <w:left w:val="nil"/>
          <w:bottom w:val="nil"/>
          <w:right w:val="nil"/>
          <w:between w:val="nil"/>
        </w:pBdr>
        <w:jc w:val="both"/>
        <w:rPr>
          <w:b/>
          <w:color w:val="000000"/>
        </w:rPr>
      </w:pPr>
    </w:p>
    <w:p w:rsidR="009464E0" w:rsidRPr="007C7A5E" w:rsidRDefault="009464E0" w:rsidP="007C7A5E">
      <w:pPr>
        <w:pBdr>
          <w:top w:val="nil"/>
          <w:left w:val="nil"/>
          <w:bottom w:val="nil"/>
          <w:right w:val="nil"/>
          <w:between w:val="nil"/>
        </w:pBdr>
        <w:jc w:val="both"/>
        <w:rPr>
          <w:b/>
          <w:color w:val="000000"/>
        </w:rPr>
      </w:pPr>
    </w:p>
    <w:p w:rsidR="009464E0" w:rsidRPr="007C7A5E" w:rsidRDefault="009464E0" w:rsidP="007C7A5E">
      <w:pPr>
        <w:pBdr>
          <w:top w:val="nil"/>
          <w:left w:val="nil"/>
          <w:bottom w:val="nil"/>
          <w:right w:val="nil"/>
          <w:between w:val="nil"/>
        </w:pBdr>
        <w:jc w:val="both"/>
        <w:rPr>
          <w:b/>
          <w:color w:val="000000"/>
        </w:rPr>
      </w:pPr>
    </w:p>
    <w:p w:rsidR="00B32328" w:rsidRPr="007C7A5E" w:rsidRDefault="000679C0" w:rsidP="007C7A5E">
      <w:pPr>
        <w:pBdr>
          <w:top w:val="nil"/>
          <w:left w:val="nil"/>
          <w:bottom w:val="nil"/>
          <w:right w:val="nil"/>
          <w:between w:val="nil"/>
        </w:pBdr>
        <w:jc w:val="both"/>
        <w:rPr>
          <w:b/>
          <w:color w:val="000000"/>
          <w:lang w:val="uk-UA"/>
        </w:rPr>
      </w:pPr>
      <w:r w:rsidRPr="007C7A5E">
        <w:rPr>
          <w:b/>
          <w:color w:val="000000"/>
          <w:lang w:val="uk-UA"/>
        </w:rPr>
        <w:t>Основи</w:t>
      </w:r>
    </w:p>
    <w:p w:rsidR="00B32328" w:rsidRPr="007C7A5E" w:rsidRDefault="00B32328" w:rsidP="007C7A5E">
      <w:pPr>
        <w:pBdr>
          <w:top w:val="nil"/>
          <w:left w:val="nil"/>
          <w:bottom w:val="nil"/>
          <w:right w:val="nil"/>
          <w:between w:val="nil"/>
        </w:pBdr>
        <w:jc w:val="both"/>
        <w:rPr>
          <w:b/>
          <w:color w:val="000000"/>
        </w:rPr>
      </w:pPr>
    </w:p>
    <w:p w:rsidR="00B32328" w:rsidRPr="007C7A5E" w:rsidRDefault="00B32328" w:rsidP="007C7A5E">
      <w:pPr>
        <w:pBdr>
          <w:top w:val="nil"/>
          <w:left w:val="nil"/>
          <w:bottom w:val="nil"/>
          <w:right w:val="nil"/>
          <w:between w:val="nil"/>
        </w:pBdr>
        <w:jc w:val="both"/>
        <w:rPr>
          <w:b/>
        </w:rPr>
      </w:pPr>
    </w:p>
    <w:p w:rsidR="00160B3A" w:rsidRPr="007C7A5E" w:rsidRDefault="000679C0" w:rsidP="007C7A5E">
      <w:pPr>
        <w:pBdr>
          <w:top w:val="nil"/>
          <w:left w:val="nil"/>
          <w:bottom w:val="nil"/>
          <w:right w:val="nil"/>
          <w:between w:val="nil"/>
        </w:pBdr>
        <w:jc w:val="both"/>
        <w:rPr>
          <w:b/>
          <w:sz w:val="20"/>
          <w:szCs w:val="20"/>
          <w:lang w:val="uk-UA"/>
        </w:rPr>
      </w:pPr>
      <w:r w:rsidRPr="007C7A5E">
        <w:rPr>
          <w:b/>
          <w:sz w:val="20"/>
          <w:szCs w:val="20"/>
          <w:lang w:val="uk-UA"/>
        </w:rPr>
        <w:t>Європейські нагороди з к</w:t>
      </w:r>
      <w:r w:rsidR="00CA30F9" w:rsidRPr="007C7A5E">
        <w:rPr>
          <w:b/>
          <w:sz w:val="20"/>
          <w:szCs w:val="20"/>
          <w:lang w:val="uk-UA"/>
        </w:rPr>
        <w:t>ультурної спадщини/ Нагороди Єв</w:t>
      </w:r>
      <w:r w:rsidRPr="007C7A5E">
        <w:rPr>
          <w:b/>
          <w:sz w:val="20"/>
          <w:szCs w:val="20"/>
          <w:lang w:val="uk-UA"/>
        </w:rPr>
        <w:t xml:space="preserve">ропи Ностри </w:t>
      </w:r>
    </w:p>
    <w:p w:rsidR="000679C0" w:rsidRPr="007C7A5E" w:rsidRDefault="000679C0" w:rsidP="007C7A5E">
      <w:pPr>
        <w:pBdr>
          <w:top w:val="nil"/>
          <w:left w:val="nil"/>
          <w:bottom w:val="nil"/>
          <w:right w:val="nil"/>
          <w:between w:val="nil"/>
        </w:pBdr>
        <w:jc w:val="both"/>
        <w:rPr>
          <w:b/>
          <w:lang w:val="uk-UA"/>
        </w:rPr>
      </w:pPr>
    </w:p>
    <w:p w:rsidR="00160B3A" w:rsidRPr="007C7A5E" w:rsidRDefault="00160B3A" w:rsidP="007C7A5E">
      <w:pPr>
        <w:pBdr>
          <w:top w:val="nil"/>
          <w:left w:val="nil"/>
          <w:bottom w:val="nil"/>
          <w:right w:val="nil"/>
          <w:between w:val="nil"/>
        </w:pBdr>
        <w:jc w:val="both"/>
        <w:rPr>
          <w:color w:val="000000"/>
          <w:sz w:val="20"/>
          <w:szCs w:val="20"/>
          <w:lang w:val="uk-UA"/>
        </w:rPr>
      </w:pPr>
      <w:r w:rsidRPr="007C7A5E">
        <w:rPr>
          <w:color w:val="000000"/>
          <w:sz w:val="20"/>
          <w:szCs w:val="20"/>
          <w:lang w:val="uk-UA"/>
        </w:rPr>
        <w:t>The </w:t>
      </w:r>
      <w:hyperlink r:id="rId32">
        <w:r w:rsidRPr="007C7A5E">
          <w:rPr>
            <w:color w:val="1155CC"/>
            <w:sz w:val="20"/>
            <w:szCs w:val="20"/>
            <w:u w:val="single"/>
            <w:lang w:val="uk-UA"/>
          </w:rPr>
          <w:t>European Heritage Awards / Europa Nostra Awards</w:t>
        </w:r>
      </w:hyperlink>
      <w:r w:rsidRPr="007C7A5E">
        <w:rPr>
          <w:lang w:val="uk-UA"/>
        </w:rPr>
        <w:t xml:space="preserve"> </w:t>
      </w:r>
      <w:r w:rsidRPr="007C7A5E">
        <w:rPr>
          <w:color w:val="000000"/>
          <w:sz w:val="20"/>
          <w:szCs w:val="20"/>
          <w:lang w:val="uk-UA"/>
        </w:rPr>
        <w:t>були започатковані Європейською комісією в 2002 році під орудою Європи Ностри. Система нагород підтримується програмою Європейського Союзу</w:t>
      </w:r>
      <w:r w:rsidRPr="007C7A5E">
        <w:rPr>
          <w:color w:val="000000"/>
          <w:sz w:val="20"/>
          <w:szCs w:val="20"/>
          <w:lang w:val="ru-RU"/>
        </w:rPr>
        <w:t xml:space="preserve"> – Креативна </w:t>
      </w:r>
      <w:r w:rsidRPr="007C7A5E">
        <w:rPr>
          <w:color w:val="000000"/>
          <w:sz w:val="20"/>
          <w:szCs w:val="20"/>
          <w:lang w:val="uk-UA"/>
        </w:rPr>
        <w:t>Європа</w:t>
      </w:r>
      <w:r w:rsidR="00B75C42" w:rsidRPr="00B75C42">
        <w:rPr>
          <w:color w:val="000000"/>
          <w:sz w:val="20"/>
          <w:szCs w:val="20"/>
          <w:lang w:val="uk-UA"/>
        </w:rPr>
        <w:t xml:space="preserve"> (</w:t>
      </w:r>
      <w:hyperlink r:id="rId33">
        <w:r w:rsidRPr="007C7A5E">
          <w:rPr>
            <w:color w:val="1155CC"/>
            <w:sz w:val="20"/>
            <w:szCs w:val="20"/>
            <w:u w:val="single"/>
            <w:lang w:val="uk-UA"/>
          </w:rPr>
          <w:t>Creative Europe</w:t>
        </w:r>
      </w:hyperlink>
      <w:r w:rsidR="00B75C42" w:rsidRPr="00B75C42">
        <w:rPr>
          <w:color w:val="1155CC"/>
          <w:sz w:val="20"/>
          <w:szCs w:val="20"/>
          <w:u w:val="single"/>
          <w:lang w:val="uk-UA"/>
        </w:rPr>
        <w:t>)</w:t>
      </w:r>
      <w:r w:rsidRPr="007C7A5E">
        <w:rPr>
          <w:sz w:val="20"/>
          <w:szCs w:val="20"/>
          <w:lang w:val="uk-UA"/>
        </w:rPr>
        <w:t>. Протягом 20 років нагороди висвітлювали та поширювали передовий досвід, заохочували транскордонний обмін знаннями та об’єднували зацікавлені сторони спадщини в ширших мережах.</w:t>
      </w:r>
      <w:r w:rsidR="0042699A" w:rsidRPr="007C7A5E">
        <w:rPr>
          <w:sz w:val="20"/>
          <w:szCs w:val="20"/>
          <w:lang w:val="uk-UA"/>
        </w:rPr>
        <w:t xml:space="preserve"> </w:t>
      </w:r>
      <w:r w:rsidRPr="007C7A5E">
        <w:rPr>
          <w:sz w:val="20"/>
          <w:szCs w:val="20"/>
          <w:lang w:val="uk-UA"/>
        </w:rPr>
        <w:t>Нагороди принесли переможцям значні переваги, такі як більша (міжнародна) популярність, подальше фінансування та збільшення кількості відвідувачів</w:t>
      </w:r>
      <w:r w:rsidRPr="007C7A5E">
        <w:rPr>
          <w:color w:val="000000"/>
          <w:sz w:val="20"/>
          <w:szCs w:val="20"/>
          <w:lang w:val="uk-UA"/>
        </w:rPr>
        <w:t>. Крі</w:t>
      </w:r>
      <w:r w:rsidR="0042699A" w:rsidRPr="007C7A5E">
        <w:rPr>
          <w:color w:val="000000"/>
          <w:sz w:val="20"/>
          <w:szCs w:val="20"/>
          <w:lang w:val="uk-UA"/>
        </w:rPr>
        <w:t>м того, нагороди сприяли збільшенню</w:t>
      </w:r>
      <w:r w:rsidRPr="007C7A5E">
        <w:rPr>
          <w:color w:val="000000"/>
          <w:sz w:val="20"/>
          <w:szCs w:val="20"/>
          <w:lang w:val="uk-UA"/>
        </w:rPr>
        <w:t xml:space="preserve"> </w:t>
      </w:r>
      <w:r w:rsidR="0042699A" w:rsidRPr="007C7A5E">
        <w:rPr>
          <w:color w:val="000000"/>
          <w:sz w:val="20"/>
          <w:szCs w:val="20"/>
          <w:lang w:val="uk-UA"/>
        </w:rPr>
        <w:t xml:space="preserve">турботи про </w:t>
      </w:r>
      <w:r w:rsidRPr="007C7A5E">
        <w:rPr>
          <w:color w:val="000000"/>
          <w:sz w:val="20"/>
          <w:szCs w:val="20"/>
          <w:lang w:val="uk-UA"/>
        </w:rPr>
        <w:t xml:space="preserve">спільну </w:t>
      </w:r>
      <w:r w:rsidR="0042699A" w:rsidRPr="007C7A5E">
        <w:rPr>
          <w:color w:val="000000"/>
          <w:sz w:val="20"/>
          <w:szCs w:val="20"/>
          <w:lang w:val="uk-UA"/>
        </w:rPr>
        <w:t xml:space="preserve">культурну </w:t>
      </w:r>
      <w:r w:rsidRPr="007C7A5E">
        <w:rPr>
          <w:color w:val="000000"/>
          <w:sz w:val="20"/>
          <w:szCs w:val="20"/>
          <w:lang w:val="uk-UA"/>
        </w:rPr>
        <w:t>спадщину серед громадян Європи.</w:t>
      </w:r>
      <w:r w:rsidRPr="007C7A5E">
        <w:rPr>
          <w:lang w:val="uk-UA"/>
        </w:rPr>
        <w:t xml:space="preserve"> Т</w:t>
      </w:r>
      <w:r w:rsidRPr="007C7A5E">
        <w:rPr>
          <w:color w:val="000000"/>
          <w:sz w:val="20"/>
          <w:szCs w:val="20"/>
          <w:lang w:val="uk-UA"/>
        </w:rPr>
        <w:t xml:space="preserve">аким чином, нагороди стали ключовим інструментом для популяризації різноманітних цінностей культурної та природної спадщини для європейського суспільства, економіки та навколишнього середовища. Додаткові факти та цифри про нагороди тут </w:t>
      </w:r>
      <w:hyperlink r:id="rId34">
        <w:r w:rsidRPr="007C7A5E">
          <w:rPr>
            <w:color w:val="1155CC"/>
            <w:sz w:val="20"/>
            <w:szCs w:val="20"/>
            <w:u w:val="single"/>
            <w:lang w:val="uk-UA"/>
          </w:rPr>
          <w:t>www.europeanheritageawards.eu/facts-figures</w:t>
        </w:r>
      </w:hyperlink>
      <w:r w:rsidRPr="007C7A5E">
        <w:rPr>
          <w:color w:val="1155CC"/>
          <w:sz w:val="20"/>
          <w:szCs w:val="20"/>
          <w:lang w:val="uk-UA"/>
        </w:rPr>
        <w:t xml:space="preserve">. </w:t>
      </w:r>
    </w:p>
    <w:p w:rsidR="00B32328" w:rsidRPr="007C7A5E" w:rsidRDefault="00B32328" w:rsidP="007C7A5E">
      <w:pPr>
        <w:jc w:val="both"/>
        <w:rPr>
          <w:sz w:val="20"/>
          <w:szCs w:val="20"/>
          <w:lang w:val="uk-UA"/>
        </w:rPr>
      </w:pPr>
    </w:p>
    <w:p w:rsidR="00B32328" w:rsidRPr="007C7A5E" w:rsidRDefault="00B32328" w:rsidP="007C7A5E">
      <w:pPr>
        <w:jc w:val="both"/>
        <w:rPr>
          <w:sz w:val="20"/>
          <w:szCs w:val="20"/>
          <w:lang w:val="ru-RU"/>
        </w:rPr>
      </w:pPr>
      <w:bookmarkStart w:id="7" w:name="_heading=h.3rdcrjn" w:colFirst="0" w:colLast="0"/>
      <w:bookmarkEnd w:id="7"/>
    </w:p>
    <w:p w:rsidR="00B32328" w:rsidRPr="007C7A5E" w:rsidRDefault="0042699A" w:rsidP="007C7A5E">
      <w:pPr>
        <w:jc w:val="both"/>
        <w:rPr>
          <w:b/>
          <w:sz w:val="20"/>
          <w:szCs w:val="20"/>
          <w:lang w:val="uk-UA"/>
        </w:rPr>
      </w:pPr>
      <w:r w:rsidRPr="007C7A5E">
        <w:rPr>
          <w:b/>
          <w:sz w:val="20"/>
          <w:szCs w:val="20"/>
          <w:lang w:val="uk-UA"/>
        </w:rPr>
        <w:t xml:space="preserve">Європа Ностра </w:t>
      </w:r>
    </w:p>
    <w:p w:rsidR="00B32328" w:rsidRPr="007C7A5E" w:rsidRDefault="00B32328" w:rsidP="007C7A5E">
      <w:pPr>
        <w:jc w:val="both"/>
        <w:rPr>
          <w:sz w:val="20"/>
          <w:szCs w:val="20"/>
          <w:lang w:val="ru-RU"/>
        </w:rPr>
      </w:pPr>
    </w:p>
    <w:bookmarkStart w:id="8" w:name="_heading=h.1t3h5sf" w:colFirst="0" w:colLast="0"/>
    <w:bookmarkEnd w:id="8"/>
    <w:p w:rsidR="0042699A" w:rsidRPr="007C7A5E" w:rsidRDefault="00176BB7" w:rsidP="007C7A5E">
      <w:pPr>
        <w:ind w:hanging="2"/>
        <w:jc w:val="both"/>
        <w:rPr>
          <w:color w:val="000000"/>
          <w:sz w:val="20"/>
          <w:szCs w:val="20"/>
          <w:lang w:val="uk-UA"/>
        </w:rPr>
      </w:pPr>
      <w:r w:rsidRPr="007C7A5E">
        <w:fldChar w:fldCharType="begin"/>
      </w:r>
      <w:r w:rsidRPr="007C7A5E">
        <w:instrText>HYPERLINK</w:instrText>
      </w:r>
      <w:r w:rsidRPr="007C7A5E">
        <w:rPr>
          <w:lang w:val="ru-RU"/>
        </w:rPr>
        <w:instrText xml:space="preserve"> "</w:instrText>
      </w:r>
      <w:r w:rsidRPr="007C7A5E">
        <w:instrText>https</w:instrText>
      </w:r>
      <w:r w:rsidRPr="007C7A5E">
        <w:rPr>
          <w:lang w:val="ru-RU"/>
        </w:rPr>
        <w:instrText>://</w:instrText>
      </w:r>
      <w:r w:rsidRPr="007C7A5E">
        <w:instrText>www</w:instrText>
      </w:r>
      <w:r w:rsidRPr="007C7A5E">
        <w:rPr>
          <w:lang w:val="ru-RU"/>
        </w:rPr>
        <w:instrText>.</w:instrText>
      </w:r>
      <w:r w:rsidRPr="007C7A5E">
        <w:instrText>europanostra</w:instrText>
      </w:r>
      <w:r w:rsidRPr="007C7A5E">
        <w:rPr>
          <w:lang w:val="ru-RU"/>
        </w:rPr>
        <w:instrText>.</w:instrText>
      </w:r>
      <w:r w:rsidRPr="007C7A5E">
        <w:instrText>org</w:instrText>
      </w:r>
      <w:r w:rsidRPr="007C7A5E">
        <w:rPr>
          <w:lang w:val="ru-RU"/>
        </w:rPr>
        <w:instrText>/" \</w:instrText>
      </w:r>
      <w:r w:rsidRPr="007C7A5E">
        <w:instrText>h</w:instrText>
      </w:r>
      <w:r w:rsidRPr="007C7A5E">
        <w:fldChar w:fldCharType="separate"/>
      </w:r>
      <w:r w:rsidR="0042699A" w:rsidRPr="007C7A5E">
        <w:rPr>
          <w:color w:val="1155CC"/>
          <w:sz w:val="20"/>
          <w:szCs w:val="20"/>
          <w:u w:val="single"/>
          <w:lang w:val="uk-UA"/>
        </w:rPr>
        <w:t>Europa Nostra</w:t>
      </w:r>
      <w:r w:rsidRPr="007C7A5E">
        <w:fldChar w:fldCharType="end"/>
      </w:r>
      <w:r w:rsidR="0042699A" w:rsidRPr="007C7A5E">
        <w:rPr>
          <w:color w:val="1155CC"/>
          <w:sz w:val="20"/>
          <w:szCs w:val="20"/>
          <w:u w:val="single"/>
          <w:lang w:val="uk-UA"/>
        </w:rPr>
        <w:t xml:space="preserve"> </w:t>
      </w:r>
      <w:r w:rsidR="0042699A" w:rsidRPr="007C7A5E">
        <w:rPr>
          <w:color w:val="000000"/>
          <w:sz w:val="20"/>
          <w:szCs w:val="20"/>
          <w:lang w:val="uk-UA"/>
        </w:rPr>
        <w:t>є європейським голосом громадянського суспільства, відданого охороні та популяризації культурної та природної спадщини. Це загальноєвропейська федерація неурядових організацій культурної спадщини, яку підтримує широка мережа державних органів, приватних компаній та фізичних осіб, що охоплює понад 40 країн. Заснована в 1963 році, сьогодні вона визнана найбільшою та найбільш репрезентативною мережею спадщини в Європі, підтримує тісні відносини з Європейським Союзом, Радою Європи, ЮНЕСКО та іншими міжнародними органами.</w:t>
      </w:r>
    </w:p>
    <w:p w:rsidR="0042699A" w:rsidRPr="007C7A5E" w:rsidRDefault="0042699A" w:rsidP="007C7A5E">
      <w:pPr>
        <w:ind w:hanging="2"/>
        <w:jc w:val="both"/>
        <w:rPr>
          <w:color w:val="000000"/>
          <w:sz w:val="20"/>
          <w:szCs w:val="20"/>
          <w:lang w:val="uk-UA"/>
        </w:rPr>
      </w:pPr>
    </w:p>
    <w:p w:rsidR="0042699A" w:rsidRPr="007C7A5E" w:rsidRDefault="0042699A" w:rsidP="007C7A5E">
      <w:pPr>
        <w:ind w:hanging="2"/>
        <w:jc w:val="both"/>
        <w:rPr>
          <w:color w:val="000000"/>
          <w:sz w:val="20"/>
          <w:szCs w:val="20"/>
          <w:lang w:val="uk-UA"/>
        </w:rPr>
      </w:pPr>
      <w:r w:rsidRPr="007C7A5E">
        <w:rPr>
          <w:color w:val="000000"/>
          <w:sz w:val="20"/>
          <w:szCs w:val="20"/>
          <w:lang w:val="uk-UA"/>
        </w:rPr>
        <w:t>Європа Ностра проводить кампанії, спрямовані на порятунок пам’ятників, місць і ландшафтів Європи, які перебувають під загрозою зникнення, зокрема через</w:t>
      </w:r>
      <w:r w:rsidR="00B75C42" w:rsidRPr="00B75C42">
        <w:rPr>
          <w:color w:val="000000"/>
          <w:sz w:val="20"/>
          <w:szCs w:val="20"/>
          <w:lang w:val="uk-UA"/>
        </w:rPr>
        <w:t xml:space="preserve"> </w:t>
      </w:r>
      <w:hyperlink r:id="rId35">
        <w:r w:rsidRPr="007C7A5E">
          <w:rPr>
            <w:color w:val="1155CC"/>
            <w:sz w:val="20"/>
            <w:szCs w:val="20"/>
            <w:u w:val="single"/>
            <w:lang w:val="uk-UA"/>
          </w:rPr>
          <w:t>7 Most Endangered Programme</w:t>
        </w:r>
      </w:hyperlink>
      <w:r w:rsidRPr="007C7A5E">
        <w:rPr>
          <w:color w:val="000000"/>
          <w:sz w:val="20"/>
          <w:szCs w:val="20"/>
          <w:lang w:val="uk-UA"/>
        </w:rPr>
        <w:t xml:space="preserve">. Вона відзначає досягнення завдяки </w:t>
      </w:r>
      <w:hyperlink r:id="rId36">
        <w:r w:rsidRPr="007C7A5E">
          <w:rPr>
            <w:color w:val="1155CC"/>
            <w:sz w:val="20"/>
            <w:szCs w:val="20"/>
            <w:u w:val="single"/>
            <w:lang w:val="uk-UA"/>
          </w:rPr>
          <w:t>European Heritage Awards / Europa Nostra Awards</w:t>
        </w:r>
      </w:hyperlink>
      <w:r w:rsidRPr="007C7A5E">
        <w:rPr>
          <w:color w:val="000000"/>
          <w:sz w:val="20"/>
          <w:szCs w:val="20"/>
          <w:lang w:val="uk-UA"/>
        </w:rPr>
        <w:t xml:space="preserve">. Європа Ностра активно вносить свій внесок у визначення та впровадження європейських стратегій і політики, пов’язаних із спадщиною, шляхом спільного діалогу з європейськими інституціями та з </w:t>
      </w:r>
      <w:hyperlink r:id="rId37">
        <w:r w:rsidRPr="007C7A5E">
          <w:rPr>
            <w:color w:val="1155CC"/>
            <w:sz w:val="20"/>
            <w:szCs w:val="20"/>
            <w:u w:val="single"/>
            <w:lang w:val="uk-UA"/>
          </w:rPr>
          <w:t>European Heritage Alliance</w:t>
        </w:r>
      </w:hyperlink>
      <w:r w:rsidRPr="007C7A5E">
        <w:rPr>
          <w:color w:val="000000"/>
          <w:sz w:val="20"/>
          <w:szCs w:val="20"/>
          <w:lang w:val="uk-UA"/>
        </w:rPr>
        <w:t xml:space="preserve">. </w:t>
      </w:r>
    </w:p>
    <w:p w:rsidR="0042699A" w:rsidRPr="007C7A5E" w:rsidRDefault="0042699A" w:rsidP="007C7A5E">
      <w:pPr>
        <w:ind w:hanging="2"/>
        <w:jc w:val="both"/>
        <w:rPr>
          <w:color w:val="000000"/>
          <w:sz w:val="20"/>
          <w:szCs w:val="20"/>
          <w:lang w:val="uk-UA"/>
        </w:rPr>
      </w:pPr>
    </w:p>
    <w:p w:rsidR="0042699A" w:rsidRPr="007C7A5E" w:rsidRDefault="0042699A" w:rsidP="007C7A5E">
      <w:pPr>
        <w:ind w:hanging="2"/>
        <w:jc w:val="both"/>
        <w:rPr>
          <w:color w:val="000000"/>
          <w:sz w:val="20"/>
          <w:szCs w:val="20"/>
          <w:lang w:val="uk-UA"/>
        </w:rPr>
      </w:pPr>
      <w:r w:rsidRPr="007C7A5E">
        <w:rPr>
          <w:color w:val="000000"/>
          <w:sz w:val="20"/>
          <w:szCs w:val="20"/>
          <w:lang w:val="uk-UA"/>
        </w:rPr>
        <w:t xml:space="preserve">Європа Ностра є серед офіційних партнерів </w:t>
      </w:r>
      <w:hyperlink r:id="rId38">
        <w:r w:rsidRPr="007C7A5E">
          <w:rPr>
            <w:color w:val="1155CC"/>
            <w:sz w:val="20"/>
            <w:szCs w:val="20"/>
            <w:u w:val="single"/>
            <w:lang w:val="uk-UA"/>
          </w:rPr>
          <w:t>New European Bauhaus</w:t>
        </w:r>
      </w:hyperlink>
      <w:r w:rsidR="00722955" w:rsidRPr="00722955">
        <w:rPr>
          <w:color w:val="1155CC"/>
          <w:sz w:val="20"/>
          <w:szCs w:val="20"/>
          <w:u w:val="single"/>
          <w:lang w:val="uk-UA"/>
        </w:rPr>
        <w:t xml:space="preserve"> </w:t>
      </w:r>
      <w:r w:rsidRPr="007C7A5E">
        <w:rPr>
          <w:color w:val="000000"/>
          <w:sz w:val="20"/>
          <w:szCs w:val="20"/>
          <w:lang w:val="uk-UA"/>
        </w:rPr>
        <w:t xml:space="preserve">– ініціативи, що розвивається Європейською Комісією, а також є спів-головою </w:t>
      </w:r>
      <w:hyperlink r:id="rId39">
        <w:r w:rsidRPr="007C7A5E">
          <w:rPr>
            <w:color w:val="1155CC"/>
            <w:sz w:val="20"/>
            <w:szCs w:val="20"/>
            <w:u w:val="single"/>
            <w:lang w:val="uk-UA"/>
          </w:rPr>
          <w:t>Climate Heritage Network</w:t>
        </w:r>
      </w:hyperlink>
      <w:r w:rsidRPr="007C7A5E">
        <w:rPr>
          <w:lang w:val="uk-UA"/>
        </w:rPr>
        <w:t xml:space="preserve"> </w:t>
      </w:r>
      <w:r w:rsidRPr="007C7A5E">
        <w:rPr>
          <w:color w:val="000000"/>
          <w:sz w:val="20"/>
          <w:szCs w:val="20"/>
          <w:lang w:val="uk-UA"/>
        </w:rPr>
        <w:t>для Європи.</w:t>
      </w:r>
    </w:p>
    <w:p w:rsidR="00B32328" w:rsidRPr="007C7A5E" w:rsidRDefault="00B32328" w:rsidP="007C7A5E">
      <w:pPr>
        <w:ind w:hanging="2"/>
        <w:jc w:val="both"/>
        <w:rPr>
          <w:color w:val="000000"/>
          <w:sz w:val="20"/>
          <w:szCs w:val="20"/>
          <w:lang w:val="uk-UA"/>
        </w:rPr>
      </w:pPr>
    </w:p>
    <w:p w:rsidR="0018134A" w:rsidRPr="007C7A5E" w:rsidRDefault="0018134A" w:rsidP="007C7A5E">
      <w:pPr>
        <w:ind w:hanging="2"/>
        <w:jc w:val="both"/>
        <w:rPr>
          <w:color w:val="000000"/>
          <w:sz w:val="20"/>
          <w:szCs w:val="20"/>
          <w:lang w:val="uk-UA"/>
        </w:rPr>
      </w:pPr>
    </w:p>
    <w:p w:rsidR="00B32328" w:rsidRPr="007C7A5E" w:rsidRDefault="00B32328" w:rsidP="007C7A5E">
      <w:pPr>
        <w:ind w:hanging="2"/>
        <w:jc w:val="both"/>
        <w:rPr>
          <w:color w:val="000000"/>
          <w:sz w:val="20"/>
          <w:szCs w:val="20"/>
          <w:lang w:val="uk-UA"/>
        </w:rPr>
      </w:pPr>
    </w:p>
    <w:p w:rsidR="00B32328" w:rsidRPr="007C7A5E" w:rsidRDefault="0042699A" w:rsidP="007C7A5E">
      <w:pPr>
        <w:jc w:val="both"/>
        <w:rPr>
          <w:b/>
          <w:sz w:val="20"/>
          <w:szCs w:val="20"/>
          <w:lang w:val="uk-UA"/>
        </w:rPr>
      </w:pPr>
      <w:r w:rsidRPr="007C7A5E">
        <w:rPr>
          <w:b/>
          <w:sz w:val="20"/>
          <w:szCs w:val="20"/>
          <w:lang w:val="uk-UA"/>
        </w:rPr>
        <w:t xml:space="preserve">Креативна Європа </w:t>
      </w:r>
    </w:p>
    <w:p w:rsidR="0042699A" w:rsidRPr="007C7A5E" w:rsidRDefault="0042699A" w:rsidP="007C7A5E">
      <w:pPr>
        <w:jc w:val="both"/>
        <w:rPr>
          <w:b/>
          <w:sz w:val="20"/>
          <w:szCs w:val="20"/>
          <w:lang w:val="uk-UA"/>
        </w:rPr>
      </w:pPr>
    </w:p>
    <w:p w:rsidR="0042699A" w:rsidRPr="00006000" w:rsidRDefault="006C509F" w:rsidP="007C7A5E">
      <w:pPr>
        <w:pBdr>
          <w:top w:val="nil"/>
          <w:left w:val="nil"/>
          <w:bottom w:val="nil"/>
          <w:right w:val="nil"/>
          <w:between w:val="nil"/>
        </w:pBdr>
        <w:jc w:val="both"/>
        <w:rPr>
          <w:sz w:val="20"/>
          <w:szCs w:val="20"/>
          <w:lang w:val="uk-UA"/>
        </w:rPr>
      </w:pPr>
      <w:hyperlink r:id="rId40">
        <w:r w:rsidR="0042699A" w:rsidRPr="007C7A5E">
          <w:rPr>
            <w:color w:val="1155CC"/>
            <w:sz w:val="20"/>
            <w:szCs w:val="20"/>
            <w:u w:val="single"/>
            <w:lang w:val="uk-UA"/>
          </w:rPr>
          <w:t>Creative Europe</w:t>
        </w:r>
      </w:hyperlink>
      <w:r w:rsidR="0042699A" w:rsidRPr="007C7A5E">
        <w:rPr>
          <w:sz w:val="20"/>
          <w:szCs w:val="20"/>
          <w:lang w:val="uk-UA"/>
        </w:rPr>
        <w:t xml:space="preserve"> є програмою ЄС, яка підтримує культурний та творчий сектори, що дозволяє їм збільшити свій внесок у європейське суспільство та економіку. З бюджетом у 2,4 мільярда євро на 2021-2027 роки програма підтримує організації у сфері спадщини, виконавського мистецтва, образотворчого мистецтва, міждисциплінарного мистецтва, видавництва, кіна, телебачення, музики та відеоігор, а також десятків тисяч художників, професіоналів сфери культури та аудіовізуального мистецтва.</w:t>
      </w:r>
    </w:p>
    <w:p w:rsidR="00B32328" w:rsidRPr="000F090A" w:rsidRDefault="00B32328" w:rsidP="007C7A5E">
      <w:pPr>
        <w:pBdr>
          <w:top w:val="nil"/>
          <w:left w:val="nil"/>
          <w:bottom w:val="nil"/>
          <w:right w:val="nil"/>
          <w:between w:val="nil"/>
        </w:pBdr>
        <w:jc w:val="both"/>
        <w:rPr>
          <w:color w:val="000000"/>
          <w:sz w:val="20"/>
          <w:szCs w:val="20"/>
          <w:lang w:val="uk-UA"/>
        </w:rPr>
      </w:pPr>
    </w:p>
    <w:sectPr w:rsidR="00B32328" w:rsidRPr="000F090A" w:rsidSect="009464E0">
      <w:footerReference w:type="default" r:id="rId41"/>
      <w:footerReference w:type="first" r:id="rId42"/>
      <w:pgSz w:w="11907" w:h="16840"/>
      <w:pgMar w:top="709"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09F" w:rsidRDefault="006C509F">
      <w:r>
        <w:separator/>
      </w:r>
    </w:p>
  </w:endnote>
  <w:endnote w:type="continuationSeparator" w:id="0">
    <w:p w:rsidR="006C509F" w:rsidRDefault="006C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328" w:rsidRDefault="00B32328">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328" w:rsidRDefault="00B32328">
    <w:pPr>
      <w:pBdr>
        <w:top w:val="nil"/>
        <w:left w:val="nil"/>
        <w:bottom w:val="nil"/>
        <w:right w:val="nil"/>
        <w:between w:val="nil"/>
      </w:pBdr>
      <w:tabs>
        <w:tab w:val="clear" w:pos="4253"/>
        <w:tab w:val="center" w:pos="4252"/>
        <w:tab w:val="right" w:pos="8504"/>
      </w:tabs>
      <w:rPr>
        <w:color w:val="000000"/>
      </w:rPr>
    </w:pPr>
  </w:p>
  <w:p w:rsidR="00B32328" w:rsidRDefault="00B32328">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09F" w:rsidRDefault="006C509F">
      <w:r>
        <w:separator/>
      </w:r>
    </w:p>
  </w:footnote>
  <w:footnote w:type="continuationSeparator" w:id="0">
    <w:p w:rsidR="006C509F" w:rsidRDefault="006C5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2328"/>
    <w:rsid w:val="000679C0"/>
    <w:rsid w:val="000C60F4"/>
    <w:rsid w:val="000E3EA0"/>
    <w:rsid w:val="000F090A"/>
    <w:rsid w:val="00117DB1"/>
    <w:rsid w:val="00134634"/>
    <w:rsid w:val="00134CC3"/>
    <w:rsid w:val="00160B3A"/>
    <w:rsid w:val="001645AA"/>
    <w:rsid w:val="00176BB7"/>
    <w:rsid w:val="0018134A"/>
    <w:rsid w:val="002044E3"/>
    <w:rsid w:val="002244C7"/>
    <w:rsid w:val="00242058"/>
    <w:rsid w:val="00251BE2"/>
    <w:rsid w:val="00251CE0"/>
    <w:rsid w:val="00253187"/>
    <w:rsid w:val="002A7DCD"/>
    <w:rsid w:val="002C0588"/>
    <w:rsid w:val="002D2815"/>
    <w:rsid w:val="002E03E2"/>
    <w:rsid w:val="002F2E03"/>
    <w:rsid w:val="00321F22"/>
    <w:rsid w:val="00366060"/>
    <w:rsid w:val="003811A8"/>
    <w:rsid w:val="00396AEC"/>
    <w:rsid w:val="003E5869"/>
    <w:rsid w:val="003F5ABD"/>
    <w:rsid w:val="00402DC8"/>
    <w:rsid w:val="0042133A"/>
    <w:rsid w:val="0042699A"/>
    <w:rsid w:val="00486741"/>
    <w:rsid w:val="004908DB"/>
    <w:rsid w:val="004A4137"/>
    <w:rsid w:val="004D4503"/>
    <w:rsid w:val="00501AC7"/>
    <w:rsid w:val="0051598C"/>
    <w:rsid w:val="00583EB3"/>
    <w:rsid w:val="005A689A"/>
    <w:rsid w:val="005B7E74"/>
    <w:rsid w:val="005C7E1B"/>
    <w:rsid w:val="005E5DD6"/>
    <w:rsid w:val="005F7C09"/>
    <w:rsid w:val="00612367"/>
    <w:rsid w:val="00634C45"/>
    <w:rsid w:val="0068588C"/>
    <w:rsid w:val="006A39A0"/>
    <w:rsid w:val="006C509F"/>
    <w:rsid w:val="006D0CC7"/>
    <w:rsid w:val="00710767"/>
    <w:rsid w:val="00717733"/>
    <w:rsid w:val="00722955"/>
    <w:rsid w:val="00773B9E"/>
    <w:rsid w:val="007C7A5E"/>
    <w:rsid w:val="0082115B"/>
    <w:rsid w:val="008404E7"/>
    <w:rsid w:val="00846D3D"/>
    <w:rsid w:val="008B0B72"/>
    <w:rsid w:val="009464E0"/>
    <w:rsid w:val="00955791"/>
    <w:rsid w:val="0097278C"/>
    <w:rsid w:val="00981B07"/>
    <w:rsid w:val="0098525A"/>
    <w:rsid w:val="009B65A7"/>
    <w:rsid w:val="00A0642E"/>
    <w:rsid w:val="00A07C9D"/>
    <w:rsid w:val="00A54AE2"/>
    <w:rsid w:val="00A8108C"/>
    <w:rsid w:val="00B32328"/>
    <w:rsid w:val="00B35A56"/>
    <w:rsid w:val="00B75C42"/>
    <w:rsid w:val="00BF221D"/>
    <w:rsid w:val="00C051C3"/>
    <w:rsid w:val="00C1681C"/>
    <w:rsid w:val="00C26B99"/>
    <w:rsid w:val="00C35A81"/>
    <w:rsid w:val="00C83F4D"/>
    <w:rsid w:val="00CA30F9"/>
    <w:rsid w:val="00CA533F"/>
    <w:rsid w:val="00D2094F"/>
    <w:rsid w:val="00D40B3A"/>
    <w:rsid w:val="00DA5431"/>
    <w:rsid w:val="00E045AE"/>
    <w:rsid w:val="00E05BBD"/>
    <w:rsid w:val="00E50B4F"/>
    <w:rsid w:val="00E94852"/>
    <w:rsid w:val="00EA0043"/>
    <w:rsid w:val="00ED02C1"/>
    <w:rsid w:val="00F17F47"/>
    <w:rsid w:val="00F24DCE"/>
    <w:rsid w:val="00FF6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6F14"/>
  <w15:docId w15:val="{355D5DF8-EE56-4FF6-A6FF-BC1FB469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ru-RU"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B07"/>
  </w:style>
  <w:style w:type="paragraph" w:styleId="Heading1">
    <w:name w:val="heading 1"/>
    <w:basedOn w:val="Normal"/>
    <w:next w:val="Normal"/>
    <w:uiPriority w:val="9"/>
    <w:qFormat/>
    <w:rsid w:val="00981B07"/>
    <w:pPr>
      <w:keepNext/>
      <w:spacing w:before="240" w:after="240"/>
      <w:outlineLvl w:val="0"/>
    </w:pPr>
    <w:rPr>
      <w:b/>
      <w:sz w:val="32"/>
      <w:szCs w:val="32"/>
    </w:rPr>
  </w:style>
  <w:style w:type="paragraph" w:styleId="Heading2">
    <w:name w:val="heading 2"/>
    <w:basedOn w:val="Normal"/>
    <w:next w:val="Normal"/>
    <w:uiPriority w:val="9"/>
    <w:semiHidden/>
    <w:unhideWhenUsed/>
    <w:qFormat/>
    <w:rsid w:val="00981B07"/>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rsid w:val="00981B07"/>
    <w:pPr>
      <w:keepNext/>
      <w:spacing w:before="240" w:after="60"/>
      <w:outlineLvl w:val="2"/>
    </w:pPr>
    <w:rPr>
      <w:b/>
      <w:sz w:val="26"/>
      <w:szCs w:val="26"/>
    </w:rPr>
  </w:style>
  <w:style w:type="paragraph" w:styleId="Heading4">
    <w:name w:val="heading 4"/>
    <w:basedOn w:val="Normal"/>
    <w:next w:val="Normal"/>
    <w:uiPriority w:val="9"/>
    <w:semiHidden/>
    <w:unhideWhenUsed/>
    <w:qFormat/>
    <w:rsid w:val="00981B0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81B07"/>
    <w:pPr>
      <w:keepNext/>
      <w:keepLines/>
      <w:spacing w:before="220" w:after="40"/>
      <w:outlineLvl w:val="4"/>
    </w:pPr>
    <w:rPr>
      <w:b/>
    </w:rPr>
  </w:style>
  <w:style w:type="paragraph" w:styleId="Heading6">
    <w:name w:val="heading 6"/>
    <w:basedOn w:val="Normal"/>
    <w:next w:val="Normal"/>
    <w:uiPriority w:val="9"/>
    <w:semiHidden/>
    <w:unhideWhenUsed/>
    <w:qFormat/>
    <w:rsid w:val="00981B0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81B07"/>
    <w:pPr>
      <w:keepNext/>
      <w:keepLines/>
      <w:spacing w:before="480" w:after="120"/>
    </w:pPr>
    <w:rPr>
      <w:b/>
      <w:sz w:val="72"/>
      <w:szCs w:val="72"/>
    </w:rPr>
  </w:style>
  <w:style w:type="paragraph" w:styleId="Subtitle">
    <w:name w:val="Subtitle"/>
    <w:basedOn w:val="Normal"/>
    <w:next w:val="Normal"/>
    <w:uiPriority w:val="11"/>
    <w:qFormat/>
    <w:rsid w:val="00981B07"/>
    <w:pPr>
      <w:keepNext/>
      <w:keepLines/>
      <w:spacing w:before="360" w:after="80"/>
    </w:pPr>
    <w:rPr>
      <w:rFonts w:ascii="Georgia" w:eastAsia="Georgia" w:hAnsi="Georgia" w:cs="Georgia"/>
      <w:i/>
      <w:color w:val="666666"/>
      <w:sz w:val="48"/>
      <w:szCs w:val="48"/>
    </w:rPr>
  </w:style>
  <w:style w:type="table" w:customStyle="1" w:styleId="a">
    <w:basedOn w:val="TableNormal"/>
    <w:rsid w:val="00981B07"/>
    <w:tblPr>
      <w:tblStyleRowBandSize w:val="1"/>
      <w:tblStyleColBandSize w:val="1"/>
      <w:tblCellMar>
        <w:left w:w="115" w:type="dxa"/>
        <w:right w:w="115" w:type="dxa"/>
      </w:tblCellMar>
    </w:tblPr>
  </w:style>
  <w:style w:type="table" w:customStyle="1" w:styleId="a0">
    <w:basedOn w:val="TableNormal"/>
    <w:rsid w:val="00981B07"/>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981B07"/>
    <w:rPr>
      <w:sz w:val="20"/>
      <w:szCs w:val="20"/>
    </w:rPr>
  </w:style>
  <w:style w:type="character" w:customStyle="1" w:styleId="CommentTextChar">
    <w:name w:val="Comment Text Char"/>
    <w:basedOn w:val="DefaultParagraphFont"/>
    <w:link w:val="CommentText"/>
    <w:uiPriority w:val="99"/>
    <w:semiHidden/>
    <w:rsid w:val="00981B07"/>
    <w:rPr>
      <w:sz w:val="20"/>
      <w:szCs w:val="20"/>
    </w:rPr>
  </w:style>
  <w:style w:type="character" w:styleId="CommentReference">
    <w:name w:val="annotation reference"/>
    <w:basedOn w:val="DefaultParagraphFont"/>
    <w:uiPriority w:val="99"/>
    <w:semiHidden/>
    <w:unhideWhenUsed/>
    <w:rsid w:val="00981B07"/>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rsid w:val="00981B07"/>
    <w:tblPr>
      <w:tblStyleRowBandSize w:val="1"/>
      <w:tblStyleColBandSize w:val="1"/>
      <w:tblCellMar>
        <w:left w:w="115" w:type="dxa"/>
        <w:right w:w="115" w:type="dxa"/>
      </w:tblCellMar>
    </w:tblPr>
  </w:style>
  <w:style w:type="table" w:customStyle="1" w:styleId="a2">
    <w:basedOn w:val="TableNormal"/>
    <w:rsid w:val="00981B07"/>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rsid w:val="00981B07"/>
    <w:tblPr>
      <w:tblStyleRowBandSize w:val="1"/>
      <w:tblStyleColBandSize w:val="1"/>
      <w:tblCellMar>
        <w:left w:w="115" w:type="dxa"/>
        <w:right w:w="115" w:type="dxa"/>
      </w:tblCellMar>
    </w:tblPr>
  </w:style>
  <w:style w:type="table" w:customStyle="1" w:styleId="a4">
    <w:basedOn w:val="TableNormal"/>
    <w:rsid w:val="00981B07"/>
    <w:tblPr>
      <w:tblStyleRowBandSize w:val="1"/>
      <w:tblStyleColBandSize w:val="1"/>
      <w:tblCellMar>
        <w:left w:w="115" w:type="dxa"/>
        <w:right w:w="115" w:type="dxa"/>
      </w:tblCellMar>
    </w:tblPr>
  </w:style>
  <w:style w:type="table" w:customStyle="1" w:styleId="a5">
    <w:basedOn w:val="TableNormal"/>
    <w:rsid w:val="00981B07"/>
    <w:tblPr>
      <w:tblStyleRowBandSize w:val="1"/>
      <w:tblStyleColBandSize w:val="1"/>
      <w:tblCellMar>
        <w:left w:w="115" w:type="dxa"/>
        <w:right w:w="115" w:type="dxa"/>
      </w:tblCellMar>
    </w:tblPr>
  </w:style>
  <w:style w:type="table" w:customStyle="1" w:styleId="a6">
    <w:basedOn w:val="TableNormal"/>
    <w:rsid w:val="00981B07"/>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rsid w:val="00981B07"/>
    <w:tblPr>
      <w:tblStyleRowBandSize w:val="1"/>
      <w:tblStyleColBandSize w:val="1"/>
      <w:tblCellMar>
        <w:left w:w="115" w:type="dxa"/>
        <w:right w:w="115" w:type="dxa"/>
      </w:tblCellMar>
    </w:tblPr>
  </w:style>
  <w:style w:type="table" w:customStyle="1" w:styleId="a8">
    <w:basedOn w:val="TableNormal"/>
    <w:rsid w:val="00981B07"/>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FE2158"/>
    <w:rPr>
      <w:color w:val="605E5C"/>
      <w:shd w:val="clear" w:color="auto" w:fill="E1DFDD"/>
    </w:rPr>
  </w:style>
  <w:style w:type="table" w:customStyle="1" w:styleId="a9">
    <w:basedOn w:val="TableNormal"/>
    <w:rsid w:val="00981B07"/>
    <w:tblPr>
      <w:tblStyleRowBandSize w:val="1"/>
      <w:tblStyleColBandSize w:val="1"/>
      <w:tblCellMar>
        <w:left w:w="115" w:type="dxa"/>
        <w:right w:w="115" w:type="dxa"/>
      </w:tblCellMar>
    </w:tblPr>
  </w:style>
  <w:style w:type="table" w:customStyle="1" w:styleId="aa">
    <w:basedOn w:val="TableNormal"/>
    <w:rsid w:val="00981B07"/>
    <w:tblPr>
      <w:tblStyleRowBandSize w:val="1"/>
      <w:tblStyleColBandSize w:val="1"/>
      <w:tblCellMar>
        <w:left w:w="115" w:type="dxa"/>
        <w:right w:w="115" w:type="dxa"/>
      </w:tblCellMar>
    </w:tblPr>
  </w:style>
  <w:style w:type="table" w:customStyle="1" w:styleId="ab">
    <w:basedOn w:val="TableNormal"/>
    <w:rsid w:val="00981B07"/>
    <w:tblPr>
      <w:tblStyleRowBandSize w:val="1"/>
      <w:tblStyleColBandSize w:val="1"/>
      <w:tblCellMar>
        <w:left w:w="115" w:type="dxa"/>
        <w:right w:w="115" w:type="dxa"/>
      </w:tblCellMar>
    </w:tblPr>
  </w:style>
  <w:style w:type="table" w:customStyle="1" w:styleId="ac">
    <w:basedOn w:val="TableNormal"/>
    <w:rsid w:val="00981B07"/>
    <w:tblPr>
      <w:tblStyleRowBandSize w:val="1"/>
      <w:tblStyleColBandSize w:val="1"/>
      <w:tblCellMar>
        <w:left w:w="115" w:type="dxa"/>
        <w:right w:w="115" w:type="dxa"/>
      </w:tblCellMar>
    </w:tblPr>
  </w:style>
  <w:style w:type="table" w:customStyle="1" w:styleId="ad">
    <w:basedOn w:val="TableNormal"/>
    <w:rsid w:val="00981B07"/>
    <w:tblPr>
      <w:tblStyleRowBandSize w:val="1"/>
      <w:tblStyleColBandSize w:val="1"/>
      <w:tblCellMar>
        <w:left w:w="115" w:type="dxa"/>
        <w:right w:w="115" w:type="dxa"/>
      </w:tblCellMar>
    </w:tblPr>
  </w:style>
  <w:style w:type="table" w:customStyle="1" w:styleId="ae">
    <w:basedOn w:val="TableNormal"/>
    <w:rsid w:val="00981B07"/>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251BE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PreformattedChar">
    <w:name w:val="HTML Preformatted Char"/>
    <w:basedOn w:val="DefaultParagraphFont"/>
    <w:link w:val="HTMLPreformatted"/>
    <w:uiPriority w:val="99"/>
    <w:rsid w:val="00251BE2"/>
    <w:rPr>
      <w:rFonts w:ascii="Courier New" w:eastAsia="Times New Roman" w:hAnsi="Courier New" w:cs="Courier New"/>
      <w:sz w:val="20"/>
      <w:szCs w:val="20"/>
      <w:lang w:val="ru-RU"/>
    </w:rPr>
  </w:style>
  <w:style w:type="character" w:customStyle="1" w:styleId="y2iqfc">
    <w:name w:val="y2iqfc"/>
    <w:basedOn w:val="DefaultParagraphFont"/>
    <w:rsid w:val="00251BE2"/>
  </w:style>
  <w:style w:type="character" w:styleId="UnresolvedMention">
    <w:name w:val="Unresolved Mention"/>
    <w:basedOn w:val="DefaultParagraphFont"/>
    <w:uiPriority w:val="99"/>
    <w:semiHidden/>
    <w:unhideWhenUsed/>
    <w:rsid w:val="00B75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2712">
      <w:bodyDiv w:val="1"/>
      <w:marLeft w:val="0"/>
      <w:marRight w:val="0"/>
      <w:marTop w:val="0"/>
      <w:marBottom w:val="0"/>
      <w:divBdr>
        <w:top w:val="none" w:sz="0" w:space="0" w:color="auto"/>
        <w:left w:val="none" w:sz="0" w:space="0" w:color="auto"/>
        <w:bottom w:val="none" w:sz="0" w:space="0" w:color="auto"/>
        <w:right w:val="none" w:sz="0" w:space="0" w:color="auto"/>
      </w:divBdr>
    </w:div>
    <w:div w:id="87430813">
      <w:bodyDiv w:val="1"/>
      <w:marLeft w:val="0"/>
      <w:marRight w:val="0"/>
      <w:marTop w:val="0"/>
      <w:marBottom w:val="0"/>
      <w:divBdr>
        <w:top w:val="none" w:sz="0" w:space="0" w:color="auto"/>
        <w:left w:val="none" w:sz="0" w:space="0" w:color="auto"/>
        <w:bottom w:val="none" w:sz="0" w:space="0" w:color="auto"/>
        <w:right w:val="none" w:sz="0" w:space="0" w:color="auto"/>
      </w:divBdr>
    </w:div>
    <w:div w:id="113715688">
      <w:bodyDiv w:val="1"/>
      <w:marLeft w:val="0"/>
      <w:marRight w:val="0"/>
      <w:marTop w:val="0"/>
      <w:marBottom w:val="0"/>
      <w:divBdr>
        <w:top w:val="none" w:sz="0" w:space="0" w:color="auto"/>
        <w:left w:val="none" w:sz="0" w:space="0" w:color="auto"/>
        <w:bottom w:val="none" w:sz="0" w:space="0" w:color="auto"/>
        <w:right w:val="none" w:sz="0" w:space="0" w:color="auto"/>
      </w:divBdr>
    </w:div>
    <w:div w:id="123278966">
      <w:bodyDiv w:val="1"/>
      <w:marLeft w:val="0"/>
      <w:marRight w:val="0"/>
      <w:marTop w:val="0"/>
      <w:marBottom w:val="0"/>
      <w:divBdr>
        <w:top w:val="none" w:sz="0" w:space="0" w:color="auto"/>
        <w:left w:val="none" w:sz="0" w:space="0" w:color="auto"/>
        <w:bottom w:val="none" w:sz="0" w:space="0" w:color="auto"/>
        <w:right w:val="none" w:sz="0" w:space="0" w:color="auto"/>
      </w:divBdr>
    </w:div>
    <w:div w:id="200289056">
      <w:bodyDiv w:val="1"/>
      <w:marLeft w:val="0"/>
      <w:marRight w:val="0"/>
      <w:marTop w:val="0"/>
      <w:marBottom w:val="0"/>
      <w:divBdr>
        <w:top w:val="none" w:sz="0" w:space="0" w:color="auto"/>
        <w:left w:val="none" w:sz="0" w:space="0" w:color="auto"/>
        <w:bottom w:val="none" w:sz="0" w:space="0" w:color="auto"/>
        <w:right w:val="none" w:sz="0" w:space="0" w:color="auto"/>
      </w:divBdr>
    </w:div>
    <w:div w:id="586354479">
      <w:bodyDiv w:val="1"/>
      <w:marLeft w:val="0"/>
      <w:marRight w:val="0"/>
      <w:marTop w:val="0"/>
      <w:marBottom w:val="0"/>
      <w:divBdr>
        <w:top w:val="none" w:sz="0" w:space="0" w:color="auto"/>
        <w:left w:val="none" w:sz="0" w:space="0" w:color="auto"/>
        <w:bottom w:val="none" w:sz="0" w:space="0" w:color="auto"/>
        <w:right w:val="none" w:sz="0" w:space="0" w:color="auto"/>
      </w:divBdr>
    </w:div>
    <w:div w:id="918250780">
      <w:bodyDiv w:val="1"/>
      <w:marLeft w:val="0"/>
      <w:marRight w:val="0"/>
      <w:marTop w:val="0"/>
      <w:marBottom w:val="0"/>
      <w:divBdr>
        <w:top w:val="none" w:sz="0" w:space="0" w:color="auto"/>
        <w:left w:val="none" w:sz="0" w:space="0" w:color="auto"/>
        <w:bottom w:val="none" w:sz="0" w:space="0" w:color="auto"/>
        <w:right w:val="none" w:sz="0" w:space="0" w:color="auto"/>
      </w:divBdr>
    </w:div>
    <w:div w:id="937829028">
      <w:bodyDiv w:val="1"/>
      <w:marLeft w:val="0"/>
      <w:marRight w:val="0"/>
      <w:marTop w:val="0"/>
      <w:marBottom w:val="0"/>
      <w:divBdr>
        <w:top w:val="none" w:sz="0" w:space="0" w:color="auto"/>
        <w:left w:val="none" w:sz="0" w:space="0" w:color="auto"/>
        <w:bottom w:val="none" w:sz="0" w:space="0" w:color="auto"/>
        <w:right w:val="none" w:sz="0" w:space="0" w:color="auto"/>
      </w:divBdr>
    </w:div>
    <w:div w:id="1001930308">
      <w:bodyDiv w:val="1"/>
      <w:marLeft w:val="0"/>
      <w:marRight w:val="0"/>
      <w:marTop w:val="0"/>
      <w:marBottom w:val="0"/>
      <w:divBdr>
        <w:top w:val="none" w:sz="0" w:space="0" w:color="auto"/>
        <w:left w:val="none" w:sz="0" w:space="0" w:color="auto"/>
        <w:bottom w:val="none" w:sz="0" w:space="0" w:color="auto"/>
        <w:right w:val="none" w:sz="0" w:space="0" w:color="auto"/>
      </w:divBdr>
    </w:div>
    <w:div w:id="1062296048">
      <w:bodyDiv w:val="1"/>
      <w:marLeft w:val="0"/>
      <w:marRight w:val="0"/>
      <w:marTop w:val="0"/>
      <w:marBottom w:val="0"/>
      <w:divBdr>
        <w:top w:val="none" w:sz="0" w:space="0" w:color="auto"/>
        <w:left w:val="none" w:sz="0" w:space="0" w:color="auto"/>
        <w:bottom w:val="none" w:sz="0" w:space="0" w:color="auto"/>
        <w:right w:val="none" w:sz="0" w:space="0" w:color="auto"/>
      </w:divBdr>
    </w:div>
    <w:div w:id="1235354606">
      <w:bodyDiv w:val="1"/>
      <w:marLeft w:val="0"/>
      <w:marRight w:val="0"/>
      <w:marTop w:val="0"/>
      <w:marBottom w:val="0"/>
      <w:divBdr>
        <w:top w:val="none" w:sz="0" w:space="0" w:color="auto"/>
        <w:left w:val="none" w:sz="0" w:space="0" w:color="auto"/>
        <w:bottom w:val="none" w:sz="0" w:space="0" w:color="auto"/>
        <w:right w:val="none" w:sz="0" w:space="0" w:color="auto"/>
      </w:divBdr>
    </w:div>
    <w:div w:id="1303923162">
      <w:bodyDiv w:val="1"/>
      <w:marLeft w:val="0"/>
      <w:marRight w:val="0"/>
      <w:marTop w:val="0"/>
      <w:marBottom w:val="0"/>
      <w:divBdr>
        <w:top w:val="none" w:sz="0" w:space="0" w:color="auto"/>
        <w:left w:val="none" w:sz="0" w:space="0" w:color="auto"/>
        <w:bottom w:val="none" w:sz="0" w:space="0" w:color="auto"/>
        <w:right w:val="none" w:sz="0" w:space="0" w:color="auto"/>
      </w:divBdr>
    </w:div>
    <w:div w:id="1509246286">
      <w:bodyDiv w:val="1"/>
      <w:marLeft w:val="0"/>
      <w:marRight w:val="0"/>
      <w:marTop w:val="0"/>
      <w:marBottom w:val="0"/>
      <w:divBdr>
        <w:top w:val="none" w:sz="0" w:space="0" w:color="auto"/>
        <w:left w:val="none" w:sz="0" w:space="0" w:color="auto"/>
        <w:bottom w:val="none" w:sz="0" w:space="0" w:color="auto"/>
        <w:right w:val="none" w:sz="0" w:space="0" w:color="auto"/>
      </w:divBdr>
    </w:div>
    <w:div w:id="1536576838">
      <w:bodyDiv w:val="1"/>
      <w:marLeft w:val="0"/>
      <w:marRight w:val="0"/>
      <w:marTop w:val="0"/>
      <w:marBottom w:val="0"/>
      <w:divBdr>
        <w:top w:val="none" w:sz="0" w:space="0" w:color="auto"/>
        <w:left w:val="none" w:sz="0" w:space="0" w:color="auto"/>
        <w:bottom w:val="none" w:sz="0" w:space="0" w:color="auto"/>
        <w:right w:val="none" w:sz="0" w:space="0" w:color="auto"/>
      </w:divBdr>
    </w:div>
    <w:div w:id="1660885440">
      <w:bodyDiv w:val="1"/>
      <w:marLeft w:val="0"/>
      <w:marRight w:val="0"/>
      <w:marTop w:val="0"/>
      <w:marBottom w:val="0"/>
      <w:divBdr>
        <w:top w:val="none" w:sz="0" w:space="0" w:color="auto"/>
        <w:left w:val="none" w:sz="0" w:space="0" w:color="auto"/>
        <w:bottom w:val="none" w:sz="0" w:space="0" w:color="auto"/>
        <w:right w:val="none" w:sz="0" w:space="0" w:color="auto"/>
      </w:divBdr>
    </w:div>
    <w:div w:id="1663971678">
      <w:bodyDiv w:val="1"/>
      <w:marLeft w:val="0"/>
      <w:marRight w:val="0"/>
      <w:marTop w:val="0"/>
      <w:marBottom w:val="0"/>
      <w:divBdr>
        <w:top w:val="none" w:sz="0" w:space="0" w:color="auto"/>
        <w:left w:val="none" w:sz="0" w:space="0" w:color="auto"/>
        <w:bottom w:val="none" w:sz="0" w:space="0" w:color="auto"/>
        <w:right w:val="none" w:sz="0" w:space="0" w:color="auto"/>
      </w:divBdr>
    </w:div>
    <w:div w:id="1742409392">
      <w:bodyDiv w:val="1"/>
      <w:marLeft w:val="0"/>
      <w:marRight w:val="0"/>
      <w:marTop w:val="0"/>
      <w:marBottom w:val="0"/>
      <w:divBdr>
        <w:top w:val="none" w:sz="0" w:space="0" w:color="auto"/>
        <w:left w:val="none" w:sz="0" w:space="0" w:color="auto"/>
        <w:bottom w:val="none" w:sz="0" w:space="0" w:color="auto"/>
        <w:right w:val="none" w:sz="0" w:space="0" w:color="auto"/>
      </w:divBdr>
    </w:div>
    <w:div w:id="2008973008">
      <w:bodyDiv w:val="1"/>
      <w:marLeft w:val="0"/>
      <w:marRight w:val="0"/>
      <w:marTop w:val="0"/>
      <w:marBottom w:val="0"/>
      <w:divBdr>
        <w:top w:val="none" w:sz="0" w:space="0" w:color="auto"/>
        <w:left w:val="none" w:sz="0" w:space="0" w:color="auto"/>
        <w:bottom w:val="none" w:sz="0" w:space="0" w:color="auto"/>
        <w:right w:val="none" w:sz="0" w:space="0" w:color="auto"/>
      </w:divBdr>
    </w:div>
    <w:div w:id="2021467297">
      <w:bodyDiv w:val="1"/>
      <w:marLeft w:val="0"/>
      <w:marRight w:val="0"/>
      <w:marTop w:val="0"/>
      <w:marBottom w:val="0"/>
      <w:divBdr>
        <w:top w:val="none" w:sz="0" w:space="0" w:color="auto"/>
        <w:left w:val="none" w:sz="0" w:space="0" w:color="auto"/>
        <w:bottom w:val="none" w:sz="0" w:space="0" w:color="auto"/>
        <w:right w:val="none" w:sz="0" w:space="0" w:color="auto"/>
      </w:divBdr>
    </w:div>
    <w:div w:id="2127000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symphony/" TargetMode="External"/><Relationship Id="rId18" Type="http://schemas.openxmlformats.org/officeDocument/2006/relationships/hyperlink" Target="http://www.europeanheritageawards.eu/jury/" TargetMode="External"/><Relationship Id="rId26" Type="http://schemas.openxmlformats.org/officeDocument/2006/relationships/hyperlink" Target="https://vimeo.com/showcase/9808360" TargetMode="External"/><Relationship Id="rId39" Type="http://schemas.openxmlformats.org/officeDocument/2006/relationships/hyperlink" Target="https://climateheritage.org/" TargetMode="External"/><Relationship Id="rId21" Type="http://schemas.openxmlformats.org/officeDocument/2006/relationships/hyperlink" Target="https://new-european-bauhaus.europa.eu/index_en" TargetMode="External"/><Relationship Id="rId34" Type="http://schemas.openxmlformats.org/officeDocument/2006/relationships/hyperlink" Target="http://www.europeanheritageawards.eu/facts-figures" TargetMode="External"/><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uropeanheritageawards.eu/winners/costa-carras/" TargetMode="External"/><Relationship Id="rId20" Type="http://schemas.openxmlformats.org/officeDocument/2006/relationships/hyperlink" Target="https://czech-presidency.consilium.europa.eu/en/" TargetMode="External"/><Relationship Id="rId29" Type="http://schemas.openxmlformats.org/officeDocument/2006/relationships/hyperlink" Target="https://www.europanostra.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uropanostra.org/europes-top-heritage-awards-honour-30-exemplary-achievements-from-18-countries/" TargetMode="External"/><Relationship Id="rId24" Type="http://schemas.openxmlformats.org/officeDocument/2006/relationships/hyperlink" Target="https://www.flickr.com/gp/europanostra/ka981H87n4" TargetMode="External"/><Relationship Id="rId32" Type="http://schemas.openxmlformats.org/officeDocument/2006/relationships/hyperlink" Target="http://www.europeanheritageawards.eu/" TargetMode="External"/><Relationship Id="rId37" Type="http://schemas.openxmlformats.org/officeDocument/2006/relationships/hyperlink" Target="http://europeanheritagealliance.eu/" TargetMode="External"/><Relationship Id="rId40" Type="http://schemas.openxmlformats.org/officeDocument/2006/relationships/hyperlink" Target="http://ec.europa.eu/programmes/creative-europe/index_en.htm" TargetMode="External"/><Relationship Id="rId5" Type="http://schemas.openxmlformats.org/officeDocument/2006/relationships/footnotes" Target="footnotes.xml"/><Relationship Id="rId15" Type="http://schemas.openxmlformats.org/officeDocument/2006/relationships/hyperlink" Target="https://www.europeanheritageawards.eu/winners/va-sentiero/" TargetMode="External"/><Relationship Id="rId23" Type="http://schemas.openxmlformats.org/officeDocument/2006/relationships/hyperlink" Target="https://www.europanostra.org/european-commission-and-europa-nostra-announce-europe-top-heritage-award-winners-2022/" TargetMode="External"/><Relationship Id="rId28" Type="http://schemas.openxmlformats.org/officeDocument/2006/relationships/hyperlink" Target="http://www.europeanheritageawards.eu/" TargetMode="External"/><Relationship Id="rId36" Type="http://schemas.openxmlformats.org/officeDocument/2006/relationships/hyperlink" Target="http://www.europeanheritageawards.eu/" TargetMode="External"/><Relationship Id="rId10" Type="http://schemas.openxmlformats.org/officeDocument/2006/relationships/image" Target="media/image4.jpeg"/><Relationship Id="rId19" Type="http://schemas.openxmlformats.org/officeDocument/2006/relationships/hyperlink" Target="https://www.mkcr.cz/?lang=en/" TargetMode="External"/><Relationship Id="rId31" Type="http://schemas.openxmlformats.org/officeDocument/2006/relationships/hyperlink" Target="https://ec.europa.eu/commission/commissioners/2019-2024/gabriel_e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europeanheritageawards.eu/winners/rivers-of-sofia/" TargetMode="External"/><Relationship Id="rId22" Type="http://schemas.openxmlformats.org/officeDocument/2006/relationships/hyperlink" Target="http://www.europeanheritageawards.eu" TargetMode="External"/><Relationship Id="rId27" Type="http://schemas.openxmlformats.org/officeDocument/2006/relationships/hyperlink" Target="https://vimeo.com/showcase/9808718" TargetMode="External"/><Relationship Id="rId30" Type="http://schemas.openxmlformats.org/officeDocument/2006/relationships/hyperlink" Target="http://ec.europa.eu/programmes/creative-europe/index_en.htm" TargetMode="External"/><Relationship Id="rId35" Type="http://schemas.openxmlformats.org/officeDocument/2006/relationships/hyperlink" Target="http://7mostendangered.eu/about/" TargetMode="External"/><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www.europeanheritageawards.eu/winners/world-vyshyvanka-day/" TargetMode="External"/><Relationship Id="rId17" Type="http://schemas.openxmlformats.org/officeDocument/2006/relationships/hyperlink" Target="https://www.europanostra.org/about-us/governance/board/" TargetMode="External"/><Relationship Id="rId25" Type="http://schemas.openxmlformats.org/officeDocument/2006/relationships/hyperlink" Target="https://www.flickr.com/gp/europanostra/ka981H87n4" TargetMode="External"/><Relationship Id="rId33" Type="http://schemas.openxmlformats.org/officeDocument/2006/relationships/hyperlink" Target="http://ec.europa.eu/programmes/creative-europe/index_en.htm" TargetMode="External"/><Relationship Id="rId38" Type="http://schemas.openxmlformats.org/officeDocument/2006/relationships/hyperlink" Target="https://europa.eu/new-european-bauhaus/index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EQNmODj8dt6cFRZ45KZPPqn7BA==">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1972</Words>
  <Characters>11244</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 Pinheiro</cp:lastModifiedBy>
  <cp:revision>10</cp:revision>
  <dcterms:created xsi:type="dcterms:W3CDTF">2022-09-20T07:01:00Z</dcterms:created>
  <dcterms:modified xsi:type="dcterms:W3CDTF">2022-09-24T14:58:00Z</dcterms:modified>
</cp:coreProperties>
</file>