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Ind w:w="-284" w:type="dxa"/>
        <w:tblLayout w:type="fixed"/>
        <w:tblLook w:val="0000" w:firstRow="0" w:lastRow="0" w:firstColumn="0" w:lastColumn="0" w:noHBand="0" w:noVBand="0"/>
      </w:tblPr>
      <w:tblGrid>
        <w:gridCol w:w="3540"/>
        <w:gridCol w:w="4511"/>
        <w:gridCol w:w="2293"/>
      </w:tblGrid>
      <w:tr w:rsidR="007926E3" w:rsidRPr="0041077E" w:rsidTr="00FD1266">
        <w:tc>
          <w:tcPr>
            <w:tcW w:w="3540" w:type="dxa"/>
          </w:tcPr>
          <w:p w:rsidR="007926E3" w:rsidRDefault="007926E3" w:rsidP="00FD1266">
            <w:pPr>
              <w:spacing w:after="0" w:line="240" w:lineRule="auto"/>
              <w:rPr>
                <w:rFonts w:ascii="Arial" w:eastAsia="Arial" w:hAnsi="Arial" w:cs="Arial"/>
                <w:sz w:val="6"/>
                <w:szCs w:val="6"/>
              </w:rPr>
            </w:pPr>
          </w:p>
          <w:p w:rsidR="007926E3" w:rsidRDefault="007926E3" w:rsidP="00FD1266">
            <w:pPr>
              <w:spacing w:after="0" w:line="240" w:lineRule="auto"/>
              <w:ind w:left="1" w:hanging="3"/>
              <w:rPr>
                <w:sz w:val="28"/>
                <w:szCs w:val="28"/>
              </w:rPr>
            </w:pPr>
          </w:p>
          <w:p w:rsidR="007926E3" w:rsidRDefault="007926E3" w:rsidP="00FD1266">
            <w:pPr>
              <w:spacing w:after="0" w:line="240" w:lineRule="auto"/>
              <w:ind w:left="1" w:hanging="3"/>
              <w:rPr>
                <w:sz w:val="28"/>
                <w:szCs w:val="28"/>
              </w:rPr>
            </w:pPr>
          </w:p>
          <w:p w:rsidR="007926E3" w:rsidRPr="0041077E" w:rsidRDefault="007926E3" w:rsidP="00FD1266">
            <w:pPr>
              <w:spacing w:after="0" w:line="240" w:lineRule="auto"/>
              <w:ind w:left="1" w:hanging="3"/>
              <w:rPr>
                <w:rFonts w:ascii="Arial" w:eastAsia="Arial" w:hAnsi="Arial" w:cs="Arial"/>
                <w:sz w:val="20"/>
                <w:szCs w:val="20"/>
              </w:rPr>
            </w:pPr>
            <w:r w:rsidRPr="0041077E">
              <w:rPr>
                <w:b/>
                <w:noProof/>
                <w:sz w:val="28"/>
                <w:szCs w:val="28"/>
              </w:rPr>
              <w:drawing>
                <wp:inline distT="0" distB="0" distL="0" distR="0" wp14:anchorId="652E4F7A" wp14:editId="3CABED83">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36949" cy="468000"/>
                          </a:xfrm>
                          <a:prstGeom prst="rect">
                            <a:avLst/>
                          </a:prstGeom>
                          <a:ln/>
                        </pic:spPr>
                      </pic:pic>
                    </a:graphicData>
                  </a:graphic>
                </wp:inline>
              </w:drawing>
            </w:r>
          </w:p>
        </w:tc>
        <w:tc>
          <w:tcPr>
            <w:tcW w:w="4511" w:type="dxa"/>
          </w:tcPr>
          <w:p w:rsidR="007926E3" w:rsidRPr="0041077E" w:rsidRDefault="007926E3" w:rsidP="00FD1266">
            <w:pPr>
              <w:spacing w:after="0" w:line="240" w:lineRule="auto"/>
              <w:ind w:left="0" w:hanging="2"/>
              <w:jc w:val="center"/>
              <w:rPr>
                <w:rFonts w:ascii="Arial" w:eastAsia="Arial" w:hAnsi="Arial" w:cs="Arial"/>
                <w:color w:val="FF0000"/>
                <w:sz w:val="24"/>
                <w:szCs w:val="24"/>
                <w:u w:val="single"/>
              </w:rPr>
            </w:pPr>
            <w:r w:rsidRPr="0041077E">
              <w:rPr>
                <w:noProof/>
              </w:rPr>
              <w:drawing>
                <wp:inline distT="0" distB="0" distL="0" distR="0" wp14:anchorId="2AC38D89" wp14:editId="2B199D88">
                  <wp:extent cx="2993438" cy="1420886"/>
                  <wp:effectExtent l="0" t="0" r="0" b="8255"/>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9"/>
                          <a:srcRect l="4321" t="8181"/>
                          <a:stretch/>
                        </pic:blipFill>
                        <pic:spPr bwMode="auto">
                          <a:xfrm>
                            <a:off x="0" y="0"/>
                            <a:ext cx="2994415" cy="1421350"/>
                          </a:xfrm>
                          <a:prstGeom prst="rect">
                            <a:avLst/>
                          </a:prstGeom>
                          <a:ln>
                            <a:noFill/>
                          </a:ln>
                          <a:extLst>
                            <a:ext uri="{53640926-AAD7-44D8-BBD7-CCE9431645EC}">
                              <a14:shadowObscured xmlns:a14="http://schemas.microsoft.com/office/drawing/2010/main"/>
                            </a:ext>
                          </a:extLst>
                        </pic:spPr>
                      </pic:pic>
                    </a:graphicData>
                  </a:graphic>
                </wp:inline>
              </w:drawing>
            </w:r>
          </w:p>
          <w:p w:rsidR="007926E3" w:rsidRPr="0041077E" w:rsidRDefault="007926E3" w:rsidP="00FD1266">
            <w:pPr>
              <w:spacing w:after="0" w:line="240" w:lineRule="auto"/>
              <w:ind w:left="0" w:hanging="2"/>
              <w:rPr>
                <w:rFonts w:ascii="Arial" w:eastAsia="Arial" w:hAnsi="Arial" w:cs="Arial"/>
                <w:b/>
                <w:color w:val="FF0000"/>
                <w:sz w:val="20"/>
                <w:szCs w:val="20"/>
              </w:rPr>
            </w:pPr>
          </w:p>
        </w:tc>
        <w:tc>
          <w:tcPr>
            <w:tcW w:w="2293" w:type="dxa"/>
          </w:tcPr>
          <w:p w:rsidR="007926E3" w:rsidRPr="0041077E" w:rsidRDefault="007926E3" w:rsidP="00FD1266">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rPr>
              <w:drawing>
                <wp:inline distT="0" distB="0" distL="114300" distR="114300" wp14:anchorId="10BD3F4E" wp14:editId="47323F18">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34060" cy="1189990"/>
                          </a:xfrm>
                          <a:prstGeom prst="rect">
                            <a:avLst/>
                          </a:prstGeom>
                          <a:ln/>
                        </pic:spPr>
                      </pic:pic>
                    </a:graphicData>
                  </a:graphic>
                </wp:inline>
              </w:drawing>
            </w:r>
          </w:p>
        </w:tc>
      </w:tr>
    </w:tbl>
    <w:p w:rsidR="004045EB" w:rsidRDefault="00AA4F1F">
      <w:pPr>
        <w:spacing w:after="0" w:line="240" w:lineRule="auto"/>
        <w:ind w:left="0" w:hanging="2"/>
        <w:jc w:val="center"/>
        <w:rPr>
          <w:rFonts w:ascii="Arial" w:eastAsia="Arial" w:hAnsi="Arial" w:cs="Arial"/>
          <w:b/>
          <w:color w:val="FF0000"/>
          <w:sz w:val="20"/>
          <w:szCs w:val="20"/>
        </w:rPr>
      </w:pPr>
      <w:r>
        <w:rPr>
          <w:rFonts w:ascii="Arial" w:eastAsia="Arial" w:hAnsi="Arial" w:cs="Arial"/>
          <w:b/>
          <w:color w:val="0D0D0D"/>
          <w:sz w:val="24"/>
          <w:szCs w:val="24"/>
        </w:rPr>
        <w:t>NJOFTIMI PËR SHTYP</w:t>
      </w:r>
    </w:p>
    <w:p w:rsidR="004045EB" w:rsidRDefault="004045EB">
      <w:pPr>
        <w:spacing w:after="0" w:line="240" w:lineRule="auto"/>
        <w:ind w:left="0" w:hanging="2"/>
        <w:jc w:val="center"/>
        <w:rPr>
          <w:rFonts w:ascii="Arial" w:eastAsia="Arial" w:hAnsi="Arial" w:cs="Arial"/>
          <w:b/>
          <w:color w:val="FF0000"/>
          <w:sz w:val="20"/>
          <w:szCs w:val="20"/>
        </w:rPr>
      </w:pPr>
    </w:p>
    <w:p w:rsidR="00AE6C7D" w:rsidRDefault="00AE6C7D" w:rsidP="0043154D">
      <w:pPr>
        <w:spacing w:after="0" w:line="240" w:lineRule="auto"/>
        <w:ind w:leftChars="-65" w:left="-141" w:hanging="2"/>
        <w:jc w:val="center"/>
        <w:rPr>
          <w:rFonts w:ascii="Arial" w:eastAsia="Arial" w:hAnsi="Arial" w:cs="Arial"/>
          <w:color w:val="000000"/>
          <w:sz w:val="24"/>
          <w:szCs w:val="24"/>
        </w:rPr>
      </w:pPr>
    </w:p>
    <w:p w:rsidR="0043154D" w:rsidRPr="0043154D" w:rsidRDefault="009D545F" w:rsidP="0043154D">
      <w:pPr>
        <w:spacing w:after="0" w:line="240" w:lineRule="auto"/>
        <w:ind w:left="1" w:hanging="3"/>
        <w:jc w:val="center"/>
        <w:rPr>
          <w:rFonts w:ascii="Calibri" w:hAnsi="Calibri" w:cs="Calibri"/>
          <w:b/>
          <w:bCs/>
          <w:color w:val="1D1D26"/>
          <w:position w:val="0"/>
          <w:sz w:val="28"/>
          <w:szCs w:val="28"/>
          <w:shd w:val="clear" w:color="auto" w:fill="FFFFFF"/>
        </w:rPr>
      </w:pPr>
      <w:r>
        <w:rPr>
          <w:rFonts w:ascii="Calibri" w:hAnsi="Calibri" w:cs="Calibri"/>
          <w:b/>
          <w:bCs/>
          <w:color w:val="1D1D26"/>
          <w:position w:val="0"/>
          <w:sz w:val="28"/>
          <w:szCs w:val="28"/>
          <w:shd w:val="clear" w:color="auto" w:fill="FFFFFF"/>
        </w:rPr>
        <w:t>Raporti i ekspertëve eu</w:t>
      </w:r>
      <w:r w:rsidR="0043154D" w:rsidRPr="0043154D">
        <w:rPr>
          <w:rFonts w:ascii="Calibri" w:hAnsi="Calibri" w:cs="Calibri"/>
          <w:b/>
          <w:bCs/>
          <w:color w:val="1D1D26"/>
          <w:position w:val="0"/>
          <w:sz w:val="28"/>
          <w:szCs w:val="28"/>
          <w:shd w:val="clear" w:color="auto" w:fill="FFFFFF"/>
        </w:rPr>
        <w:t>ropianë thekson</w:t>
      </w:r>
    </w:p>
    <w:p w:rsidR="00AE6C7D" w:rsidRPr="002A4934" w:rsidRDefault="0043154D" w:rsidP="0043154D">
      <w:pPr>
        <w:spacing w:after="0" w:line="240" w:lineRule="auto"/>
        <w:ind w:left="1" w:hanging="3"/>
        <w:jc w:val="center"/>
        <w:rPr>
          <w:rFonts w:ascii="Arial" w:eastAsia="Arial" w:hAnsi="Arial" w:cs="Arial"/>
          <w:color w:val="000000"/>
          <w:sz w:val="20"/>
          <w:szCs w:val="20"/>
        </w:rPr>
      </w:pPr>
      <w:r>
        <w:rPr>
          <w:rFonts w:ascii="Calibri" w:hAnsi="Calibri" w:cs="Calibri"/>
          <w:b/>
          <w:bCs/>
          <w:color w:val="1D1D26"/>
          <w:position w:val="0"/>
          <w:sz w:val="28"/>
          <w:szCs w:val="28"/>
          <w:shd w:val="clear" w:color="auto" w:fill="FFFFFF"/>
        </w:rPr>
        <w:t>n</w:t>
      </w:r>
      <w:r w:rsidRPr="0043154D">
        <w:rPr>
          <w:rFonts w:ascii="Calibri" w:hAnsi="Calibri" w:cs="Calibri"/>
          <w:b/>
          <w:bCs/>
          <w:color w:val="1D1D26"/>
          <w:position w:val="0"/>
          <w:sz w:val="28"/>
          <w:szCs w:val="28"/>
          <w:shd w:val="clear" w:color="auto" w:fill="FFFFFF"/>
        </w:rPr>
        <w:t>evojë</w:t>
      </w:r>
      <w:r>
        <w:rPr>
          <w:rFonts w:ascii="Calibri" w:hAnsi="Calibri" w:cs="Calibri"/>
          <w:b/>
          <w:bCs/>
          <w:color w:val="1D1D26"/>
          <w:position w:val="0"/>
          <w:sz w:val="28"/>
          <w:szCs w:val="28"/>
          <w:shd w:val="clear" w:color="auto" w:fill="FFFFFF"/>
        </w:rPr>
        <w:t>n</w:t>
      </w:r>
      <w:r w:rsidRPr="0043154D">
        <w:rPr>
          <w:rFonts w:ascii="Calibri" w:hAnsi="Calibri" w:cs="Calibri"/>
          <w:b/>
          <w:bCs/>
          <w:color w:val="1D1D26"/>
          <w:position w:val="0"/>
          <w:sz w:val="28"/>
          <w:szCs w:val="28"/>
          <w:shd w:val="clear" w:color="auto" w:fill="FFFFFF"/>
        </w:rPr>
        <w:t xml:space="preserve"> urgjente pë</w:t>
      </w:r>
      <w:r w:rsidR="00A50810">
        <w:rPr>
          <w:rFonts w:ascii="Calibri" w:hAnsi="Calibri" w:cs="Calibri"/>
          <w:b/>
          <w:bCs/>
          <w:color w:val="1D1D26"/>
          <w:position w:val="0"/>
          <w:sz w:val="28"/>
          <w:szCs w:val="28"/>
          <w:shd w:val="clear" w:color="auto" w:fill="FFFFFF"/>
        </w:rPr>
        <w:t>r të shpëtuar dhe rehabilituar U</w:t>
      </w:r>
      <w:r w:rsidRPr="0043154D">
        <w:rPr>
          <w:rFonts w:ascii="Calibri" w:hAnsi="Calibri" w:cs="Calibri"/>
          <w:b/>
          <w:bCs/>
          <w:color w:val="1D1D26"/>
          <w:position w:val="0"/>
          <w:sz w:val="28"/>
          <w:szCs w:val="28"/>
          <w:shd w:val="clear" w:color="auto" w:fill="FFFFFF"/>
        </w:rPr>
        <w:t>rën e Zogut në Shqipëri</w:t>
      </w:r>
    </w:p>
    <w:p w:rsidR="00F45E58" w:rsidRPr="002A4934" w:rsidRDefault="00F45E58">
      <w:pPr>
        <w:spacing w:after="0" w:line="240" w:lineRule="auto"/>
        <w:ind w:left="0" w:hanging="2"/>
        <w:jc w:val="both"/>
        <w:rPr>
          <w:rFonts w:ascii="Arial" w:eastAsia="Arial" w:hAnsi="Arial" w:cs="Arial"/>
          <w:i/>
          <w:color w:val="000000"/>
          <w:sz w:val="20"/>
          <w:szCs w:val="20"/>
        </w:rPr>
      </w:pPr>
    </w:p>
    <w:p w:rsidR="007926E3" w:rsidRDefault="007926E3">
      <w:pPr>
        <w:spacing w:after="0" w:line="240" w:lineRule="auto"/>
        <w:ind w:left="0" w:hanging="2"/>
        <w:jc w:val="both"/>
        <w:rPr>
          <w:rFonts w:ascii="Arial" w:eastAsia="Arial" w:hAnsi="Arial" w:cs="Arial"/>
          <w:i/>
          <w:color w:val="000000"/>
          <w:sz w:val="20"/>
          <w:szCs w:val="20"/>
        </w:rPr>
      </w:pPr>
    </w:p>
    <w:p w:rsidR="00AE6C7D" w:rsidRPr="002A4934" w:rsidRDefault="00AA4F1F">
      <w:pPr>
        <w:spacing w:after="0" w:line="240" w:lineRule="auto"/>
        <w:ind w:left="0" w:hanging="2"/>
        <w:jc w:val="both"/>
        <w:rPr>
          <w:rFonts w:ascii="Arial" w:eastAsia="Arial" w:hAnsi="Arial" w:cs="Arial"/>
          <w:i/>
          <w:color w:val="000000"/>
          <w:sz w:val="20"/>
          <w:szCs w:val="20"/>
        </w:rPr>
      </w:pPr>
      <w:r>
        <w:rPr>
          <w:rFonts w:ascii="Arial" w:eastAsia="Arial" w:hAnsi="Arial" w:cs="Arial"/>
          <w:i/>
          <w:color w:val="000000"/>
          <w:sz w:val="20"/>
          <w:szCs w:val="20"/>
        </w:rPr>
        <w:t>Hagë</w:t>
      </w:r>
      <w:r w:rsidR="00036175" w:rsidRPr="002A4934">
        <w:rPr>
          <w:rFonts w:ascii="Arial" w:eastAsia="Arial" w:hAnsi="Arial" w:cs="Arial"/>
          <w:i/>
          <w:color w:val="000000"/>
          <w:sz w:val="20"/>
          <w:szCs w:val="20"/>
        </w:rPr>
        <w:t xml:space="preserve"> / </w:t>
      </w:r>
      <w:r w:rsidRPr="007926E3">
        <w:rPr>
          <w:rFonts w:ascii="Arial" w:eastAsia="Arial" w:hAnsi="Arial" w:cs="Arial"/>
          <w:i/>
          <w:color w:val="000000"/>
          <w:sz w:val="20"/>
          <w:szCs w:val="20"/>
        </w:rPr>
        <w:t>Bruksel</w:t>
      </w:r>
      <w:r w:rsidR="00036175" w:rsidRPr="007926E3">
        <w:rPr>
          <w:rFonts w:ascii="Arial" w:eastAsia="Arial" w:hAnsi="Arial" w:cs="Arial"/>
          <w:i/>
          <w:color w:val="000000"/>
          <w:sz w:val="20"/>
          <w:szCs w:val="20"/>
        </w:rPr>
        <w:t xml:space="preserve">, </w:t>
      </w:r>
      <w:r w:rsidR="00CD6839" w:rsidRPr="007926E3">
        <w:rPr>
          <w:rFonts w:ascii="Arial" w:eastAsia="Arial" w:hAnsi="Arial" w:cs="Arial"/>
          <w:i/>
          <w:color w:val="000000"/>
          <w:sz w:val="20"/>
          <w:szCs w:val="20"/>
        </w:rPr>
        <w:t>3 April  2023</w:t>
      </w:r>
      <w:r w:rsidR="00036175" w:rsidRPr="002A4934">
        <w:rPr>
          <w:rFonts w:ascii="Arial" w:eastAsia="Arial" w:hAnsi="Arial" w:cs="Arial"/>
          <w:i/>
          <w:color w:val="000000"/>
          <w:sz w:val="20"/>
          <w:szCs w:val="20"/>
        </w:rPr>
        <w:t xml:space="preserve"> </w:t>
      </w:r>
    </w:p>
    <w:p w:rsidR="00F45E58" w:rsidRPr="002A4934" w:rsidRDefault="00F45E58" w:rsidP="007926E3">
      <w:pPr>
        <w:spacing w:after="0" w:line="240" w:lineRule="auto"/>
        <w:ind w:leftChars="0" w:left="0" w:firstLineChars="0" w:firstLine="0"/>
        <w:jc w:val="both"/>
        <w:rPr>
          <w:rFonts w:ascii="Arial" w:eastAsia="Arial" w:hAnsi="Arial" w:cs="Arial"/>
          <w:color w:val="000000"/>
          <w:sz w:val="20"/>
          <w:szCs w:val="20"/>
        </w:rPr>
      </w:pPr>
    </w:p>
    <w:p w:rsidR="00AE6C7D" w:rsidRPr="002A4934" w:rsidRDefault="00AE6C7D">
      <w:pPr>
        <w:spacing w:after="0" w:line="240" w:lineRule="auto"/>
        <w:ind w:left="0" w:hanging="2"/>
        <w:jc w:val="both"/>
        <w:rPr>
          <w:rFonts w:ascii="Arial" w:eastAsia="Arial" w:hAnsi="Arial" w:cs="Arial"/>
          <w:color w:val="000000"/>
          <w:sz w:val="20"/>
          <w:szCs w:val="20"/>
        </w:rPr>
      </w:pPr>
    </w:p>
    <w:p w:rsidR="00CD6839" w:rsidRPr="0043154D" w:rsidRDefault="0043154D" w:rsidP="00CD6839">
      <w:pPr>
        <w:spacing w:after="0" w:line="240" w:lineRule="auto"/>
        <w:ind w:left="0" w:hanging="2"/>
        <w:jc w:val="both"/>
        <w:rPr>
          <w:rFonts w:ascii="Arial" w:eastAsia="Arial" w:hAnsi="Arial" w:cs="Arial"/>
          <w:color w:val="000000"/>
          <w:sz w:val="20"/>
          <w:szCs w:val="20"/>
        </w:rPr>
      </w:pPr>
      <w:r w:rsidRPr="0043154D">
        <w:rPr>
          <w:rFonts w:ascii="Arial" w:eastAsia="Arial" w:hAnsi="Arial" w:cs="Arial"/>
          <w:bCs/>
          <w:color w:val="000000"/>
          <w:sz w:val="20"/>
          <w:szCs w:val="20"/>
        </w:rPr>
        <w:t>Në një</w:t>
      </w:r>
      <w:r w:rsidR="00CD6839" w:rsidRPr="0043154D">
        <w:rPr>
          <w:rFonts w:ascii="Arial" w:eastAsia="Arial" w:hAnsi="Arial" w:cs="Arial"/>
          <w:bCs/>
          <w:color w:val="000000"/>
          <w:sz w:val="20"/>
          <w:szCs w:val="20"/>
        </w:rPr>
        <w:t xml:space="preserve"> </w:t>
      </w:r>
      <w:hyperlink r:id="rId11" w:history="1">
        <w:r w:rsidRPr="0043154D">
          <w:rPr>
            <w:rStyle w:val="Hyperlink"/>
            <w:rFonts w:ascii="Arial" w:eastAsia="Arial" w:hAnsi="Arial" w:cs="Arial"/>
            <w:bCs/>
            <w:color w:val="1155CC"/>
            <w:sz w:val="20"/>
            <w:szCs w:val="20"/>
          </w:rPr>
          <w:t>raport teknik</w:t>
        </w:r>
      </w:hyperlink>
      <w:r w:rsidR="00CD6839" w:rsidRPr="0043154D">
        <w:rPr>
          <w:rFonts w:ascii="Arial" w:eastAsia="Arial" w:hAnsi="Arial" w:cs="Arial"/>
          <w:bCs/>
          <w:color w:val="000000"/>
          <w:sz w:val="20"/>
          <w:szCs w:val="20"/>
        </w:rPr>
        <w:t xml:space="preserve"> </w:t>
      </w:r>
      <w:r w:rsidRPr="0043154D">
        <w:rPr>
          <w:rFonts w:ascii="Arial" w:eastAsia="Arial" w:hAnsi="Arial" w:cs="Arial"/>
          <w:bCs/>
          <w:color w:val="000000"/>
          <w:sz w:val="20"/>
          <w:szCs w:val="20"/>
        </w:rPr>
        <w:t>lëshuar sot</w:t>
      </w:r>
      <w:r w:rsidR="00CD6839" w:rsidRPr="0043154D">
        <w:rPr>
          <w:rFonts w:ascii="Arial" w:eastAsia="Arial" w:hAnsi="Arial" w:cs="Arial"/>
          <w:bCs/>
          <w:color w:val="000000"/>
          <w:sz w:val="20"/>
          <w:szCs w:val="20"/>
        </w:rPr>
        <w:t xml:space="preserve">, </w:t>
      </w:r>
      <w:r w:rsidRPr="0043154D">
        <w:rPr>
          <w:rFonts w:ascii="Arial" w:eastAsia="Arial" w:hAnsi="Arial" w:cs="Arial"/>
          <w:bCs/>
          <w:color w:val="000000"/>
          <w:sz w:val="20"/>
          <w:szCs w:val="20"/>
        </w:rPr>
        <w:t xml:space="preserve">ekspertët nga Europa </w:t>
      </w:r>
      <w:r w:rsidR="00A50810">
        <w:rPr>
          <w:rFonts w:ascii="Arial" w:eastAsia="Arial" w:hAnsi="Arial" w:cs="Arial"/>
          <w:bCs/>
          <w:color w:val="000000"/>
          <w:sz w:val="20"/>
          <w:szCs w:val="20"/>
        </w:rPr>
        <w:t>Nostra dhe Instituti i Bankës Eu</w:t>
      </w:r>
      <w:r w:rsidRPr="0043154D">
        <w:rPr>
          <w:rFonts w:ascii="Arial" w:eastAsia="Arial" w:hAnsi="Arial" w:cs="Arial"/>
          <w:bCs/>
          <w:color w:val="000000"/>
          <w:sz w:val="20"/>
          <w:szCs w:val="20"/>
        </w:rPr>
        <w:t>ropiane të Investimeve theksojnë nevojën urgjente për stabilizim</w:t>
      </w:r>
      <w:r>
        <w:rPr>
          <w:rFonts w:ascii="Arial" w:eastAsia="Arial" w:hAnsi="Arial" w:cs="Arial"/>
          <w:bCs/>
          <w:color w:val="000000"/>
          <w:sz w:val="20"/>
          <w:szCs w:val="20"/>
        </w:rPr>
        <w:t>in</w:t>
      </w:r>
      <w:r w:rsidRPr="0043154D">
        <w:rPr>
          <w:rFonts w:ascii="Arial" w:eastAsia="Arial" w:hAnsi="Arial" w:cs="Arial"/>
          <w:bCs/>
          <w:color w:val="000000"/>
          <w:sz w:val="20"/>
          <w:szCs w:val="20"/>
        </w:rPr>
        <w:t xml:space="preserve"> dhe rehabilitim</w:t>
      </w:r>
      <w:r>
        <w:rPr>
          <w:rFonts w:ascii="Arial" w:eastAsia="Arial" w:hAnsi="Arial" w:cs="Arial"/>
          <w:bCs/>
          <w:color w:val="000000"/>
          <w:sz w:val="20"/>
          <w:szCs w:val="20"/>
        </w:rPr>
        <w:t>in e</w:t>
      </w:r>
      <w:r w:rsidRPr="0043154D">
        <w:rPr>
          <w:rFonts w:ascii="Arial" w:eastAsia="Arial" w:hAnsi="Arial" w:cs="Arial"/>
          <w:bCs/>
          <w:color w:val="000000"/>
          <w:sz w:val="20"/>
          <w:szCs w:val="20"/>
        </w:rPr>
        <w:t xml:space="preserve"> </w:t>
      </w:r>
      <w:hyperlink r:id="rId12" w:history="1">
        <w:r>
          <w:rPr>
            <w:rStyle w:val="Hyperlink"/>
            <w:rFonts w:ascii="Arial" w:eastAsia="Arial" w:hAnsi="Arial" w:cs="Arial"/>
            <w:color w:val="1155CC"/>
            <w:sz w:val="20"/>
            <w:szCs w:val="20"/>
          </w:rPr>
          <w:t>Urës së Zogut në Shqipëri</w:t>
        </w:r>
      </w:hyperlink>
      <w:r w:rsidR="00CD6839" w:rsidRPr="0043154D">
        <w:rPr>
          <w:rFonts w:ascii="Arial" w:eastAsia="Arial" w:hAnsi="Arial" w:cs="Arial"/>
          <w:color w:val="000000"/>
          <w:sz w:val="20"/>
          <w:szCs w:val="20"/>
        </w:rPr>
        <w:t xml:space="preserve">, </w:t>
      </w:r>
      <w:r w:rsidRPr="0043154D">
        <w:rPr>
          <w:rFonts w:ascii="Arial" w:eastAsia="Arial" w:hAnsi="Arial" w:cs="Arial"/>
          <w:color w:val="000000"/>
          <w:sz w:val="20"/>
          <w:szCs w:val="20"/>
        </w:rPr>
        <w:t xml:space="preserve">renditur ndër </w:t>
      </w:r>
      <w:hyperlink r:id="rId13" w:history="1">
        <w:r>
          <w:rPr>
            <w:rStyle w:val="Hyperlink"/>
            <w:rFonts w:ascii="Arial" w:eastAsia="Arial" w:hAnsi="Arial" w:cs="Arial"/>
            <w:color w:val="1155CC"/>
            <w:sz w:val="20"/>
            <w:szCs w:val="20"/>
          </w:rPr>
          <w:t xml:space="preserve">7 </w:t>
        </w:r>
        <w:r w:rsidR="00A50810">
          <w:rPr>
            <w:rStyle w:val="Hyperlink"/>
            <w:rFonts w:ascii="Arial" w:eastAsia="Arial" w:hAnsi="Arial" w:cs="Arial"/>
            <w:color w:val="1155CC"/>
            <w:sz w:val="20"/>
            <w:szCs w:val="20"/>
          </w:rPr>
          <w:t>Sitet më të rrezikuara në Europë</w:t>
        </w:r>
        <w:r>
          <w:rPr>
            <w:rStyle w:val="Hyperlink"/>
            <w:rFonts w:ascii="Arial" w:eastAsia="Arial" w:hAnsi="Arial" w:cs="Arial"/>
            <w:color w:val="1155CC"/>
            <w:sz w:val="20"/>
            <w:szCs w:val="20"/>
          </w:rPr>
          <w:t xml:space="preserve"> për 2022</w:t>
        </w:r>
      </w:hyperlink>
      <w:r w:rsidR="00CD6839" w:rsidRPr="0043154D">
        <w:rPr>
          <w:rFonts w:ascii="Arial" w:eastAsia="Arial" w:hAnsi="Arial" w:cs="Arial"/>
          <w:color w:val="000000"/>
          <w:sz w:val="20"/>
          <w:szCs w:val="20"/>
        </w:rPr>
        <w:t xml:space="preserve">. </w:t>
      </w:r>
    </w:p>
    <w:p w:rsidR="00CD6839" w:rsidRPr="0043154D" w:rsidRDefault="00CD6839" w:rsidP="00CD6839">
      <w:pPr>
        <w:spacing w:after="0" w:line="240" w:lineRule="auto"/>
        <w:ind w:left="0" w:hanging="2"/>
        <w:jc w:val="both"/>
        <w:rPr>
          <w:rFonts w:ascii="Arial" w:eastAsia="Arial" w:hAnsi="Arial" w:cs="Arial"/>
          <w:color w:val="000000"/>
          <w:sz w:val="20"/>
          <w:szCs w:val="20"/>
        </w:rPr>
      </w:pPr>
    </w:p>
    <w:p w:rsidR="00CD6839" w:rsidRPr="0043154D" w:rsidRDefault="00CD6839" w:rsidP="00CD6839">
      <w:pPr>
        <w:spacing w:after="0" w:line="240" w:lineRule="auto"/>
        <w:ind w:left="0" w:hanging="2"/>
        <w:jc w:val="both"/>
        <w:rPr>
          <w:rFonts w:ascii="Arial" w:eastAsia="Arial" w:hAnsi="Arial" w:cs="Arial"/>
          <w:color w:val="000000"/>
          <w:sz w:val="20"/>
          <w:szCs w:val="20"/>
        </w:rPr>
      </w:pPr>
      <w:r w:rsidRPr="0043154D">
        <w:rPr>
          <w:rFonts w:ascii="Arial" w:eastAsia="Arial" w:hAnsi="Arial" w:cs="Arial"/>
          <w:color w:val="000000"/>
          <w:sz w:val="20"/>
          <w:szCs w:val="20"/>
        </w:rPr>
        <w:t>“</w:t>
      </w:r>
      <w:r w:rsidR="0043154D" w:rsidRPr="0043154D">
        <w:rPr>
          <w:rFonts w:ascii="Arial" w:eastAsia="Arial" w:hAnsi="Arial" w:cs="Arial"/>
          <w:i/>
          <w:color w:val="000000"/>
          <w:sz w:val="20"/>
          <w:szCs w:val="20"/>
        </w:rPr>
        <w:t xml:space="preserve">Ky është një projekt rehabilitimi i vlefshëm dhe sfidues, i cili duhet të zbatohet urgjentisht për të shpëtuar Urën emblematike të Zogut nga shembja. Marrëveshjet dhe propozimet e fundit për të arritur këtë deri më tani kanë qenë të shëndosha, por sfida të mëdha mbeten si për të përcaktuar dhe më pas për të përfunduar punët në kohë. Këto përpjekje duhet të shtrihen në kohën e duhur përtej masave të menjëhershme parandaluese në një rehabilitim të plotë të urës për të lejuar përdorimin e sigurt dhe të përshtatshëm të </w:t>
      </w:r>
      <w:r w:rsidR="009D545F">
        <w:rPr>
          <w:rFonts w:ascii="Arial" w:eastAsia="Arial" w:hAnsi="Arial" w:cs="Arial"/>
          <w:i/>
          <w:color w:val="000000"/>
          <w:sz w:val="20"/>
          <w:szCs w:val="20"/>
        </w:rPr>
        <w:t>saj</w:t>
      </w:r>
      <w:r w:rsidR="0043154D" w:rsidRPr="0043154D">
        <w:rPr>
          <w:rFonts w:ascii="Arial" w:eastAsia="Arial" w:hAnsi="Arial" w:cs="Arial"/>
          <w:i/>
          <w:color w:val="000000"/>
          <w:sz w:val="20"/>
          <w:szCs w:val="20"/>
        </w:rPr>
        <w:t>, duke rritur kështu trashëgiminë e saj industriale dhe vlerën piktoreske. Njëqindvjetori i hapjes së urës është në vitin 2027 dhe ky mund të jetë një objektiv i përshtatshëm për rehabilitimin e plotë të saj.</w:t>
      </w:r>
      <w:r w:rsidRPr="0043154D">
        <w:rPr>
          <w:rFonts w:ascii="Arial" w:eastAsia="Arial" w:hAnsi="Arial" w:cs="Arial"/>
          <w:color w:val="000000"/>
          <w:sz w:val="20"/>
          <w:szCs w:val="20"/>
        </w:rPr>
        <w:t xml:space="preserve">”, </w:t>
      </w:r>
      <w:r w:rsidR="0043154D" w:rsidRPr="0043154D">
        <w:rPr>
          <w:rFonts w:ascii="Arial" w:eastAsia="Arial" w:hAnsi="Arial" w:cs="Arial"/>
          <w:color w:val="000000"/>
          <w:sz w:val="20"/>
          <w:szCs w:val="20"/>
        </w:rPr>
        <w:t>thekson raporti</w:t>
      </w:r>
      <w:r w:rsidRPr="0043154D">
        <w:rPr>
          <w:rFonts w:ascii="Arial" w:eastAsia="Arial" w:hAnsi="Arial" w:cs="Arial"/>
          <w:color w:val="000000"/>
          <w:sz w:val="20"/>
          <w:szCs w:val="20"/>
        </w:rPr>
        <w:t>.</w:t>
      </w:r>
    </w:p>
    <w:p w:rsidR="00CD6839" w:rsidRPr="0043154D" w:rsidRDefault="00CD6839" w:rsidP="00CD6839">
      <w:pPr>
        <w:spacing w:after="0" w:line="240" w:lineRule="auto"/>
        <w:ind w:left="0" w:hanging="2"/>
        <w:jc w:val="both"/>
        <w:rPr>
          <w:rFonts w:ascii="Arial" w:eastAsia="Arial" w:hAnsi="Arial" w:cs="Arial"/>
          <w:color w:val="000000"/>
          <w:sz w:val="20"/>
          <w:szCs w:val="20"/>
          <w:u w:val="single"/>
        </w:rPr>
      </w:pPr>
    </w:p>
    <w:p w:rsidR="00A50810" w:rsidRDefault="005D731A" w:rsidP="00CD6839">
      <w:pPr>
        <w:spacing w:after="0" w:line="240" w:lineRule="auto"/>
        <w:ind w:left="0" w:hanging="2"/>
        <w:jc w:val="both"/>
        <w:rPr>
          <w:rFonts w:ascii="Arial" w:eastAsia="Arial" w:hAnsi="Arial" w:cs="Arial"/>
          <w:color w:val="000000"/>
          <w:sz w:val="20"/>
          <w:szCs w:val="20"/>
        </w:rPr>
      </w:pPr>
      <w:r w:rsidRPr="005D731A">
        <w:rPr>
          <w:rFonts w:ascii="Arial" w:eastAsia="Arial" w:hAnsi="Arial" w:cs="Arial"/>
          <w:color w:val="000000"/>
          <w:sz w:val="20"/>
          <w:szCs w:val="20"/>
        </w:rPr>
        <w:t>Ura e Zogut është një strukturë e jashtëzakonshme me rëndësi kombëtare dhe ndërkombëtare. A</w:t>
      </w:r>
      <w:r>
        <w:rPr>
          <w:rFonts w:ascii="Arial" w:eastAsia="Arial" w:hAnsi="Arial" w:cs="Arial"/>
          <w:color w:val="000000"/>
          <w:sz w:val="20"/>
          <w:szCs w:val="20"/>
        </w:rPr>
        <w:t>jo</w:t>
      </w:r>
      <w:r w:rsidRPr="005D731A">
        <w:rPr>
          <w:rFonts w:ascii="Arial" w:eastAsia="Arial" w:hAnsi="Arial" w:cs="Arial"/>
          <w:color w:val="000000"/>
          <w:sz w:val="20"/>
          <w:szCs w:val="20"/>
        </w:rPr>
        <w:t xml:space="preserve"> kalon </w:t>
      </w:r>
      <w:r w:rsidR="007A3D6B">
        <w:rPr>
          <w:rFonts w:ascii="Arial" w:eastAsia="Arial" w:hAnsi="Arial" w:cs="Arial"/>
          <w:color w:val="000000"/>
          <w:sz w:val="20"/>
          <w:szCs w:val="20"/>
        </w:rPr>
        <w:t xml:space="preserve">mbi </w:t>
      </w:r>
      <w:r w:rsidRPr="005D731A">
        <w:rPr>
          <w:rFonts w:ascii="Arial" w:eastAsia="Arial" w:hAnsi="Arial" w:cs="Arial"/>
          <w:color w:val="000000"/>
          <w:sz w:val="20"/>
          <w:szCs w:val="20"/>
        </w:rPr>
        <w:t>lumin</w:t>
      </w:r>
      <w:r>
        <w:rPr>
          <w:rFonts w:ascii="Arial" w:eastAsia="Arial" w:hAnsi="Arial" w:cs="Arial"/>
          <w:color w:val="000000"/>
          <w:sz w:val="20"/>
          <w:szCs w:val="20"/>
        </w:rPr>
        <w:t xml:space="preserve"> </w:t>
      </w:r>
      <w:r w:rsidRPr="005D731A">
        <w:rPr>
          <w:rFonts w:ascii="Arial" w:eastAsia="Arial" w:hAnsi="Arial" w:cs="Arial"/>
          <w:color w:val="000000"/>
          <w:sz w:val="20"/>
          <w:szCs w:val="20"/>
        </w:rPr>
        <w:t>Mat dhe u hap në vitin 1927 me gjashtë harqe në beton të armuar</w:t>
      </w:r>
      <w:r w:rsidR="007A3D6B">
        <w:rPr>
          <w:rFonts w:ascii="Arial" w:eastAsia="Arial" w:hAnsi="Arial" w:cs="Arial"/>
          <w:color w:val="000000"/>
          <w:sz w:val="20"/>
          <w:szCs w:val="20"/>
        </w:rPr>
        <w:t xml:space="preserve"> dhe</w:t>
      </w:r>
      <w:r w:rsidRPr="005D731A">
        <w:rPr>
          <w:rFonts w:ascii="Arial" w:eastAsia="Arial" w:hAnsi="Arial" w:cs="Arial"/>
          <w:color w:val="000000"/>
          <w:sz w:val="20"/>
          <w:szCs w:val="20"/>
        </w:rPr>
        <w:t xml:space="preserve"> me dizajn inovativ. Tani përbëhet nga pesë harqe</w:t>
      </w:r>
      <w:r w:rsidR="00A50810">
        <w:rPr>
          <w:rFonts w:ascii="Arial" w:eastAsia="Arial" w:hAnsi="Arial" w:cs="Arial"/>
          <w:color w:val="000000"/>
          <w:sz w:val="20"/>
          <w:szCs w:val="20"/>
        </w:rPr>
        <w:t>,</w:t>
      </w:r>
      <w:r w:rsidRPr="005D731A">
        <w:rPr>
          <w:rFonts w:ascii="Arial" w:eastAsia="Arial" w:hAnsi="Arial" w:cs="Arial"/>
          <w:color w:val="000000"/>
          <w:sz w:val="20"/>
          <w:szCs w:val="20"/>
        </w:rPr>
        <w:t xml:space="preserve"> pasi </w:t>
      </w:r>
      <w:r>
        <w:rPr>
          <w:rFonts w:ascii="Arial" w:eastAsia="Arial" w:hAnsi="Arial" w:cs="Arial"/>
          <w:color w:val="000000"/>
          <w:sz w:val="20"/>
          <w:szCs w:val="20"/>
        </w:rPr>
        <w:t>pjesa</w:t>
      </w:r>
      <w:r w:rsidRPr="005D731A">
        <w:rPr>
          <w:rFonts w:ascii="Arial" w:eastAsia="Arial" w:hAnsi="Arial" w:cs="Arial"/>
          <w:color w:val="000000"/>
          <w:sz w:val="20"/>
          <w:szCs w:val="20"/>
        </w:rPr>
        <w:t xml:space="preserve"> veriore</w:t>
      </w:r>
      <w:r>
        <w:rPr>
          <w:rFonts w:ascii="Arial" w:eastAsia="Arial" w:hAnsi="Arial" w:cs="Arial"/>
          <w:color w:val="000000"/>
          <w:sz w:val="20"/>
          <w:szCs w:val="20"/>
        </w:rPr>
        <w:t xml:space="preserve"> e saj</w:t>
      </w:r>
      <w:r w:rsidRPr="005D731A">
        <w:rPr>
          <w:rFonts w:ascii="Arial" w:eastAsia="Arial" w:hAnsi="Arial" w:cs="Arial"/>
          <w:color w:val="000000"/>
          <w:sz w:val="20"/>
          <w:szCs w:val="20"/>
        </w:rPr>
        <w:t xml:space="preserve"> u shkatërrua në fund të Luftës së Dytë Botërore. Ura është degraduar keq</w:t>
      </w:r>
      <w:r w:rsidR="00A50810">
        <w:rPr>
          <w:rFonts w:ascii="Arial" w:eastAsia="Arial" w:hAnsi="Arial" w:cs="Arial"/>
          <w:color w:val="000000"/>
          <w:sz w:val="20"/>
          <w:szCs w:val="20"/>
        </w:rPr>
        <w:t>,</w:t>
      </w:r>
      <w:r w:rsidRPr="005D731A">
        <w:rPr>
          <w:rFonts w:ascii="Arial" w:eastAsia="Arial" w:hAnsi="Arial" w:cs="Arial"/>
          <w:color w:val="000000"/>
          <w:sz w:val="20"/>
          <w:szCs w:val="20"/>
        </w:rPr>
        <w:t xml:space="preserve"> që kur u përjashtua nga rrjeti rrugor kombëtar në vitin 1978 duke qenë e papërshtatshme për qarkullim modern. </w:t>
      </w:r>
    </w:p>
    <w:p w:rsidR="00CD6839" w:rsidRPr="005D731A" w:rsidRDefault="005D731A" w:rsidP="00CD6839">
      <w:pPr>
        <w:spacing w:after="0" w:line="240" w:lineRule="auto"/>
        <w:ind w:left="0" w:hanging="2"/>
        <w:jc w:val="both"/>
        <w:rPr>
          <w:rFonts w:ascii="Arial" w:eastAsia="Arial" w:hAnsi="Arial" w:cs="Arial"/>
          <w:color w:val="000000"/>
          <w:sz w:val="20"/>
          <w:szCs w:val="20"/>
        </w:rPr>
      </w:pPr>
      <w:r w:rsidRPr="005D731A">
        <w:rPr>
          <w:rFonts w:ascii="Arial" w:eastAsia="Arial" w:hAnsi="Arial" w:cs="Arial"/>
          <w:color w:val="000000"/>
          <w:sz w:val="20"/>
          <w:szCs w:val="20"/>
        </w:rPr>
        <w:t xml:space="preserve">Në vitin 1999 ura u njoh si Monument Kombëtar dhe pronësia kaloi nga Drejtoria e Autoritetit Rrugor </w:t>
      </w:r>
      <w:r>
        <w:rPr>
          <w:rFonts w:ascii="Arial" w:eastAsia="Arial" w:hAnsi="Arial" w:cs="Arial"/>
          <w:color w:val="000000"/>
          <w:sz w:val="20"/>
          <w:szCs w:val="20"/>
        </w:rPr>
        <w:t>tek Instituti i</w:t>
      </w:r>
      <w:r w:rsidRPr="005D731A">
        <w:rPr>
          <w:rFonts w:ascii="Arial" w:eastAsia="Arial" w:hAnsi="Arial" w:cs="Arial"/>
          <w:color w:val="000000"/>
          <w:sz w:val="20"/>
          <w:szCs w:val="20"/>
        </w:rPr>
        <w:t xml:space="preserve"> Trashëgimisë Kulturore në Ministrinë e Kulturës</w:t>
      </w:r>
      <w:r w:rsidR="00CD6839" w:rsidRPr="005D731A">
        <w:rPr>
          <w:rFonts w:ascii="Arial" w:eastAsia="Arial" w:hAnsi="Arial" w:cs="Arial"/>
          <w:color w:val="000000"/>
          <w:sz w:val="20"/>
          <w:szCs w:val="20"/>
        </w:rPr>
        <w:t>.</w:t>
      </w:r>
    </w:p>
    <w:p w:rsidR="00CD6839" w:rsidRPr="005D731A" w:rsidRDefault="00CD6839" w:rsidP="00CD6839">
      <w:pPr>
        <w:spacing w:after="0" w:line="240" w:lineRule="auto"/>
        <w:ind w:left="0" w:hanging="2"/>
        <w:jc w:val="both"/>
        <w:rPr>
          <w:rFonts w:ascii="Arial" w:eastAsia="Arial" w:hAnsi="Arial" w:cs="Arial"/>
          <w:color w:val="000000"/>
          <w:sz w:val="20"/>
          <w:szCs w:val="20"/>
        </w:rPr>
      </w:pPr>
    </w:p>
    <w:p w:rsidR="00CD6839" w:rsidRPr="00F07995" w:rsidRDefault="00F07995" w:rsidP="00CD6839">
      <w:pPr>
        <w:spacing w:after="0" w:line="240" w:lineRule="auto"/>
        <w:ind w:left="0" w:hanging="2"/>
        <w:jc w:val="both"/>
        <w:rPr>
          <w:rFonts w:ascii="Arial" w:eastAsia="Arial" w:hAnsi="Arial" w:cs="Arial"/>
          <w:color w:val="000000"/>
          <w:sz w:val="20"/>
          <w:szCs w:val="20"/>
          <w:lang w:val="en-GB"/>
        </w:rPr>
      </w:pPr>
      <w:r w:rsidRPr="00F07995">
        <w:rPr>
          <w:rFonts w:ascii="Arial" w:eastAsia="Arial" w:hAnsi="Arial" w:cs="Arial"/>
          <w:color w:val="000000"/>
          <w:sz w:val="20"/>
          <w:szCs w:val="20"/>
          <w:lang w:val="en-GB"/>
        </w:rPr>
        <w:t xml:space="preserve">Ura e Zogut u nominua në Programin e 7 më të Rrezikuarve 2022 nga </w:t>
      </w:r>
      <w:r w:rsidR="00CD6839" w:rsidRPr="00F07995">
        <w:rPr>
          <w:rFonts w:ascii="Arial" w:eastAsia="Arial" w:hAnsi="Arial" w:cs="Arial"/>
          <w:b/>
          <w:color w:val="000000"/>
          <w:sz w:val="20"/>
          <w:szCs w:val="20"/>
          <w:lang w:val="en-GB"/>
        </w:rPr>
        <w:t>Emarilda Leti</w:t>
      </w:r>
      <w:r w:rsidR="00CD6839" w:rsidRPr="00F07995">
        <w:rPr>
          <w:rFonts w:ascii="Arial" w:eastAsia="Arial" w:hAnsi="Arial" w:cs="Arial"/>
          <w:color w:val="000000"/>
          <w:sz w:val="20"/>
          <w:szCs w:val="20"/>
          <w:lang w:val="en-GB"/>
        </w:rPr>
        <w:t xml:space="preserve">, </w:t>
      </w:r>
      <w:r w:rsidRPr="00F07995">
        <w:rPr>
          <w:rFonts w:ascii="Arial" w:eastAsia="Arial" w:hAnsi="Arial" w:cs="Arial"/>
          <w:color w:val="000000"/>
          <w:sz w:val="20"/>
          <w:szCs w:val="20"/>
          <w:lang w:val="en-GB"/>
        </w:rPr>
        <w:t>Kryetare e OJQ-së lokale Sebastia me seli në Laç</w:t>
      </w:r>
      <w:r w:rsidR="00CD6839" w:rsidRPr="00F07995">
        <w:rPr>
          <w:rFonts w:ascii="Arial" w:eastAsia="Arial" w:hAnsi="Arial" w:cs="Arial"/>
          <w:color w:val="000000"/>
          <w:sz w:val="20"/>
          <w:szCs w:val="20"/>
          <w:lang w:val="en-GB"/>
        </w:rPr>
        <w:t xml:space="preserve">, </w:t>
      </w:r>
      <w:r w:rsidRPr="00F07995">
        <w:rPr>
          <w:rFonts w:ascii="Arial" w:eastAsia="Arial" w:hAnsi="Arial" w:cs="Arial"/>
          <w:color w:val="000000"/>
          <w:sz w:val="20"/>
          <w:szCs w:val="20"/>
          <w:lang w:val="en-GB"/>
        </w:rPr>
        <w:t xml:space="preserve">me mbështetjen e Profesoreshë </w:t>
      </w:r>
      <w:r w:rsidRPr="00F07995">
        <w:rPr>
          <w:rFonts w:ascii="Arial" w:eastAsia="Arial" w:hAnsi="Arial" w:cs="Arial"/>
          <w:b/>
          <w:color w:val="000000"/>
          <w:sz w:val="20"/>
          <w:szCs w:val="20"/>
          <w:lang w:val="en-GB"/>
        </w:rPr>
        <w:t>Lida Miraj,</w:t>
      </w:r>
      <w:r w:rsidRPr="00F07995">
        <w:rPr>
          <w:rFonts w:ascii="Arial" w:eastAsia="Arial" w:hAnsi="Arial" w:cs="Arial"/>
          <w:color w:val="000000"/>
          <w:sz w:val="20"/>
          <w:szCs w:val="20"/>
          <w:lang w:val="en-GB"/>
        </w:rPr>
        <w:t xml:space="preserve"> përfaqësuese e Europa Nostra në Shqipëri</w:t>
      </w:r>
      <w:r w:rsidR="00CD6839" w:rsidRPr="00F07995">
        <w:rPr>
          <w:rFonts w:ascii="Arial" w:eastAsia="Arial" w:hAnsi="Arial" w:cs="Arial"/>
          <w:color w:val="000000"/>
          <w:sz w:val="20"/>
          <w:szCs w:val="20"/>
          <w:lang w:val="en-GB"/>
        </w:rPr>
        <w:t xml:space="preserve">. </w:t>
      </w:r>
    </w:p>
    <w:p w:rsidR="00CD6839" w:rsidRPr="00F07995" w:rsidRDefault="00CD6839" w:rsidP="00CD6839">
      <w:pPr>
        <w:spacing w:after="0" w:line="240" w:lineRule="auto"/>
        <w:ind w:left="0" w:hanging="2"/>
        <w:jc w:val="both"/>
        <w:rPr>
          <w:rFonts w:ascii="Arial" w:eastAsia="Arial" w:hAnsi="Arial" w:cs="Arial"/>
          <w:color w:val="000000"/>
          <w:sz w:val="20"/>
          <w:szCs w:val="20"/>
          <w:lang w:val="en-GB"/>
        </w:rPr>
      </w:pPr>
    </w:p>
    <w:p w:rsidR="00CD6839" w:rsidRPr="00CD6839" w:rsidRDefault="00F07995" w:rsidP="00CD6839">
      <w:pPr>
        <w:spacing w:after="0" w:line="240" w:lineRule="auto"/>
        <w:ind w:left="0" w:hanging="2"/>
        <w:jc w:val="both"/>
        <w:rPr>
          <w:rFonts w:ascii="Arial" w:eastAsia="Arial" w:hAnsi="Arial" w:cs="Arial"/>
          <w:color w:val="000000"/>
          <w:sz w:val="20"/>
          <w:szCs w:val="20"/>
          <w:lang w:val="en-GB"/>
        </w:rPr>
      </w:pPr>
      <w:r w:rsidRPr="00F07995">
        <w:rPr>
          <w:rFonts w:ascii="Arial" w:eastAsia="Arial" w:hAnsi="Arial" w:cs="Arial"/>
          <w:color w:val="000000"/>
          <w:sz w:val="20"/>
          <w:szCs w:val="20"/>
          <w:lang w:val="en-GB"/>
        </w:rPr>
        <w:t>Ura e Zogut ishte në gjendje të keqe</w:t>
      </w:r>
      <w:r w:rsidR="00A50810">
        <w:rPr>
          <w:rFonts w:ascii="Arial" w:eastAsia="Arial" w:hAnsi="Arial" w:cs="Arial"/>
          <w:color w:val="000000"/>
          <w:sz w:val="20"/>
          <w:szCs w:val="20"/>
          <w:lang w:val="en-GB"/>
        </w:rPr>
        <w:t>,</w:t>
      </w:r>
      <w:r w:rsidRPr="00F07995">
        <w:rPr>
          <w:rFonts w:ascii="Arial" w:eastAsia="Arial" w:hAnsi="Arial" w:cs="Arial"/>
          <w:color w:val="000000"/>
          <w:sz w:val="20"/>
          <w:szCs w:val="20"/>
          <w:lang w:val="en-GB"/>
        </w:rPr>
        <w:t xml:space="preserve"> kur u përfshi në listën e 7</w:t>
      </w:r>
      <w:r w:rsidR="00A50810">
        <w:rPr>
          <w:rFonts w:ascii="Arial" w:eastAsia="Arial" w:hAnsi="Arial" w:cs="Arial"/>
          <w:color w:val="000000"/>
          <w:sz w:val="20"/>
          <w:szCs w:val="20"/>
          <w:lang w:val="en-GB"/>
        </w:rPr>
        <w:t xml:space="preserve"> më të rrezikuarve në mars 2022,</w:t>
      </w:r>
      <w:r w:rsidRPr="00F07995">
        <w:rPr>
          <w:rFonts w:ascii="Arial" w:eastAsia="Arial" w:hAnsi="Arial" w:cs="Arial"/>
          <w:color w:val="000000"/>
          <w:sz w:val="20"/>
          <w:szCs w:val="20"/>
          <w:lang w:val="en-GB"/>
        </w:rPr>
        <w:t xml:space="preserve"> por gjendja e saj u përkeqësua në mënyrë dramatike pas një përmbytjeje të madhe në nëntor 2022, kur një skelë që mbështet urën u </w:t>
      </w:r>
      <w:r>
        <w:rPr>
          <w:rFonts w:ascii="Arial" w:eastAsia="Arial" w:hAnsi="Arial" w:cs="Arial"/>
          <w:color w:val="000000"/>
          <w:sz w:val="20"/>
          <w:szCs w:val="20"/>
          <w:lang w:val="en-GB"/>
        </w:rPr>
        <w:t>zhvendos</w:t>
      </w:r>
      <w:r w:rsidRPr="00F07995">
        <w:rPr>
          <w:rFonts w:ascii="Arial" w:eastAsia="Arial" w:hAnsi="Arial" w:cs="Arial"/>
          <w:color w:val="000000"/>
          <w:sz w:val="20"/>
          <w:szCs w:val="20"/>
          <w:lang w:val="en-GB"/>
        </w:rPr>
        <w:t xml:space="preserve"> shumë më tej, duke krijuar një rrezik serioz shembjeje. Të dy faktet ndihmuan për të përshpejtuar reagimin e autoriteteve dhe tani po bëhen përpjekje serioze për të shpëtuar urën nga shembja dhe më pas për ta rehabilituar. Ky proces është në një fazë të hershme dhe në raport janë evidentuar disa probleme teknike dhe të tjera</w:t>
      </w:r>
      <w:r w:rsidR="00CD6839" w:rsidRPr="00CD6839">
        <w:rPr>
          <w:rFonts w:ascii="Arial" w:eastAsia="Arial" w:hAnsi="Arial" w:cs="Arial"/>
          <w:color w:val="000000"/>
          <w:sz w:val="20"/>
          <w:szCs w:val="20"/>
          <w:lang w:val="en-GB"/>
        </w:rPr>
        <w:t>.</w:t>
      </w:r>
    </w:p>
    <w:p w:rsidR="00CD6839" w:rsidRPr="00CD6839" w:rsidRDefault="00CD6839" w:rsidP="00CD6839">
      <w:pPr>
        <w:spacing w:after="0" w:line="240" w:lineRule="auto"/>
        <w:ind w:left="0" w:hanging="2"/>
        <w:jc w:val="both"/>
        <w:rPr>
          <w:rFonts w:ascii="Arial" w:eastAsia="Arial" w:hAnsi="Arial" w:cs="Arial"/>
          <w:color w:val="000000"/>
          <w:sz w:val="20"/>
          <w:szCs w:val="20"/>
          <w:lang w:val="en-GB"/>
        </w:rPr>
      </w:pPr>
    </w:p>
    <w:p w:rsidR="00CD6839" w:rsidRDefault="00D2444B" w:rsidP="00CD6839">
      <w:pPr>
        <w:spacing w:after="0" w:line="240" w:lineRule="auto"/>
        <w:ind w:left="0" w:hanging="2"/>
        <w:jc w:val="both"/>
        <w:rPr>
          <w:rFonts w:ascii="Arial" w:eastAsia="Arial" w:hAnsi="Arial" w:cs="Arial"/>
          <w:color w:val="000000"/>
          <w:sz w:val="20"/>
          <w:szCs w:val="20"/>
          <w:lang w:val="en-GB"/>
        </w:rPr>
      </w:pPr>
      <w:r w:rsidRPr="00D2444B">
        <w:rPr>
          <w:rFonts w:ascii="Arial" w:eastAsia="Arial" w:hAnsi="Arial" w:cs="Arial"/>
          <w:color w:val="000000"/>
          <w:sz w:val="20"/>
          <w:szCs w:val="20"/>
          <w:lang w:val="en-GB"/>
        </w:rPr>
        <w:t xml:space="preserve">Raporti u formulua mbi bazën e rezultateve të misionit të ekspertëve në Shqipëri të ndërmarrë midis 6 dhe 11 shkurt 2023. Gjatë misionit, </w:t>
      </w:r>
      <w:r w:rsidRPr="00D2444B">
        <w:rPr>
          <w:rFonts w:ascii="Arial" w:eastAsia="Arial" w:hAnsi="Arial" w:cs="Arial"/>
          <w:b/>
          <w:color w:val="000000"/>
          <w:sz w:val="20"/>
          <w:szCs w:val="20"/>
          <w:lang w:val="en-GB"/>
        </w:rPr>
        <w:t>Pedro Ponce de Leon</w:t>
      </w:r>
      <w:r w:rsidRPr="00D2444B">
        <w:rPr>
          <w:rFonts w:ascii="Arial" w:eastAsia="Arial" w:hAnsi="Arial" w:cs="Arial"/>
          <w:color w:val="000000"/>
          <w:sz w:val="20"/>
          <w:szCs w:val="20"/>
          <w:lang w:val="en-GB"/>
        </w:rPr>
        <w:t xml:space="preserve">, arkitekt dhe anëtar i Këshillit të Europa Nostra, dhe </w:t>
      </w:r>
      <w:r w:rsidRPr="00D2444B">
        <w:rPr>
          <w:rFonts w:ascii="Arial" w:eastAsia="Arial" w:hAnsi="Arial" w:cs="Arial"/>
          <w:b/>
          <w:color w:val="000000"/>
          <w:sz w:val="20"/>
          <w:szCs w:val="20"/>
          <w:lang w:val="en-GB"/>
        </w:rPr>
        <w:t>Peter Bond</w:t>
      </w:r>
      <w:r w:rsidRPr="00D2444B">
        <w:rPr>
          <w:rFonts w:ascii="Arial" w:eastAsia="Arial" w:hAnsi="Arial" w:cs="Arial"/>
          <w:color w:val="000000"/>
          <w:sz w:val="20"/>
          <w:szCs w:val="20"/>
          <w:lang w:val="en-GB"/>
        </w:rPr>
        <w:t xml:space="preserve">, Konsulent Teknik i ofruar nga Instituti </w:t>
      </w:r>
      <w:r w:rsidR="005D731A">
        <w:rPr>
          <w:rFonts w:ascii="Arial" w:eastAsia="Arial" w:hAnsi="Arial" w:cs="Arial"/>
          <w:color w:val="000000"/>
          <w:sz w:val="20"/>
          <w:szCs w:val="20"/>
          <w:lang w:val="en-GB"/>
        </w:rPr>
        <w:t>BEI</w:t>
      </w:r>
      <w:r w:rsidR="00A50810">
        <w:rPr>
          <w:rFonts w:ascii="Arial" w:eastAsia="Arial" w:hAnsi="Arial" w:cs="Arial"/>
          <w:color w:val="000000"/>
          <w:sz w:val="20"/>
          <w:szCs w:val="20"/>
          <w:lang w:val="en-GB"/>
        </w:rPr>
        <w:t>, vizituan Urën e Zogut dhe patën</w:t>
      </w:r>
      <w:r w:rsidRPr="00D2444B">
        <w:rPr>
          <w:rFonts w:ascii="Arial" w:eastAsia="Arial" w:hAnsi="Arial" w:cs="Arial"/>
          <w:color w:val="000000"/>
          <w:sz w:val="20"/>
          <w:szCs w:val="20"/>
          <w:lang w:val="en-GB"/>
        </w:rPr>
        <w:t xml:space="preserve"> takime me aktorët kryesorë, duke përfshirë Ministrinë e Kulturës, Ekipin Teknik të Universitetit Politeknik të Tiranës, Shoqatën Shqiptare të Inxhinierëve Konsulent, Drejtorinë e </w:t>
      </w:r>
      <w:proofErr w:type="spellStart"/>
      <w:r w:rsidRPr="00D2444B">
        <w:rPr>
          <w:rFonts w:ascii="Arial" w:eastAsia="Arial" w:hAnsi="Arial" w:cs="Arial"/>
          <w:color w:val="000000"/>
          <w:sz w:val="20"/>
          <w:szCs w:val="20"/>
          <w:lang w:val="en-GB"/>
        </w:rPr>
        <w:t>Autoritetit</w:t>
      </w:r>
      <w:proofErr w:type="spellEnd"/>
      <w:r w:rsidRPr="00D2444B">
        <w:rPr>
          <w:rFonts w:ascii="Arial" w:eastAsia="Arial" w:hAnsi="Arial" w:cs="Arial"/>
          <w:color w:val="000000"/>
          <w:sz w:val="20"/>
          <w:szCs w:val="20"/>
          <w:lang w:val="en-GB"/>
        </w:rPr>
        <w:t xml:space="preserve"> </w:t>
      </w:r>
      <w:proofErr w:type="spellStart"/>
      <w:r w:rsidRPr="00D2444B">
        <w:rPr>
          <w:rFonts w:ascii="Arial" w:eastAsia="Arial" w:hAnsi="Arial" w:cs="Arial"/>
          <w:color w:val="000000"/>
          <w:sz w:val="20"/>
          <w:szCs w:val="20"/>
          <w:lang w:val="en-GB"/>
        </w:rPr>
        <w:t>Rrugor</w:t>
      </w:r>
      <w:proofErr w:type="spellEnd"/>
      <w:r w:rsidRPr="00D2444B">
        <w:rPr>
          <w:rFonts w:ascii="Arial" w:eastAsia="Arial" w:hAnsi="Arial" w:cs="Arial"/>
          <w:color w:val="000000"/>
          <w:sz w:val="20"/>
          <w:szCs w:val="20"/>
          <w:lang w:val="en-GB"/>
        </w:rPr>
        <w:t xml:space="preserve"> </w:t>
      </w:r>
      <w:proofErr w:type="spellStart"/>
      <w:r w:rsidRPr="00D2444B">
        <w:rPr>
          <w:rFonts w:ascii="Arial" w:eastAsia="Arial" w:hAnsi="Arial" w:cs="Arial"/>
          <w:color w:val="000000"/>
          <w:sz w:val="20"/>
          <w:szCs w:val="20"/>
          <w:lang w:val="en-GB"/>
        </w:rPr>
        <w:t>Shqiptar</w:t>
      </w:r>
      <w:proofErr w:type="spellEnd"/>
      <w:r w:rsidRPr="00D2444B">
        <w:rPr>
          <w:rFonts w:ascii="Arial" w:eastAsia="Arial" w:hAnsi="Arial" w:cs="Arial"/>
          <w:color w:val="000000"/>
          <w:sz w:val="20"/>
          <w:szCs w:val="20"/>
          <w:lang w:val="en-GB"/>
        </w:rPr>
        <w:t xml:space="preserve"> </w:t>
      </w:r>
      <w:proofErr w:type="spellStart"/>
      <w:r w:rsidRPr="00D2444B">
        <w:rPr>
          <w:rFonts w:ascii="Arial" w:eastAsia="Arial" w:hAnsi="Arial" w:cs="Arial"/>
          <w:color w:val="000000"/>
          <w:sz w:val="20"/>
          <w:szCs w:val="20"/>
          <w:lang w:val="en-GB"/>
        </w:rPr>
        <w:t>dhe</w:t>
      </w:r>
      <w:proofErr w:type="spellEnd"/>
      <w:r w:rsidRPr="00D2444B">
        <w:rPr>
          <w:rFonts w:ascii="Arial" w:eastAsia="Arial" w:hAnsi="Arial" w:cs="Arial"/>
          <w:color w:val="000000"/>
          <w:sz w:val="20"/>
          <w:szCs w:val="20"/>
          <w:lang w:val="en-GB"/>
        </w:rPr>
        <w:t xml:space="preserve"> </w:t>
      </w:r>
      <w:proofErr w:type="spellStart"/>
      <w:r w:rsidRPr="00D2444B">
        <w:rPr>
          <w:rFonts w:ascii="Arial" w:eastAsia="Arial" w:hAnsi="Arial" w:cs="Arial"/>
          <w:color w:val="000000"/>
          <w:sz w:val="20"/>
          <w:szCs w:val="20"/>
          <w:lang w:val="en-GB"/>
        </w:rPr>
        <w:t>Shoqatën</w:t>
      </w:r>
      <w:proofErr w:type="spellEnd"/>
      <w:r w:rsidRPr="00D2444B">
        <w:rPr>
          <w:rFonts w:ascii="Arial" w:eastAsia="Arial" w:hAnsi="Arial" w:cs="Arial"/>
          <w:color w:val="000000"/>
          <w:sz w:val="20"/>
          <w:szCs w:val="20"/>
          <w:lang w:val="en-GB"/>
        </w:rPr>
        <w:t xml:space="preserve"> </w:t>
      </w:r>
      <w:proofErr w:type="spellStart"/>
      <w:r w:rsidRPr="00D2444B">
        <w:rPr>
          <w:rFonts w:ascii="Arial" w:eastAsia="Arial" w:hAnsi="Arial" w:cs="Arial"/>
          <w:color w:val="000000"/>
          <w:sz w:val="20"/>
          <w:szCs w:val="20"/>
          <w:lang w:val="en-GB"/>
        </w:rPr>
        <w:t>Sebastia</w:t>
      </w:r>
      <w:proofErr w:type="spellEnd"/>
      <w:r w:rsidR="00CD6839" w:rsidRPr="00CD6839">
        <w:rPr>
          <w:rFonts w:ascii="Arial" w:eastAsia="Arial" w:hAnsi="Arial" w:cs="Arial"/>
          <w:color w:val="000000"/>
          <w:sz w:val="20"/>
          <w:szCs w:val="20"/>
          <w:lang w:val="en-GB"/>
        </w:rPr>
        <w:t>.</w:t>
      </w:r>
    </w:p>
    <w:p w:rsidR="007926E3" w:rsidRDefault="007926E3" w:rsidP="00CD6839">
      <w:pPr>
        <w:spacing w:after="0" w:line="240" w:lineRule="auto"/>
        <w:ind w:left="0" w:hanging="2"/>
        <w:jc w:val="both"/>
        <w:rPr>
          <w:rFonts w:ascii="Arial" w:eastAsia="Arial" w:hAnsi="Arial" w:cs="Arial"/>
          <w:color w:val="000000"/>
          <w:sz w:val="20"/>
          <w:szCs w:val="20"/>
          <w:lang w:val="en-GB"/>
        </w:rPr>
      </w:pPr>
    </w:p>
    <w:p w:rsidR="007926E3" w:rsidRDefault="007926E3" w:rsidP="00CD6839">
      <w:pPr>
        <w:spacing w:after="0" w:line="240" w:lineRule="auto"/>
        <w:ind w:left="0" w:hanging="2"/>
        <w:jc w:val="both"/>
        <w:rPr>
          <w:rFonts w:ascii="Arial" w:eastAsia="Arial" w:hAnsi="Arial" w:cs="Arial"/>
          <w:color w:val="000000"/>
          <w:sz w:val="20"/>
          <w:szCs w:val="20"/>
          <w:lang w:val="en-GB"/>
        </w:rPr>
      </w:pPr>
    </w:p>
    <w:p w:rsidR="007926E3" w:rsidRDefault="007926E3" w:rsidP="00CD6839">
      <w:pPr>
        <w:spacing w:after="0" w:line="240" w:lineRule="auto"/>
        <w:ind w:left="0" w:hanging="2"/>
        <w:jc w:val="both"/>
        <w:rPr>
          <w:rFonts w:ascii="Arial" w:eastAsia="Arial" w:hAnsi="Arial" w:cs="Arial"/>
          <w:color w:val="000000"/>
          <w:sz w:val="20"/>
          <w:szCs w:val="20"/>
          <w:lang w:val="en-GB"/>
        </w:rPr>
      </w:pPr>
    </w:p>
    <w:p w:rsidR="007926E3" w:rsidRPr="00CD6839" w:rsidRDefault="007926E3" w:rsidP="00CD6839">
      <w:pPr>
        <w:spacing w:after="0" w:line="240" w:lineRule="auto"/>
        <w:ind w:left="0" w:hanging="2"/>
        <w:jc w:val="both"/>
        <w:rPr>
          <w:rFonts w:ascii="Arial" w:eastAsia="Arial" w:hAnsi="Arial" w:cs="Arial"/>
          <w:color w:val="000000"/>
          <w:sz w:val="20"/>
          <w:szCs w:val="20"/>
          <w:lang w:val="en-GB"/>
        </w:rPr>
      </w:pPr>
    </w:p>
    <w:p w:rsidR="00CD6839" w:rsidRPr="00CD6839" w:rsidRDefault="00CD6839" w:rsidP="00F45E58">
      <w:pPr>
        <w:spacing w:after="0" w:line="240" w:lineRule="auto"/>
        <w:ind w:left="0" w:hanging="2"/>
        <w:jc w:val="both"/>
        <w:rPr>
          <w:rFonts w:ascii="Arial" w:eastAsia="Arial" w:hAnsi="Arial" w:cs="Arial"/>
          <w:color w:val="000000"/>
          <w:sz w:val="20"/>
          <w:szCs w:val="20"/>
        </w:rPr>
      </w:pPr>
    </w:p>
    <w:p w:rsidR="00511A54" w:rsidRDefault="00511A54" w:rsidP="00160074">
      <w:pPr>
        <w:spacing w:after="0" w:line="240" w:lineRule="auto"/>
        <w:ind w:left="0" w:hanging="2"/>
        <w:jc w:val="both"/>
        <w:rPr>
          <w:rFonts w:ascii="Arial" w:eastAsia="Arial" w:hAnsi="Arial" w:cs="Arial"/>
          <w:color w:val="000000"/>
          <w:sz w:val="20"/>
          <w:szCs w:val="20"/>
        </w:rPr>
      </w:pPr>
    </w:p>
    <w:p w:rsidR="009E1782" w:rsidRPr="00CD6839" w:rsidRDefault="009E1782" w:rsidP="00160074">
      <w:pPr>
        <w:spacing w:after="0" w:line="240" w:lineRule="auto"/>
        <w:ind w:left="0" w:hanging="2"/>
        <w:jc w:val="both"/>
        <w:rPr>
          <w:rFonts w:ascii="Arial" w:eastAsia="Arial" w:hAnsi="Arial" w:cs="Arial"/>
          <w:color w:val="000000"/>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F96262" w:rsidRPr="00CD6839" w:rsidTr="00C35D01">
        <w:tc>
          <w:tcPr>
            <w:tcW w:w="5812" w:type="dxa"/>
          </w:tcPr>
          <w:p w:rsidR="00F96262" w:rsidRPr="00CD6839" w:rsidRDefault="00015994" w:rsidP="00C35D01">
            <w:pPr>
              <w:spacing w:after="0" w:line="240" w:lineRule="auto"/>
              <w:ind w:left="0" w:hanging="2"/>
              <w:jc w:val="both"/>
              <w:rPr>
                <w:rFonts w:ascii="Arial" w:eastAsia="Arial" w:hAnsi="Arial" w:cs="Arial"/>
                <w:b/>
                <w:color w:val="0D0D0D"/>
                <w:sz w:val="20"/>
                <w:szCs w:val="20"/>
              </w:rPr>
            </w:pPr>
            <w:r w:rsidRPr="00CD6839">
              <w:rPr>
                <w:rFonts w:ascii="Arial" w:eastAsia="Arial" w:hAnsi="Arial" w:cs="Arial"/>
                <w:b/>
                <w:color w:val="0D0D0D"/>
                <w:sz w:val="20"/>
                <w:szCs w:val="20"/>
              </w:rPr>
              <w:lastRenderedPageBreak/>
              <w:t>KONTAKTET E SHTYPIT</w:t>
            </w:r>
          </w:p>
          <w:p w:rsidR="00F96262" w:rsidRPr="00CD6839" w:rsidRDefault="00F96262" w:rsidP="00C35D01">
            <w:pPr>
              <w:spacing w:after="0" w:line="240" w:lineRule="auto"/>
              <w:ind w:left="0" w:hanging="2"/>
              <w:jc w:val="both"/>
              <w:rPr>
                <w:rFonts w:ascii="Arial" w:eastAsia="Arial" w:hAnsi="Arial" w:cs="Arial"/>
                <w:color w:val="0D0D0D"/>
                <w:sz w:val="20"/>
                <w:szCs w:val="20"/>
              </w:rPr>
            </w:pPr>
          </w:p>
          <w:p w:rsidR="00F96262" w:rsidRPr="00CD6839" w:rsidRDefault="00CD6839" w:rsidP="00C35D01">
            <w:pPr>
              <w:spacing w:after="0" w:line="240" w:lineRule="auto"/>
              <w:ind w:left="0" w:hanging="2"/>
              <w:jc w:val="both"/>
              <w:rPr>
                <w:rFonts w:ascii="Arial" w:hAnsi="Arial" w:cs="Arial"/>
                <w:b/>
                <w:color w:val="0D0D0D"/>
                <w:sz w:val="20"/>
                <w:szCs w:val="20"/>
                <w:lang w:val="pt-PT" w:eastAsia="en-US"/>
              </w:rPr>
            </w:pPr>
            <w:r w:rsidRPr="00CD6839">
              <w:rPr>
                <w:rFonts w:ascii="Arial" w:hAnsi="Arial" w:cs="Arial"/>
                <w:b/>
                <w:color w:val="0D0D0D"/>
                <w:sz w:val="20"/>
                <w:szCs w:val="20"/>
                <w:lang w:val="pt-PT" w:eastAsia="en-US"/>
              </w:rPr>
              <w:t>EUROPA NOSTRA</w:t>
            </w:r>
          </w:p>
          <w:p w:rsidR="00CD6839" w:rsidRDefault="00F96262" w:rsidP="00C35D01">
            <w:pPr>
              <w:spacing w:after="0" w:line="240" w:lineRule="auto"/>
              <w:ind w:left="0" w:hanging="2"/>
              <w:jc w:val="both"/>
              <w:rPr>
                <w:rFonts w:ascii="Arial" w:hAnsi="Arial" w:cs="Arial"/>
                <w:color w:val="0D0D0D"/>
                <w:sz w:val="20"/>
                <w:szCs w:val="20"/>
                <w:lang w:val="pt-PT" w:eastAsia="en-US"/>
              </w:rPr>
            </w:pPr>
            <w:r w:rsidRPr="00CD6839">
              <w:rPr>
                <w:rFonts w:ascii="Arial" w:hAnsi="Arial" w:cs="Arial"/>
                <w:color w:val="0D0D0D"/>
                <w:sz w:val="20"/>
                <w:szCs w:val="20"/>
                <w:lang w:val="pt-PT" w:eastAsia="en-US"/>
              </w:rPr>
              <w:t>Joana Pinheiro</w:t>
            </w:r>
          </w:p>
          <w:p w:rsidR="005D731A" w:rsidRDefault="005D731A" w:rsidP="00C35D01">
            <w:pPr>
              <w:spacing w:after="0" w:line="240" w:lineRule="auto"/>
              <w:ind w:left="0" w:hanging="2"/>
              <w:jc w:val="both"/>
              <w:rPr>
                <w:rFonts w:ascii="Arial" w:hAnsi="Arial" w:cs="Arial"/>
                <w:color w:val="0D0D0D"/>
                <w:sz w:val="20"/>
                <w:szCs w:val="20"/>
                <w:lang w:val="pt-PT"/>
              </w:rPr>
            </w:pPr>
            <w:r w:rsidRPr="005D731A">
              <w:rPr>
                <w:rFonts w:ascii="Arial" w:hAnsi="Arial" w:cs="Arial"/>
                <w:color w:val="0D0D0D"/>
                <w:sz w:val="20"/>
                <w:szCs w:val="20"/>
                <w:lang w:val="pt-PT"/>
              </w:rPr>
              <w:t>Koordinator i Komunikimit</w:t>
            </w:r>
          </w:p>
          <w:p w:rsidR="00F96262" w:rsidRPr="00CD6839" w:rsidRDefault="00A50810" w:rsidP="00C35D01">
            <w:pPr>
              <w:spacing w:after="0" w:line="240" w:lineRule="auto"/>
              <w:ind w:left="0" w:hanging="2"/>
              <w:jc w:val="both"/>
              <w:rPr>
                <w:rFonts w:ascii="Arial" w:hAnsi="Arial" w:cs="Arial"/>
                <w:color w:val="0D0D0D"/>
                <w:sz w:val="20"/>
                <w:szCs w:val="20"/>
                <w:lang w:val="pt-PT"/>
              </w:rPr>
            </w:pPr>
            <w:r>
              <w:rPr>
                <w:rFonts w:ascii="Arial" w:hAnsi="Arial" w:cs="Arial"/>
                <w:color w:val="0D0D0D"/>
                <w:sz w:val="20"/>
                <w:szCs w:val="20"/>
                <w:lang w:val="pt-PT"/>
              </w:rPr>
              <w:t>jp@</w:t>
            </w:r>
            <w:r w:rsidR="00F96262" w:rsidRPr="00CD6839">
              <w:rPr>
                <w:rFonts w:ascii="Arial" w:hAnsi="Arial" w:cs="Arial"/>
                <w:color w:val="0D0D0D"/>
                <w:sz w:val="20"/>
                <w:szCs w:val="20"/>
                <w:lang w:val="pt-PT"/>
              </w:rPr>
              <w:t>europanostra.org</w:t>
            </w:r>
          </w:p>
          <w:p w:rsidR="009E1782" w:rsidRPr="00CD6839" w:rsidRDefault="00F96262" w:rsidP="00C35D01">
            <w:pPr>
              <w:spacing w:after="0" w:line="240" w:lineRule="auto"/>
              <w:ind w:left="0" w:hanging="2"/>
              <w:jc w:val="both"/>
              <w:rPr>
                <w:rFonts w:ascii="Arial" w:hAnsi="Arial" w:cs="Arial"/>
                <w:bCs/>
                <w:smallCaps/>
                <w:noProof/>
                <w:color w:val="0D0D0D"/>
                <w:sz w:val="20"/>
                <w:szCs w:val="20"/>
                <w:lang w:val="pt-PT"/>
              </w:rPr>
            </w:pPr>
            <w:r w:rsidRPr="00CD6839">
              <w:rPr>
                <w:rFonts w:ascii="Arial" w:hAnsi="Arial" w:cs="Arial"/>
                <w:bCs/>
                <w:smallCaps/>
                <w:noProof/>
                <w:color w:val="0D0D0D"/>
                <w:sz w:val="20"/>
                <w:szCs w:val="20"/>
                <w:lang w:val="pt-PT"/>
              </w:rPr>
              <w:t xml:space="preserve">M. </w:t>
            </w:r>
            <w:r w:rsidRPr="00CD6839">
              <w:rPr>
                <w:rFonts w:ascii="Arial" w:hAnsi="Arial" w:cs="Arial"/>
                <w:color w:val="0D0D0D"/>
                <w:sz w:val="20"/>
                <w:szCs w:val="20"/>
                <w:lang w:val="pt-PT"/>
              </w:rPr>
              <w:t>+</w:t>
            </w:r>
            <w:r w:rsidRPr="00CD6839">
              <w:rPr>
                <w:rFonts w:ascii="Arial" w:hAnsi="Arial" w:cs="Arial"/>
                <w:bCs/>
                <w:smallCaps/>
                <w:noProof/>
                <w:color w:val="0D0D0D"/>
                <w:sz w:val="20"/>
                <w:szCs w:val="20"/>
                <w:lang w:val="pt-PT"/>
              </w:rPr>
              <w:t>31 6 34 36 59 85</w:t>
            </w:r>
          </w:p>
          <w:p w:rsidR="00F96262" w:rsidRPr="00CD6839" w:rsidRDefault="00F96262" w:rsidP="00C35D01">
            <w:pPr>
              <w:spacing w:after="0" w:line="240" w:lineRule="auto"/>
              <w:ind w:left="0" w:hanging="2"/>
              <w:jc w:val="both"/>
              <w:rPr>
                <w:rFonts w:ascii="Arial" w:hAnsi="Arial" w:cs="Arial"/>
                <w:bCs/>
                <w:smallCaps/>
                <w:noProof/>
                <w:sz w:val="20"/>
                <w:szCs w:val="20"/>
                <w:lang w:val="pt-PT"/>
              </w:rPr>
            </w:pPr>
          </w:p>
          <w:p w:rsidR="00CD6839" w:rsidRPr="00CD6839" w:rsidRDefault="00534311" w:rsidP="0070415A">
            <w:pPr>
              <w:spacing w:after="0" w:line="240" w:lineRule="auto"/>
              <w:ind w:left="0" w:hanging="2"/>
              <w:jc w:val="both"/>
              <w:rPr>
                <w:rFonts w:ascii="Arial" w:hAnsi="Arial" w:cs="Arial"/>
                <w:b/>
                <w:color w:val="0D0D0D"/>
                <w:sz w:val="20"/>
                <w:szCs w:val="20"/>
                <w:lang w:val="pt-PT" w:eastAsia="en-US"/>
              </w:rPr>
            </w:pPr>
            <w:r>
              <w:rPr>
                <w:rFonts w:ascii="Arial" w:hAnsi="Arial" w:cs="Arial"/>
                <w:b/>
                <w:color w:val="0D0D0D"/>
                <w:sz w:val="20"/>
                <w:szCs w:val="20"/>
                <w:lang w:val="pt-PT" w:eastAsia="en-US"/>
              </w:rPr>
              <w:t>SHOQATA</w:t>
            </w:r>
            <w:r w:rsidR="00CD6839" w:rsidRPr="00CD6839">
              <w:rPr>
                <w:rFonts w:ascii="Arial" w:hAnsi="Arial" w:cs="Arial"/>
                <w:b/>
                <w:color w:val="0D0D0D"/>
                <w:sz w:val="20"/>
                <w:szCs w:val="20"/>
                <w:lang w:val="pt-PT" w:eastAsia="en-US"/>
              </w:rPr>
              <w:t xml:space="preserve"> SEBASTIA </w:t>
            </w:r>
          </w:p>
          <w:p w:rsidR="0070415A" w:rsidRPr="00CD6839" w:rsidRDefault="00015994" w:rsidP="0070415A">
            <w:pPr>
              <w:spacing w:after="0" w:line="240" w:lineRule="auto"/>
              <w:ind w:left="0" w:hanging="2"/>
              <w:jc w:val="both"/>
              <w:rPr>
                <w:rFonts w:ascii="Arial" w:eastAsia="Arial" w:hAnsi="Arial" w:cs="Arial"/>
                <w:color w:val="0D0D0D"/>
                <w:sz w:val="20"/>
                <w:szCs w:val="20"/>
              </w:rPr>
            </w:pPr>
            <w:r w:rsidRPr="00CD6839">
              <w:rPr>
                <w:rFonts w:ascii="Arial" w:eastAsia="Arial" w:hAnsi="Arial" w:cs="Arial"/>
                <w:sz w:val="20"/>
                <w:szCs w:val="20"/>
              </w:rPr>
              <w:t>Nominuesi</w:t>
            </w:r>
          </w:p>
          <w:p w:rsidR="0070415A" w:rsidRPr="00CD6839" w:rsidRDefault="00A50810" w:rsidP="0070415A">
            <w:pPr>
              <w:spacing w:after="0" w:line="240" w:lineRule="auto"/>
              <w:ind w:left="0" w:hanging="2"/>
              <w:jc w:val="both"/>
              <w:rPr>
                <w:rFonts w:ascii="Arial" w:eastAsia="Arial" w:hAnsi="Arial" w:cs="Arial"/>
                <w:sz w:val="20"/>
                <w:szCs w:val="20"/>
              </w:rPr>
            </w:pPr>
            <w:r>
              <w:rPr>
                <w:rFonts w:ascii="Arial" w:eastAsia="Arial" w:hAnsi="Arial" w:cs="Arial"/>
                <w:sz w:val="20"/>
                <w:szCs w:val="20"/>
              </w:rPr>
              <w:t>Emarilda Leti, sebastia_</w:t>
            </w:r>
            <w:r w:rsidR="0070415A" w:rsidRPr="00CD6839">
              <w:rPr>
                <w:rFonts w:ascii="Arial" w:eastAsia="Arial" w:hAnsi="Arial" w:cs="Arial"/>
                <w:sz w:val="20"/>
                <w:szCs w:val="20"/>
              </w:rPr>
              <w:t>ojf@outlook.com</w:t>
            </w:r>
          </w:p>
          <w:p w:rsidR="00F96262" w:rsidRPr="00CD6839" w:rsidRDefault="0070415A" w:rsidP="0070415A">
            <w:pPr>
              <w:spacing w:after="0" w:line="240" w:lineRule="auto"/>
              <w:ind w:left="0" w:hanging="2"/>
              <w:jc w:val="both"/>
              <w:rPr>
                <w:rFonts w:ascii="Arial" w:eastAsia="Arial" w:hAnsi="Arial" w:cs="Arial"/>
                <w:sz w:val="20"/>
                <w:szCs w:val="20"/>
              </w:rPr>
            </w:pPr>
            <w:r w:rsidRPr="00CD6839">
              <w:rPr>
                <w:rFonts w:ascii="Arial" w:eastAsia="Arial" w:hAnsi="Arial" w:cs="Arial"/>
                <w:color w:val="0D0D0D"/>
                <w:sz w:val="20"/>
                <w:szCs w:val="20"/>
              </w:rPr>
              <w:t>M. +355697820521</w:t>
            </w:r>
            <w:r w:rsidR="00F96262" w:rsidRPr="00CD6839">
              <w:rPr>
                <w:rFonts w:ascii="Arial" w:eastAsia="Arial" w:hAnsi="Arial" w:cs="Arial"/>
                <w:b/>
                <w:smallCaps/>
                <w:sz w:val="20"/>
                <w:szCs w:val="20"/>
              </w:rPr>
              <w:t xml:space="preserve">   </w:t>
            </w:r>
          </w:p>
        </w:tc>
        <w:tc>
          <w:tcPr>
            <w:tcW w:w="5149" w:type="dxa"/>
          </w:tcPr>
          <w:p w:rsidR="00F96262" w:rsidRPr="00CD6839" w:rsidRDefault="00015994" w:rsidP="00C35D01">
            <w:pPr>
              <w:spacing w:after="0" w:line="240" w:lineRule="auto"/>
              <w:ind w:left="0" w:hanging="2"/>
              <w:jc w:val="both"/>
              <w:rPr>
                <w:rFonts w:ascii="Arial" w:eastAsia="Arial" w:hAnsi="Arial" w:cs="Arial"/>
                <w:b/>
                <w:color w:val="0D0D0D"/>
                <w:sz w:val="20"/>
                <w:szCs w:val="20"/>
              </w:rPr>
            </w:pPr>
            <w:r w:rsidRPr="00CD6839">
              <w:rPr>
                <w:rFonts w:ascii="Arial" w:eastAsia="Arial" w:hAnsi="Arial" w:cs="Arial"/>
                <w:b/>
                <w:color w:val="0D0D0D"/>
                <w:sz w:val="20"/>
                <w:szCs w:val="20"/>
              </w:rPr>
              <w:t>PËR TË MËSUAR MË SHUMË</w:t>
            </w:r>
          </w:p>
          <w:p w:rsidR="00015994" w:rsidRPr="00CD6839" w:rsidRDefault="00015994" w:rsidP="00C35D01">
            <w:pPr>
              <w:spacing w:after="0" w:line="240" w:lineRule="auto"/>
              <w:ind w:left="0" w:hanging="2"/>
              <w:jc w:val="both"/>
              <w:rPr>
                <w:rFonts w:ascii="Arial" w:eastAsia="Arial" w:hAnsi="Arial" w:cs="Arial"/>
                <w:color w:val="0D0D0D"/>
                <w:sz w:val="20"/>
                <w:szCs w:val="20"/>
              </w:rPr>
            </w:pPr>
          </w:p>
          <w:p w:rsidR="00CD6839" w:rsidRPr="005D731A" w:rsidRDefault="00AD5498" w:rsidP="00CD6839">
            <w:pPr>
              <w:spacing w:after="0" w:line="240" w:lineRule="auto"/>
              <w:ind w:leftChars="0" w:left="0" w:firstLineChars="0" w:firstLine="0"/>
              <w:textDirection w:val="lrTb"/>
              <w:textAlignment w:val="auto"/>
              <w:outlineLvl w:val="9"/>
              <w:rPr>
                <w:rFonts w:ascii="Arial" w:hAnsi="Arial" w:cs="Arial"/>
                <w:bCs/>
                <w:color w:val="1D1D26"/>
                <w:position w:val="0"/>
                <w:sz w:val="20"/>
                <w:szCs w:val="20"/>
                <w:shd w:val="clear" w:color="auto" w:fill="FFFFFF"/>
                <w:lang w:val="it-IT"/>
              </w:rPr>
            </w:pPr>
            <w:hyperlink r:id="rId14" w:history="1">
              <w:r w:rsidR="005D731A" w:rsidRPr="005D731A">
                <w:rPr>
                  <w:rStyle w:val="Hyperlink"/>
                  <w:rFonts w:ascii="Arial" w:hAnsi="Arial" w:cs="Arial"/>
                  <w:bCs/>
                  <w:color w:val="1155CC"/>
                  <w:position w:val="0"/>
                  <w:sz w:val="20"/>
                  <w:szCs w:val="20"/>
                  <w:shd w:val="clear" w:color="auto" w:fill="FFFFFF"/>
                  <w:lang w:val="it-IT"/>
                </w:rPr>
                <w:t>Raporti Teknik</w:t>
              </w:r>
            </w:hyperlink>
            <w:r w:rsidR="00CD6839" w:rsidRPr="005D731A">
              <w:rPr>
                <w:rFonts w:ascii="Arial" w:hAnsi="Arial" w:cs="Arial"/>
                <w:bCs/>
                <w:color w:val="1155CC"/>
                <w:position w:val="0"/>
                <w:sz w:val="20"/>
                <w:szCs w:val="20"/>
                <w:shd w:val="clear" w:color="auto" w:fill="FFFFFF"/>
                <w:lang w:val="it-IT"/>
              </w:rPr>
              <w:t xml:space="preserve"> </w:t>
            </w:r>
            <w:r w:rsidR="00CD6839" w:rsidRPr="005D731A">
              <w:rPr>
                <w:rFonts w:ascii="Arial" w:hAnsi="Arial" w:cs="Arial"/>
                <w:bCs/>
                <w:color w:val="1D1D26"/>
                <w:position w:val="0"/>
                <w:sz w:val="20"/>
                <w:szCs w:val="20"/>
                <w:shd w:val="clear" w:color="auto" w:fill="FFFFFF"/>
                <w:lang w:val="it-IT"/>
              </w:rPr>
              <w:t>(PDF)</w:t>
            </w:r>
          </w:p>
          <w:p w:rsidR="00CD6839" w:rsidRPr="005D731A" w:rsidRDefault="00AD5498" w:rsidP="00CD6839">
            <w:pPr>
              <w:spacing w:after="0" w:line="240" w:lineRule="auto"/>
              <w:ind w:leftChars="0" w:left="0" w:firstLineChars="0" w:firstLine="0"/>
              <w:textDirection w:val="lrTb"/>
              <w:textAlignment w:val="auto"/>
              <w:outlineLvl w:val="9"/>
              <w:rPr>
                <w:rFonts w:ascii="Arial" w:eastAsia="Arial" w:hAnsi="Arial" w:cs="Arial"/>
                <w:color w:val="000000"/>
                <w:position w:val="0"/>
                <w:sz w:val="20"/>
                <w:szCs w:val="20"/>
                <w:lang w:val="it-IT"/>
              </w:rPr>
            </w:pPr>
            <w:hyperlink r:id="rId15" w:history="1">
              <w:r w:rsidR="005D731A" w:rsidRPr="005D731A">
                <w:rPr>
                  <w:rStyle w:val="Hyperlink"/>
                  <w:rFonts w:ascii="Arial" w:eastAsia="Arial" w:hAnsi="Arial" w:cs="Arial"/>
                  <w:color w:val="1155CC"/>
                  <w:position w:val="0"/>
                  <w:sz w:val="20"/>
                  <w:szCs w:val="20"/>
                  <w:lang w:val="it-IT"/>
                </w:rPr>
                <w:t>Foto nga misioni</w:t>
              </w:r>
            </w:hyperlink>
            <w:r w:rsidR="00CD6839" w:rsidRPr="005D731A">
              <w:rPr>
                <w:rFonts w:ascii="Arial" w:eastAsia="Arial" w:hAnsi="Arial" w:cs="Arial"/>
                <w:color w:val="000000"/>
                <w:position w:val="0"/>
                <w:sz w:val="20"/>
                <w:szCs w:val="20"/>
                <w:lang w:val="it-IT"/>
              </w:rPr>
              <w:t xml:space="preserve"> (</w:t>
            </w:r>
            <w:r w:rsidR="005D731A">
              <w:rPr>
                <w:rFonts w:ascii="Arial" w:eastAsia="Arial" w:hAnsi="Arial" w:cs="Arial"/>
                <w:color w:val="000000"/>
                <w:position w:val="0"/>
                <w:sz w:val="20"/>
                <w:szCs w:val="20"/>
                <w:lang w:val="it-IT"/>
              </w:rPr>
              <w:t>rezolucion i lartë</w:t>
            </w:r>
            <w:r w:rsidR="00CD6839" w:rsidRPr="005D731A">
              <w:rPr>
                <w:rFonts w:ascii="Arial" w:eastAsia="Arial" w:hAnsi="Arial" w:cs="Arial"/>
                <w:color w:val="000000"/>
                <w:position w:val="0"/>
                <w:sz w:val="20"/>
                <w:szCs w:val="20"/>
                <w:lang w:val="it-IT"/>
              </w:rPr>
              <w:t xml:space="preserve">) </w:t>
            </w:r>
          </w:p>
          <w:p w:rsidR="00CD6839" w:rsidRPr="00CD6839" w:rsidRDefault="00CD6839" w:rsidP="00C35D01">
            <w:pPr>
              <w:spacing w:after="0" w:line="240" w:lineRule="auto"/>
              <w:ind w:left="0" w:hanging="2"/>
              <w:jc w:val="both"/>
              <w:rPr>
                <w:rFonts w:ascii="Arial" w:eastAsia="Arial" w:hAnsi="Arial" w:cs="Arial"/>
                <w:color w:val="0D0D0D"/>
                <w:sz w:val="20"/>
                <w:szCs w:val="20"/>
              </w:rPr>
            </w:pPr>
          </w:p>
          <w:bookmarkStart w:id="0" w:name="_heading=h.gjdgxs" w:colFirst="0" w:colLast="0"/>
          <w:bookmarkEnd w:id="0"/>
          <w:p w:rsidR="00F96262" w:rsidRPr="00CD6839" w:rsidRDefault="00493825" w:rsidP="00C35D01">
            <w:pPr>
              <w:spacing w:after="0" w:line="240" w:lineRule="auto"/>
              <w:ind w:left="0" w:hanging="2"/>
              <w:jc w:val="both"/>
              <w:rPr>
                <w:rFonts w:ascii="Arial" w:eastAsia="Arial" w:hAnsi="Arial" w:cs="Arial"/>
                <w:color w:val="002060"/>
                <w:sz w:val="20"/>
                <w:szCs w:val="20"/>
              </w:rPr>
            </w:pPr>
            <w:r w:rsidRPr="00CD6839">
              <w:rPr>
                <w:rFonts w:ascii="Arial" w:hAnsi="Arial" w:cs="Arial"/>
                <w:sz w:val="20"/>
                <w:szCs w:val="20"/>
              </w:rPr>
              <w:fldChar w:fldCharType="begin"/>
            </w:r>
            <w:r w:rsidR="00505583" w:rsidRPr="00CD6839">
              <w:rPr>
                <w:rFonts w:ascii="Arial" w:hAnsi="Arial" w:cs="Arial"/>
                <w:sz w:val="20"/>
                <w:szCs w:val="20"/>
              </w:rPr>
              <w:instrText xml:space="preserve"> HYPERLINK "http://www.7mostendangered.eu/" \h </w:instrText>
            </w:r>
            <w:r w:rsidRPr="00CD6839">
              <w:rPr>
                <w:rFonts w:ascii="Arial" w:hAnsi="Arial" w:cs="Arial"/>
                <w:sz w:val="20"/>
                <w:szCs w:val="20"/>
              </w:rPr>
              <w:fldChar w:fldCharType="separate"/>
            </w:r>
            <w:r w:rsidR="00F96262" w:rsidRPr="00CD6839">
              <w:rPr>
                <w:rFonts w:ascii="Arial" w:eastAsia="Arial" w:hAnsi="Arial" w:cs="Arial"/>
                <w:color w:val="1155CC"/>
                <w:sz w:val="20"/>
                <w:szCs w:val="20"/>
                <w:u w:val="single"/>
              </w:rPr>
              <w:t>www.7mostendangered.eu</w:t>
            </w:r>
            <w:r w:rsidRPr="00CD6839">
              <w:rPr>
                <w:rFonts w:ascii="Arial" w:eastAsia="Arial" w:hAnsi="Arial" w:cs="Arial"/>
                <w:color w:val="1155CC"/>
                <w:sz w:val="20"/>
                <w:szCs w:val="20"/>
                <w:u w:val="single"/>
              </w:rPr>
              <w:fldChar w:fldCharType="end"/>
            </w:r>
          </w:p>
          <w:p w:rsidR="00F96262" w:rsidRPr="00CD6839" w:rsidRDefault="00AD5498" w:rsidP="00C35D01">
            <w:pPr>
              <w:spacing w:after="0" w:line="240" w:lineRule="auto"/>
              <w:ind w:left="0" w:hanging="2"/>
              <w:jc w:val="both"/>
              <w:rPr>
                <w:rFonts w:ascii="Arial" w:eastAsia="Arial" w:hAnsi="Arial" w:cs="Arial"/>
                <w:color w:val="002060"/>
                <w:sz w:val="20"/>
                <w:szCs w:val="20"/>
              </w:rPr>
            </w:pPr>
            <w:hyperlink r:id="rId16">
              <w:r w:rsidR="00F96262" w:rsidRPr="00CD6839">
                <w:rPr>
                  <w:rFonts w:ascii="Arial" w:eastAsia="Arial" w:hAnsi="Arial" w:cs="Arial"/>
                  <w:color w:val="1155CC"/>
                  <w:sz w:val="20"/>
                  <w:szCs w:val="20"/>
                  <w:u w:val="single"/>
                </w:rPr>
                <w:t>www.europanostra.org</w:t>
              </w:r>
            </w:hyperlink>
          </w:p>
          <w:p w:rsidR="00F96262" w:rsidRPr="00CD6839" w:rsidRDefault="00F96262" w:rsidP="00C35D01">
            <w:pPr>
              <w:spacing w:after="0" w:line="240" w:lineRule="auto"/>
              <w:ind w:left="0" w:hanging="2"/>
              <w:rPr>
                <w:rFonts w:ascii="Arial" w:eastAsia="Arial" w:hAnsi="Arial" w:cs="Arial"/>
                <w:color w:val="002060"/>
                <w:sz w:val="20"/>
                <w:szCs w:val="20"/>
              </w:rPr>
            </w:pPr>
          </w:p>
          <w:p w:rsidR="00F96262" w:rsidRPr="00CD6839" w:rsidRDefault="00F96262" w:rsidP="00C35D01">
            <w:pPr>
              <w:spacing w:after="0" w:line="240" w:lineRule="auto"/>
              <w:ind w:left="0" w:hanging="2"/>
              <w:rPr>
                <w:rFonts w:ascii="Arial" w:eastAsia="Arial" w:hAnsi="Arial" w:cs="Arial"/>
                <w:color w:val="002060"/>
                <w:sz w:val="20"/>
                <w:szCs w:val="20"/>
              </w:rPr>
            </w:pPr>
          </w:p>
          <w:p w:rsidR="0070415A" w:rsidRPr="00CD6839" w:rsidRDefault="00015994" w:rsidP="0070415A">
            <w:pPr>
              <w:spacing w:after="0" w:line="240" w:lineRule="auto"/>
              <w:ind w:left="0" w:hanging="2"/>
              <w:rPr>
                <w:rFonts w:ascii="Arial" w:eastAsia="Arial" w:hAnsi="Arial" w:cs="Arial"/>
                <w:color w:val="0D0D0D"/>
                <w:sz w:val="20"/>
                <w:szCs w:val="20"/>
              </w:rPr>
            </w:pPr>
            <w:r w:rsidRPr="00CD6839">
              <w:rPr>
                <w:rFonts w:ascii="Arial" w:eastAsia="Arial" w:hAnsi="Arial" w:cs="Arial"/>
                <w:color w:val="0D0D0D"/>
                <w:sz w:val="20"/>
                <w:szCs w:val="20"/>
              </w:rPr>
              <w:t>Faqja në Facebook</w:t>
            </w:r>
            <w:r w:rsidR="0070415A" w:rsidRPr="00CD6839">
              <w:rPr>
                <w:rFonts w:ascii="Arial" w:eastAsia="Arial" w:hAnsi="Arial" w:cs="Arial"/>
                <w:color w:val="0D0D0D"/>
                <w:sz w:val="20"/>
                <w:szCs w:val="20"/>
              </w:rPr>
              <w:t xml:space="preserve">: </w:t>
            </w:r>
          </w:p>
          <w:p w:rsidR="00F96262" w:rsidRPr="00CD6839" w:rsidRDefault="00AD5498" w:rsidP="0070415A">
            <w:pPr>
              <w:spacing w:after="0" w:line="240" w:lineRule="auto"/>
              <w:ind w:left="0" w:hanging="2"/>
              <w:rPr>
                <w:rFonts w:ascii="Arial" w:eastAsia="Arial" w:hAnsi="Arial" w:cs="Arial"/>
                <w:color w:val="0D0D0D"/>
                <w:sz w:val="20"/>
                <w:szCs w:val="20"/>
              </w:rPr>
            </w:pPr>
            <w:hyperlink r:id="rId17" w:history="1">
              <w:r w:rsidR="00CD6839" w:rsidRPr="00CD6839">
                <w:rPr>
                  <w:rStyle w:val="Hyperlink"/>
                  <w:rFonts w:ascii="Arial" w:eastAsia="Arial" w:hAnsi="Arial" w:cs="Arial"/>
                  <w:color w:val="1155CC"/>
                  <w:sz w:val="20"/>
                  <w:szCs w:val="20"/>
                </w:rPr>
                <w:t>www.facebook.com/sebastia.kurbin</w:t>
              </w:r>
            </w:hyperlink>
          </w:p>
          <w:p w:rsidR="00CD6839" w:rsidRPr="00CD6839" w:rsidRDefault="00CD6839" w:rsidP="0070415A">
            <w:pPr>
              <w:spacing w:after="0" w:line="240" w:lineRule="auto"/>
              <w:ind w:left="0" w:hanging="2"/>
              <w:rPr>
                <w:rFonts w:ascii="Arial" w:eastAsia="Arial" w:hAnsi="Arial" w:cs="Arial"/>
                <w:color w:val="002060"/>
                <w:sz w:val="20"/>
                <w:szCs w:val="20"/>
              </w:rPr>
            </w:pPr>
          </w:p>
          <w:p w:rsidR="00F96262" w:rsidRPr="00CD6839" w:rsidRDefault="00F96262" w:rsidP="00C35D01">
            <w:pPr>
              <w:spacing w:after="0" w:line="240" w:lineRule="auto"/>
              <w:ind w:left="0" w:hanging="2"/>
              <w:rPr>
                <w:rFonts w:ascii="Arial" w:eastAsia="Arial" w:hAnsi="Arial" w:cs="Arial"/>
                <w:color w:val="002060"/>
                <w:sz w:val="20"/>
                <w:szCs w:val="20"/>
              </w:rPr>
            </w:pPr>
          </w:p>
          <w:p w:rsidR="00F96262" w:rsidRPr="00CD6839" w:rsidRDefault="00F96262" w:rsidP="00C35D01">
            <w:pPr>
              <w:spacing w:after="0" w:line="240" w:lineRule="auto"/>
              <w:ind w:left="0" w:hanging="2"/>
              <w:rPr>
                <w:rFonts w:ascii="Arial" w:eastAsia="Arial" w:hAnsi="Arial" w:cs="Arial"/>
                <w:color w:val="0000FF"/>
                <w:sz w:val="20"/>
                <w:szCs w:val="20"/>
              </w:rPr>
            </w:pPr>
          </w:p>
        </w:tc>
      </w:tr>
    </w:tbl>
    <w:p w:rsidR="009E1782" w:rsidRDefault="009E1782"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pt-PT"/>
        </w:rPr>
      </w:pPr>
    </w:p>
    <w:p w:rsidR="009E1782" w:rsidRPr="000E78AD" w:rsidRDefault="009E1782"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pt-PT"/>
        </w:rPr>
      </w:pPr>
    </w:p>
    <w:p w:rsidR="0070415A" w:rsidRDefault="0070415A" w:rsidP="0070415A">
      <w:pPr>
        <w:spacing w:after="0" w:line="240" w:lineRule="auto"/>
        <w:ind w:left="0" w:hanging="2"/>
        <w:jc w:val="both"/>
        <w:rPr>
          <w:rFonts w:ascii="Arial" w:eastAsia="Arial" w:hAnsi="Arial" w:cs="Arial"/>
          <w:b/>
          <w:color w:val="000000"/>
          <w:sz w:val="24"/>
          <w:szCs w:val="24"/>
        </w:rPr>
      </w:pPr>
      <w:r w:rsidRPr="00665137">
        <w:rPr>
          <w:rFonts w:ascii="Arial" w:eastAsia="Arial" w:hAnsi="Arial" w:cs="Arial"/>
          <w:b/>
          <w:color w:val="000000"/>
          <w:sz w:val="24"/>
          <w:szCs w:val="24"/>
        </w:rPr>
        <w:t xml:space="preserve">Information mbështetës </w:t>
      </w:r>
    </w:p>
    <w:p w:rsidR="009E1782" w:rsidRDefault="009E1782" w:rsidP="0070415A">
      <w:pPr>
        <w:spacing w:after="0" w:line="240" w:lineRule="auto"/>
        <w:ind w:left="0" w:hanging="2"/>
        <w:jc w:val="both"/>
        <w:rPr>
          <w:rFonts w:ascii="Arial" w:eastAsia="Arial" w:hAnsi="Arial" w:cs="Arial"/>
          <w:b/>
          <w:color w:val="000000"/>
          <w:sz w:val="24"/>
          <w:szCs w:val="24"/>
        </w:rPr>
      </w:pPr>
    </w:p>
    <w:p w:rsidR="009E1782" w:rsidRPr="009E1782" w:rsidRDefault="009E1782" w:rsidP="009E1782">
      <w:pPr>
        <w:pBdr>
          <w:top w:val="nil"/>
          <w:left w:val="nil"/>
          <w:bottom w:val="nil"/>
          <w:right w:val="nil"/>
          <w:between w:val="nil"/>
        </w:pBdr>
        <w:spacing w:after="0" w:line="240" w:lineRule="auto"/>
        <w:ind w:left="0" w:hanging="2"/>
        <w:jc w:val="both"/>
        <w:rPr>
          <w:rFonts w:ascii="Arial" w:eastAsia="Arial" w:hAnsi="Arial" w:cs="Arial"/>
          <w:b/>
          <w:color w:val="0D0D0D"/>
          <w:szCs w:val="20"/>
        </w:rPr>
      </w:pPr>
      <w:r w:rsidRPr="009E1782">
        <w:rPr>
          <w:rFonts w:ascii="Arial" w:eastAsia="Arial" w:hAnsi="Arial" w:cs="Arial"/>
          <w:b/>
          <w:color w:val="0D0D0D"/>
          <w:szCs w:val="20"/>
        </w:rPr>
        <w:t xml:space="preserve">Programi i 7 Më të Rrezikuarve  </w:t>
      </w:r>
    </w:p>
    <w:p w:rsidR="009E1782" w:rsidRPr="005763A5" w:rsidRDefault="00AD5498" w:rsidP="009E1782">
      <w:pPr>
        <w:spacing w:after="0" w:line="240" w:lineRule="auto"/>
        <w:ind w:left="0" w:hanging="2"/>
        <w:jc w:val="both"/>
        <w:rPr>
          <w:rFonts w:ascii="Arial" w:eastAsia="Arial" w:hAnsi="Arial" w:cs="Arial"/>
          <w:color w:val="000000"/>
          <w:sz w:val="20"/>
          <w:szCs w:val="20"/>
        </w:rPr>
      </w:pPr>
      <w:hyperlink r:id="rId18">
        <w:r w:rsidR="009E1782" w:rsidRPr="005763A5">
          <w:rPr>
            <w:rFonts w:ascii="Arial" w:eastAsia="Arial" w:hAnsi="Arial" w:cs="Arial"/>
            <w:color w:val="1155CC"/>
            <w:sz w:val="20"/>
            <w:szCs w:val="20"/>
            <w:u w:val="single"/>
          </w:rPr>
          <w:t>Programi i 7 Më të Rrezikuarve</w:t>
        </w:r>
      </w:hyperlink>
      <w:r w:rsidR="009E1782" w:rsidRPr="005763A5">
        <w:rPr>
          <w:rFonts w:ascii="Arial" w:eastAsia="Arial" w:hAnsi="Arial" w:cs="Arial"/>
          <w:color w:val="000000"/>
          <w:sz w:val="20"/>
          <w:szCs w:val="20"/>
        </w:rPr>
        <w:t xml:space="preserve">  drejtohet nga </w:t>
      </w:r>
      <w:r w:rsidR="009E1782" w:rsidRPr="009E1782">
        <w:rPr>
          <w:rFonts w:ascii="Arial" w:eastAsia="Arial" w:hAnsi="Arial" w:cs="Arial"/>
          <w:b/>
          <w:color w:val="000000" w:themeColor="text1"/>
          <w:sz w:val="20"/>
          <w:szCs w:val="20"/>
        </w:rPr>
        <w:t>Europa Nostra</w:t>
      </w:r>
      <w:r w:rsidR="009E1782" w:rsidRPr="009E1782">
        <w:rPr>
          <w:rFonts w:ascii="Arial" w:eastAsia="Arial" w:hAnsi="Arial" w:cs="Arial"/>
          <w:color w:val="000000" w:themeColor="text1"/>
          <w:sz w:val="20"/>
          <w:szCs w:val="20"/>
        </w:rPr>
        <w:t xml:space="preserve"> </w:t>
      </w:r>
      <w:r w:rsidR="009E1782" w:rsidRPr="005763A5">
        <w:rPr>
          <w:rFonts w:ascii="Arial" w:eastAsia="Arial" w:hAnsi="Arial" w:cs="Arial"/>
          <w:color w:val="000000"/>
          <w:sz w:val="20"/>
          <w:szCs w:val="20"/>
        </w:rPr>
        <w:t xml:space="preserve">në partneritet me </w:t>
      </w:r>
      <w:r w:rsidR="009E1782" w:rsidRPr="009E1782">
        <w:rPr>
          <w:rFonts w:ascii="Arial" w:eastAsia="Arial" w:hAnsi="Arial" w:cs="Arial"/>
          <w:b/>
          <w:color w:val="000000" w:themeColor="text1"/>
          <w:sz w:val="20"/>
          <w:szCs w:val="20"/>
        </w:rPr>
        <w:t>Institutin e Bankës Europiane të Investimeve</w:t>
      </w:r>
      <w:r w:rsidR="009E1782" w:rsidRPr="005763A5">
        <w:rPr>
          <w:rFonts w:ascii="Arial" w:eastAsia="Arial" w:hAnsi="Arial" w:cs="Arial"/>
          <w:color w:val="000000"/>
          <w:sz w:val="20"/>
          <w:szCs w:val="20"/>
        </w:rPr>
        <w:t xml:space="preserve">. Ajo gjithashtu ka mbështetjen e </w:t>
      </w:r>
      <w:r w:rsidR="00534311">
        <w:rPr>
          <w:rFonts w:ascii="Arial" w:eastAsia="Arial" w:hAnsi="Arial" w:cs="Arial"/>
          <w:b/>
          <w:color w:val="000000" w:themeColor="text1"/>
          <w:sz w:val="20"/>
          <w:szCs w:val="20"/>
        </w:rPr>
        <w:t>Europës Krijuese,</w:t>
      </w:r>
      <w:r w:rsidR="009E1782" w:rsidRPr="005763A5">
        <w:rPr>
          <w:rFonts w:ascii="Arial" w:eastAsia="Arial" w:hAnsi="Arial" w:cs="Arial"/>
          <w:color w:val="000000"/>
          <w:sz w:val="20"/>
          <w:szCs w:val="20"/>
        </w:rPr>
        <w:t xml:space="preserve"> programin e Bashkimit Europian. I nisur në vitin 2013, ky program është pjesë e një fushate të shoqërisë civile për të shpëtuar trashëgiminë e rrezikuar të Europës. Ai rrit ndërgjegjësimin, përgatit vlerësime të pavarura dhe propozon rekomandime për veprim. Ai gjithashtu ofron një grant prej 10,000 € për vendndodhje</w:t>
      </w:r>
      <w:r w:rsidR="009D545F">
        <w:rPr>
          <w:rFonts w:ascii="Arial" w:eastAsia="Arial" w:hAnsi="Arial" w:cs="Arial"/>
          <w:color w:val="000000"/>
          <w:sz w:val="20"/>
          <w:szCs w:val="20"/>
        </w:rPr>
        <w:t>t e</w:t>
      </w:r>
      <w:r w:rsidR="009E1782" w:rsidRPr="005763A5">
        <w:rPr>
          <w:rFonts w:ascii="Arial" w:eastAsia="Arial" w:hAnsi="Arial" w:cs="Arial"/>
          <w:color w:val="000000"/>
          <w:sz w:val="20"/>
          <w:szCs w:val="20"/>
        </w:rPr>
        <w:t xml:space="preserve"> listuar</w:t>
      </w:r>
      <w:r w:rsidR="009D545F">
        <w:rPr>
          <w:rFonts w:ascii="Arial" w:eastAsia="Arial" w:hAnsi="Arial" w:cs="Arial"/>
          <w:color w:val="000000"/>
          <w:sz w:val="20"/>
          <w:szCs w:val="20"/>
        </w:rPr>
        <w:t>a për t’i</w:t>
      </w:r>
      <w:r w:rsidR="009E1782" w:rsidRPr="005763A5">
        <w:rPr>
          <w:rFonts w:ascii="Arial" w:eastAsia="Arial" w:hAnsi="Arial" w:cs="Arial"/>
          <w:color w:val="000000"/>
          <w:sz w:val="20"/>
          <w:szCs w:val="20"/>
        </w:rPr>
        <w:t xml:space="preserve"> ndihmuar në zbatimin e një aktiviteti të rënë dakord që do të kontribuojë në shpëtimin e zonës së kërcënuar. Në shumicën e rasteve, renditja e një zone të rrezikuar shërben si një katalizator dhe nxitës për mobilizimin e mbështetjes së nevojshme publike ose private, duke përfshirë financimin.</w:t>
      </w:r>
    </w:p>
    <w:p w:rsidR="009E1782" w:rsidRPr="00665137" w:rsidRDefault="009E1782" w:rsidP="0070415A">
      <w:pPr>
        <w:spacing w:after="0" w:line="240" w:lineRule="auto"/>
        <w:ind w:left="0" w:hanging="2"/>
        <w:jc w:val="both"/>
        <w:rPr>
          <w:rFonts w:ascii="Arial" w:eastAsia="Arial" w:hAnsi="Arial" w:cs="Arial"/>
          <w:b/>
          <w:color w:val="000000"/>
          <w:sz w:val="24"/>
          <w:szCs w:val="24"/>
        </w:rPr>
      </w:pPr>
    </w:p>
    <w:p w:rsidR="0070415A" w:rsidRPr="00665137" w:rsidRDefault="0070415A"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70415A" w:rsidRPr="009E1782" w:rsidRDefault="0070415A" w:rsidP="0070415A">
      <w:pPr>
        <w:pBdr>
          <w:top w:val="nil"/>
          <w:left w:val="nil"/>
          <w:bottom w:val="nil"/>
          <w:right w:val="nil"/>
          <w:between w:val="nil"/>
        </w:pBdr>
        <w:spacing w:after="0" w:line="240" w:lineRule="auto"/>
        <w:ind w:left="0" w:hanging="2"/>
        <w:jc w:val="both"/>
        <w:rPr>
          <w:rFonts w:ascii="Arial" w:eastAsia="Arial" w:hAnsi="Arial" w:cs="Arial"/>
          <w:b/>
          <w:color w:val="0D0D0D"/>
          <w:szCs w:val="20"/>
        </w:rPr>
      </w:pPr>
      <w:r w:rsidRPr="009E1782">
        <w:rPr>
          <w:rFonts w:ascii="Arial" w:eastAsia="Arial" w:hAnsi="Arial" w:cs="Arial"/>
          <w:b/>
          <w:color w:val="0D0D0D"/>
          <w:szCs w:val="20"/>
        </w:rPr>
        <w:t>Europa Nostra</w:t>
      </w:r>
    </w:p>
    <w:p w:rsidR="0070415A" w:rsidRDefault="00AD5498" w:rsidP="0070415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19">
        <w:r w:rsidR="0070415A" w:rsidRPr="00665137">
          <w:rPr>
            <w:rFonts w:ascii="Arial" w:eastAsia="Arial" w:hAnsi="Arial" w:cs="Arial"/>
            <w:color w:val="1155CC"/>
            <w:sz w:val="20"/>
            <w:szCs w:val="20"/>
            <w:u w:val="single"/>
          </w:rPr>
          <w:t>Europa Nostra</w:t>
        </w:r>
      </w:hyperlink>
      <w:r w:rsidR="0070415A" w:rsidRPr="00665137">
        <w:rPr>
          <w:rFonts w:ascii="Arial" w:eastAsia="Arial" w:hAnsi="Arial" w:cs="Arial"/>
          <w:color w:val="000000"/>
          <w:sz w:val="20"/>
          <w:szCs w:val="20"/>
        </w:rPr>
        <w:t xml:space="preserve"> është zëri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ropian i shoqërisë civile i përkushtuar në ruajtjen dhe promovimin e trashëgimisë kulturore dhe natyrore. Një federatë pan-Europiane e OJQ-ve të trashëgimisë, e mbështetur nga një rrjet i gjerë organesh publike, kompani private dhe individë, ajo mbulon më shumë se 40 vende. E themeluar në vitin 1963, sot njihet si rrjeti më i madh dhe më përfaqësues i trashëgimisë në Europë. Europa Nostra bën fushata për të shpëtuar monumentet, vendet dhe peizazhet e rrezikuara të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 xml:space="preserve">ropës, në veçanti përmes Programit të </w:t>
      </w:r>
      <w:hyperlink r:id="rId20">
        <w:r w:rsidR="0070415A" w:rsidRPr="00665137">
          <w:rPr>
            <w:rFonts w:ascii="Arial" w:eastAsia="Arial" w:hAnsi="Arial" w:cs="Arial"/>
            <w:color w:val="1155CC"/>
            <w:sz w:val="20"/>
            <w:szCs w:val="20"/>
            <w:u w:val="single"/>
          </w:rPr>
          <w:t>7 Më të Rrezikuarve</w:t>
        </w:r>
      </w:hyperlink>
      <w:r w:rsidR="0070415A" w:rsidRPr="00665137">
        <w:rPr>
          <w:rFonts w:ascii="Arial" w:eastAsia="Arial" w:hAnsi="Arial" w:cs="Arial"/>
          <w:color w:val="000000"/>
          <w:sz w:val="20"/>
          <w:szCs w:val="20"/>
        </w:rPr>
        <w:t xml:space="preserve">. Ajo celebron përsosmërinë përmes </w:t>
      </w:r>
      <w:hyperlink r:id="rId21">
        <w:r w:rsidR="0070415A" w:rsidRPr="00665137">
          <w:rPr>
            <w:rFonts w:ascii="Arial" w:eastAsia="Arial" w:hAnsi="Arial" w:cs="Arial"/>
            <w:color w:val="1155CC"/>
            <w:sz w:val="20"/>
            <w:szCs w:val="20"/>
            <w:u w:val="single"/>
          </w:rPr>
          <w:t>Çmimeve të Trashëgimisë Europiane/ Çmimeve Europa Nostra</w:t>
        </w:r>
      </w:hyperlink>
      <w:r w:rsidR="0070415A" w:rsidRPr="00665137">
        <w:rPr>
          <w:rFonts w:ascii="Arial" w:eastAsia="Arial" w:hAnsi="Arial" w:cs="Arial"/>
          <w:color w:val="000000"/>
          <w:sz w:val="20"/>
          <w:szCs w:val="20"/>
        </w:rPr>
        <w:t>. Europa Nostra kontribuon në mënyrë aktive në përcaktimin dhe zbatimin e strategjive dhe politikave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 xml:space="preserve">ropiane në lidhje me trashëgiminë, përmes një dialogu pjesëmarrës me Institucionet Europiane dhe koordinimit të </w:t>
      </w:r>
      <w:hyperlink r:id="rId22">
        <w:r w:rsidR="0070415A" w:rsidRPr="00665137">
          <w:rPr>
            <w:rFonts w:ascii="Arial" w:eastAsia="Arial" w:hAnsi="Arial" w:cs="Arial"/>
            <w:color w:val="1155CC"/>
            <w:sz w:val="20"/>
            <w:szCs w:val="20"/>
            <w:u w:val="single"/>
          </w:rPr>
          <w:t>Aleancës së Trashëgimisë Europiane</w:t>
        </w:r>
      </w:hyperlink>
      <w:r w:rsidR="0070415A" w:rsidRPr="00665137">
        <w:rPr>
          <w:rFonts w:ascii="Arial" w:eastAsia="Arial" w:hAnsi="Arial" w:cs="Arial"/>
          <w:color w:val="000000"/>
          <w:sz w:val="20"/>
          <w:szCs w:val="20"/>
        </w:rPr>
        <w:t xml:space="preserve">. Europa Nostra është ndër partnerët zyrtarë të </w:t>
      </w:r>
      <w:hyperlink r:id="rId23" w:history="1">
        <w:r w:rsidR="0070415A" w:rsidRPr="00FF77B1">
          <w:rPr>
            <w:rStyle w:val="Hyperlink"/>
            <w:rFonts w:ascii="Arial" w:eastAsia="Arial" w:hAnsi="Arial" w:cs="Arial"/>
            <w:color w:val="1155CC"/>
            <w:sz w:val="20"/>
            <w:szCs w:val="20"/>
          </w:rPr>
          <w:t>Bauhaus i Ri Europian</w:t>
        </w:r>
      </w:hyperlink>
      <w:r w:rsidR="0070415A" w:rsidRPr="00665137">
        <w:rPr>
          <w:rFonts w:ascii="Arial" w:eastAsia="Arial" w:hAnsi="Arial" w:cs="Arial"/>
          <w:color w:val="000000"/>
          <w:sz w:val="20"/>
          <w:szCs w:val="20"/>
        </w:rPr>
        <w:t xml:space="preserve"> iniciativa e zhvilluar nga Komisioni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 xml:space="preserve">ropian dhe së fundmi është zgjedhur si Bashkëkryetar Rajonal i </w:t>
      </w:r>
      <w:hyperlink r:id="rId24" w:history="1">
        <w:r w:rsidR="00015994">
          <w:rPr>
            <w:rStyle w:val="Hyperlink"/>
            <w:rFonts w:ascii="Arial" w:eastAsia="Arial" w:hAnsi="Arial" w:cs="Arial"/>
            <w:color w:val="1155CC"/>
            <w:sz w:val="20"/>
            <w:szCs w:val="20"/>
          </w:rPr>
          <w:t>Rrjetit të Trashëgimisë Klimatike</w:t>
        </w:r>
      </w:hyperlink>
      <w:r w:rsidR="0070415A" w:rsidRPr="00665137">
        <w:rPr>
          <w:rFonts w:ascii="Arial" w:eastAsia="Arial" w:hAnsi="Arial" w:cs="Arial"/>
          <w:color w:val="000000"/>
          <w:sz w:val="20"/>
          <w:szCs w:val="20"/>
        </w:rPr>
        <w:t xml:space="preserve"> për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ropën dhe Komonuelthin e Shteteve të Pavarura.</w:t>
      </w:r>
    </w:p>
    <w:p w:rsidR="00686DE7" w:rsidRPr="00665137" w:rsidRDefault="00686DE7" w:rsidP="0070415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70415A" w:rsidRPr="00665137" w:rsidRDefault="0070415A"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p>
    <w:p w:rsidR="0070415A" w:rsidRPr="009E1782" w:rsidRDefault="0070415A" w:rsidP="0070415A">
      <w:pPr>
        <w:pBdr>
          <w:top w:val="nil"/>
          <w:left w:val="nil"/>
          <w:bottom w:val="nil"/>
          <w:right w:val="nil"/>
          <w:between w:val="nil"/>
        </w:pBdr>
        <w:spacing w:after="0" w:line="240" w:lineRule="auto"/>
        <w:ind w:left="0" w:hanging="2"/>
        <w:jc w:val="both"/>
        <w:rPr>
          <w:rFonts w:ascii="Arial" w:eastAsia="Arial" w:hAnsi="Arial" w:cs="Arial"/>
          <w:b/>
          <w:color w:val="0D0D0D"/>
          <w:szCs w:val="20"/>
        </w:rPr>
      </w:pPr>
      <w:r w:rsidRPr="009E1782">
        <w:rPr>
          <w:rFonts w:ascii="Arial" w:eastAsia="Arial" w:hAnsi="Arial" w:cs="Arial"/>
          <w:b/>
          <w:color w:val="0D0D0D"/>
          <w:szCs w:val="20"/>
        </w:rPr>
        <w:t>Instituti i Bankës Europiane të Investimeve</w:t>
      </w:r>
    </w:p>
    <w:p w:rsidR="0070415A" w:rsidRDefault="00AD5498"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1155CC"/>
          <w:sz w:val="20"/>
          <w:szCs w:val="20"/>
        </w:rPr>
      </w:pPr>
      <w:hyperlink r:id="rId25">
        <w:r w:rsidR="0070415A" w:rsidRPr="00665137">
          <w:rPr>
            <w:rFonts w:ascii="Arial" w:eastAsia="Arial" w:hAnsi="Arial" w:cs="Arial"/>
            <w:color w:val="1155CC"/>
            <w:sz w:val="20"/>
            <w:szCs w:val="20"/>
            <w:u w:val="single"/>
          </w:rPr>
          <w:t>Instituti i Bankës Europiane të Investimeve</w:t>
        </w:r>
      </w:hyperlink>
      <w:r w:rsidR="00534311">
        <w:rPr>
          <w:rFonts w:ascii="Arial" w:eastAsia="Arial" w:hAnsi="Arial" w:cs="Arial"/>
          <w:color w:val="000000"/>
          <w:sz w:val="20"/>
          <w:szCs w:val="20"/>
        </w:rPr>
        <w:t xml:space="preserve"> (BEI</w:t>
      </w:r>
      <w:r w:rsidR="0070415A" w:rsidRPr="00665137">
        <w:rPr>
          <w:rFonts w:ascii="Arial" w:eastAsia="Arial" w:hAnsi="Arial" w:cs="Arial"/>
          <w:color w:val="000000"/>
          <w:sz w:val="20"/>
          <w:szCs w:val="20"/>
        </w:rPr>
        <w:t xml:space="preserve">-I) u krijua brenda Grupit </w:t>
      </w:r>
      <w:r w:rsidR="00BD62D5">
        <w:rPr>
          <w:rFonts w:ascii="Arial" w:eastAsia="Arial" w:hAnsi="Arial" w:cs="Arial"/>
          <w:color w:val="000000"/>
          <w:sz w:val="20"/>
          <w:szCs w:val="20"/>
        </w:rPr>
        <w:t>BEI</w:t>
      </w:r>
      <w:r w:rsidR="0070415A" w:rsidRPr="00665137">
        <w:rPr>
          <w:rFonts w:ascii="Arial" w:eastAsia="Arial" w:hAnsi="Arial" w:cs="Arial"/>
          <w:color w:val="000000"/>
          <w:sz w:val="20"/>
          <w:szCs w:val="20"/>
        </w:rPr>
        <w:t xml:space="preserve"> (Banka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ropiane e Investimeve dhe Fondi E</w:t>
      </w:r>
      <w:r w:rsidR="00015994">
        <w:rPr>
          <w:rFonts w:ascii="Arial" w:eastAsia="Arial" w:hAnsi="Arial" w:cs="Arial"/>
          <w:color w:val="000000"/>
          <w:sz w:val="20"/>
          <w:szCs w:val="20"/>
        </w:rPr>
        <w:t>u</w:t>
      </w:r>
      <w:r w:rsidR="0070415A" w:rsidRPr="00665137">
        <w:rPr>
          <w:rFonts w:ascii="Arial" w:eastAsia="Arial" w:hAnsi="Arial" w:cs="Arial"/>
          <w:color w:val="000000"/>
          <w:sz w:val="20"/>
          <w:szCs w:val="20"/>
        </w:rPr>
        <w:t xml:space="preserve">ropian i Investimeve) për të promovuar dhe mbështetur iniciativat sociale, kulturore dhe akademike me aktorët europianë dhe publikun në përgjithësi. Është një shtyllë kryesore e komunitetit dhe angazhimit të qytetarisë së Grupit </w:t>
      </w:r>
      <w:r w:rsidR="00BD62D5">
        <w:rPr>
          <w:rFonts w:ascii="Arial" w:eastAsia="Arial" w:hAnsi="Arial" w:cs="Arial"/>
          <w:color w:val="000000"/>
          <w:sz w:val="20"/>
          <w:szCs w:val="20"/>
        </w:rPr>
        <w:t>BEI</w:t>
      </w:r>
      <w:r w:rsidR="0070415A" w:rsidRPr="00665137">
        <w:rPr>
          <w:rFonts w:ascii="Arial" w:eastAsia="Arial" w:hAnsi="Arial" w:cs="Arial"/>
          <w:color w:val="000000"/>
          <w:sz w:val="20"/>
          <w:szCs w:val="20"/>
        </w:rPr>
        <w:t xml:space="preserve">. Për më shumë informacion shih </w:t>
      </w:r>
      <w:hyperlink r:id="rId26">
        <w:r w:rsidR="0070415A" w:rsidRPr="00665137">
          <w:rPr>
            <w:rFonts w:ascii="Arial" w:eastAsia="Arial" w:hAnsi="Arial" w:cs="Arial"/>
            <w:color w:val="1155CC"/>
            <w:sz w:val="20"/>
            <w:szCs w:val="20"/>
            <w:u w:val="single"/>
          </w:rPr>
          <w:t>http://institute.eib.org</w:t>
        </w:r>
      </w:hyperlink>
      <w:r w:rsidR="0070415A" w:rsidRPr="00665137">
        <w:rPr>
          <w:rFonts w:ascii="Arial" w:eastAsia="Arial" w:hAnsi="Arial" w:cs="Arial"/>
          <w:color w:val="1155CC"/>
          <w:sz w:val="20"/>
          <w:szCs w:val="20"/>
        </w:rPr>
        <w:t xml:space="preserve"> </w:t>
      </w:r>
    </w:p>
    <w:p w:rsidR="00686DE7" w:rsidRPr="00665137" w:rsidRDefault="00686DE7"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bookmarkStart w:id="1" w:name="_GoBack"/>
      <w:bookmarkEnd w:id="1"/>
    </w:p>
    <w:p w:rsidR="0070415A" w:rsidRPr="00665137" w:rsidRDefault="0070415A"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70415A" w:rsidRPr="009E1782" w:rsidRDefault="0070415A" w:rsidP="0070415A">
      <w:pPr>
        <w:pBdr>
          <w:top w:val="nil"/>
          <w:left w:val="nil"/>
          <w:bottom w:val="nil"/>
          <w:right w:val="nil"/>
          <w:between w:val="nil"/>
        </w:pBdr>
        <w:spacing w:after="0" w:line="240" w:lineRule="auto"/>
        <w:ind w:left="0" w:hanging="2"/>
        <w:jc w:val="both"/>
        <w:rPr>
          <w:rFonts w:ascii="Arial" w:eastAsia="Arial" w:hAnsi="Arial" w:cs="Arial"/>
          <w:b/>
          <w:color w:val="0D0D0D"/>
          <w:szCs w:val="20"/>
        </w:rPr>
      </w:pPr>
      <w:r w:rsidRPr="009E1782">
        <w:rPr>
          <w:rFonts w:ascii="Arial" w:eastAsia="Arial" w:hAnsi="Arial" w:cs="Arial"/>
          <w:b/>
          <w:color w:val="0D0D0D"/>
          <w:szCs w:val="20"/>
        </w:rPr>
        <w:t>Europa Krijuese</w:t>
      </w:r>
    </w:p>
    <w:p w:rsidR="0070415A" w:rsidRPr="00665137" w:rsidRDefault="00AD5498" w:rsidP="0070415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27">
        <w:r w:rsidR="0070415A" w:rsidRPr="00665137">
          <w:rPr>
            <w:rFonts w:ascii="Arial" w:eastAsia="Arial" w:hAnsi="Arial" w:cs="Arial"/>
            <w:color w:val="1155CC"/>
            <w:sz w:val="20"/>
            <w:szCs w:val="20"/>
            <w:u w:val="single"/>
          </w:rPr>
          <w:t>Europa Krijuese</w:t>
        </w:r>
      </w:hyperlink>
      <w:r w:rsidR="0070415A" w:rsidRPr="00665137">
        <w:rPr>
          <w:rFonts w:ascii="Arial" w:eastAsia="Arial" w:hAnsi="Arial" w:cs="Arial"/>
          <w:color w:val="1155CC"/>
          <w:sz w:val="20"/>
          <w:szCs w:val="20"/>
        </w:rPr>
        <w:t xml:space="preserve"> </w:t>
      </w:r>
      <w:r w:rsidR="0070415A" w:rsidRPr="00665137">
        <w:rPr>
          <w:rFonts w:ascii="Arial" w:eastAsia="Arial" w:hAnsi="Arial" w:cs="Arial"/>
          <w:color w:val="000000"/>
          <w:sz w:val="20"/>
          <w:szCs w:val="20"/>
        </w:rPr>
        <w:t>është mjë program i BE-së, që mbështet sektorët kulturorë dhe krijues, duke u mundësuar atyre të rrisin kontributin e tyre në vendet e punës dhe rritjen ekonomike. Me një buxhet prej 2.44 miliardë euro për 2021-2027, ajo mbështet organizatat në fushat e trashëgimisë, artet skenike, artet figurative, artet ndërdisiplinore, botimet, filmin, TV, muzikën dhe lojërat video si dhe dhjetëra mijëra artistë, profesionistë kulturorë dhe audiovizivë. Financimi i lejon ata të veprojnë në të gjithë Evropën, për të arritur audienca të reja dhe për të zhvilluar aftësitë e kërkuara në epokën diitale.</w:t>
      </w:r>
    </w:p>
    <w:p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AE6C7D" w:rsidSect="004045EB">
      <w:pgSz w:w="11906" w:h="16838"/>
      <w:pgMar w:top="993"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498" w:rsidRDefault="00AD5498">
      <w:pPr>
        <w:spacing w:after="0" w:line="240" w:lineRule="auto"/>
        <w:ind w:left="0" w:hanging="2"/>
      </w:pPr>
      <w:r>
        <w:separator/>
      </w:r>
    </w:p>
  </w:endnote>
  <w:endnote w:type="continuationSeparator" w:id="0">
    <w:p w:rsidR="00AD5498" w:rsidRDefault="00AD549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498" w:rsidRDefault="00AD5498">
      <w:pPr>
        <w:spacing w:after="0" w:line="240" w:lineRule="auto"/>
        <w:ind w:left="0" w:hanging="2"/>
      </w:pPr>
      <w:r>
        <w:separator/>
      </w:r>
    </w:p>
  </w:footnote>
  <w:footnote w:type="continuationSeparator" w:id="0">
    <w:p w:rsidR="00AD5498" w:rsidRDefault="00AD5498">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C7D"/>
    <w:rsid w:val="00015994"/>
    <w:rsid w:val="00036175"/>
    <w:rsid w:val="00057AC8"/>
    <w:rsid w:val="000A42D2"/>
    <w:rsid w:val="000A5E7C"/>
    <w:rsid w:val="000B569E"/>
    <w:rsid w:val="000B765F"/>
    <w:rsid w:val="000E78AD"/>
    <w:rsid w:val="00160074"/>
    <w:rsid w:val="00161A44"/>
    <w:rsid w:val="0016246D"/>
    <w:rsid w:val="001B2D84"/>
    <w:rsid w:val="00200C9D"/>
    <w:rsid w:val="00256007"/>
    <w:rsid w:val="002761ED"/>
    <w:rsid w:val="002831FD"/>
    <w:rsid w:val="0029314F"/>
    <w:rsid w:val="002A4934"/>
    <w:rsid w:val="002B0E6A"/>
    <w:rsid w:val="002C60E2"/>
    <w:rsid w:val="002E7116"/>
    <w:rsid w:val="00332B9B"/>
    <w:rsid w:val="00371E2F"/>
    <w:rsid w:val="0037325D"/>
    <w:rsid w:val="00375C80"/>
    <w:rsid w:val="003A349B"/>
    <w:rsid w:val="003B1979"/>
    <w:rsid w:val="003E2E1F"/>
    <w:rsid w:val="003F45D1"/>
    <w:rsid w:val="004045EB"/>
    <w:rsid w:val="004236BE"/>
    <w:rsid w:val="00430C53"/>
    <w:rsid w:val="0043154D"/>
    <w:rsid w:val="00460B23"/>
    <w:rsid w:val="0048214B"/>
    <w:rsid w:val="004839C2"/>
    <w:rsid w:val="00493825"/>
    <w:rsid w:val="004C2F59"/>
    <w:rsid w:val="004D2CDC"/>
    <w:rsid w:val="004F3819"/>
    <w:rsid w:val="00505583"/>
    <w:rsid w:val="00511A54"/>
    <w:rsid w:val="00534311"/>
    <w:rsid w:val="005513E0"/>
    <w:rsid w:val="005763A5"/>
    <w:rsid w:val="00594035"/>
    <w:rsid w:val="00594D21"/>
    <w:rsid w:val="005B49CF"/>
    <w:rsid w:val="005D731A"/>
    <w:rsid w:val="00686DE7"/>
    <w:rsid w:val="006B2FAC"/>
    <w:rsid w:val="006E2477"/>
    <w:rsid w:val="0070415A"/>
    <w:rsid w:val="00705B6D"/>
    <w:rsid w:val="00731FF0"/>
    <w:rsid w:val="007746D7"/>
    <w:rsid w:val="00785180"/>
    <w:rsid w:val="007926E3"/>
    <w:rsid w:val="007A0680"/>
    <w:rsid w:val="007A3D6B"/>
    <w:rsid w:val="007A43A2"/>
    <w:rsid w:val="007A7E7C"/>
    <w:rsid w:val="00823F8D"/>
    <w:rsid w:val="0086391E"/>
    <w:rsid w:val="008C662F"/>
    <w:rsid w:val="008E09D3"/>
    <w:rsid w:val="008F200C"/>
    <w:rsid w:val="008F45DD"/>
    <w:rsid w:val="009203F8"/>
    <w:rsid w:val="00962887"/>
    <w:rsid w:val="009A191F"/>
    <w:rsid w:val="009B6F87"/>
    <w:rsid w:val="009D2A8F"/>
    <w:rsid w:val="009D545F"/>
    <w:rsid w:val="009E1782"/>
    <w:rsid w:val="009E3B6D"/>
    <w:rsid w:val="009E5994"/>
    <w:rsid w:val="009F6004"/>
    <w:rsid w:val="009F6A37"/>
    <w:rsid w:val="00A37466"/>
    <w:rsid w:val="00A41C58"/>
    <w:rsid w:val="00A50810"/>
    <w:rsid w:val="00A50AD5"/>
    <w:rsid w:val="00A5726E"/>
    <w:rsid w:val="00AA4F1F"/>
    <w:rsid w:val="00AA6494"/>
    <w:rsid w:val="00AA657A"/>
    <w:rsid w:val="00AD5498"/>
    <w:rsid w:val="00AE6C7D"/>
    <w:rsid w:val="00AF0494"/>
    <w:rsid w:val="00AF4307"/>
    <w:rsid w:val="00B54412"/>
    <w:rsid w:val="00B84D54"/>
    <w:rsid w:val="00B9729C"/>
    <w:rsid w:val="00BB244A"/>
    <w:rsid w:val="00BB51C2"/>
    <w:rsid w:val="00BC188D"/>
    <w:rsid w:val="00BD62D5"/>
    <w:rsid w:val="00BE23E0"/>
    <w:rsid w:val="00BF25D6"/>
    <w:rsid w:val="00BF27D0"/>
    <w:rsid w:val="00BF2EE8"/>
    <w:rsid w:val="00C261EF"/>
    <w:rsid w:val="00C41518"/>
    <w:rsid w:val="00C52CF1"/>
    <w:rsid w:val="00C5336E"/>
    <w:rsid w:val="00C63203"/>
    <w:rsid w:val="00C7330A"/>
    <w:rsid w:val="00C7355D"/>
    <w:rsid w:val="00CB6412"/>
    <w:rsid w:val="00CC205E"/>
    <w:rsid w:val="00CD6839"/>
    <w:rsid w:val="00CE1BAA"/>
    <w:rsid w:val="00D2444B"/>
    <w:rsid w:val="00D33FFA"/>
    <w:rsid w:val="00D4253B"/>
    <w:rsid w:val="00DE0A9B"/>
    <w:rsid w:val="00DF19B1"/>
    <w:rsid w:val="00DF4168"/>
    <w:rsid w:val="00DF7492"/>
    <w:rsid w:val="00E07E08"/>
    <w:rsid w:val="00E12D64"/>
    <w:rsid w:val="00E136AD"/>
    <w:rsid w:val="00E2537B"/>
    <w:rsid w:val="00E2606D"/>
    <w:rsid w:val="00E32B8B"/>
    <w:rsid w:val="00E51D5E"/>
    <w:rsid w:val="00E6509D"/>
    <w:rsid w:val="00E8002C"/>
    <w:rsid w:val="00EE3F87"/>
    <w:rsid w:val="00F07995"/>
    <w:rsid w:val="00F2449B"/>
    <w:rsid w:val="00F24FC6"/>
    <w:rsid w:val="00F3282C"/>
    <w:rsid w:val="00F45E58"/>
    <w:rsid w:val="00F53C69"/>
    <w:rsid w:val="00F659B5"/>
    <w:rsid w:val="00F72BD9"/>
    <w:rsid w:val="00F81D00"/>
    <w:rsid w:val="00F83996"/>
    <w:rsid w:val="00F96262"/>
    <w:rsid w:val="00FD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C497"/>
  <w15:docId w15:val="{4860F92A-FF78-4152-8380-3C5D4C2B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3825"/>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rsid w:val="00493825"/>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rsid w:val="00493825"/>
    <w:pPr>
      <w:keepNext/>
      <w:keepLines/>
      <w:spacing w:before="360" w:after="80"/>
      <w:outlineLvl w:val="1"/>
    </w:pPr>
    <w:rPr>
      <w:b/>
      <w:sz w:val="36"/>
      <w:szCs w:val="36"/>
    </w:rPr>
  </w:style>
  <w:style w:type="paragraph" w:styleId="Heading3">
    <w:name w:val="heading 3"/>
    <w:basedOn w:val="Normal"/>
    <w:next w:val="Normal"/>
    <w:rsid w:val="00493825"/>
    <w:pPr>
      <w:keepNext/>
      <w:keepLines/>
      <w:spacing w:before="280" w:after="80"/>
      <w:outlineLvl w:val="2"/>
    </w:pPr>
    <w:rPr>
      <w:b/>
      <w:sz w:val="28"/>
      <w:szCs w:val="28"/>
    </w:rPr>
  </w:style>
  <w:style w:type="paragraph" w:styleId="Heading4">
    <w:name w:val="heading 4"/>
    <w:basedOn w:val="Normal"/>
    <w:next w:val="Normal"/>
    <w:rsid w:val="00493825"/>
    <w:pPr>
      <w:keepNext/>
      <w:keepLines/>
      <w:spacing w:before="240" w:after="40"/>
      <w:outlineLvl w:val="3"/>
    </w:pPr>
    <w:rPr>
      <w:b/>
      <w:sz w:val="24"/>
      <w:szCs w:val="24"/>
    </w:rPr>
  </w:style>
  <w:style w:type="paragraph" w:styleId="Heading5">
    <w:name w:val="heading 5"/>
    <w:basedOn w:val="Normal"/>
    <w:next w:val="Normal"/>
    <w:rsid w:val="00493825"/>
    <w:pPr>
      <w:keepNext/>
      <w:keepLines/>
      <w:spacing w:before="220" w:after="40"/>
      <w:outlineLvl w:val="4"/>
    </w:pPr>
    <w:rPr>
      <w:b/>
      <w:szCs w:val="22"/>
    </w:rPr>
  </w:style>
  <w:style w:type="paragraph" w:styleId="Heading6">
    <w:name w:val="heading 6"/>
    <w:basedOn w:val="Normal"/>
    <w:next w:val="Normal"/>
    <w:rsid w:val="004938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3825"/>
    <w:pPr>
      <w:keepNext/>
      <w:keepLines/>
      <w:spacing w:before="480" w:after="120"/>
    </w:pPr>
    <w:rPr>
      <w:b/>
      <w:sz w:val="72"/>
      <w:szCs w:val="72"/>
    </w:rPr>
  </w:style>
  <w:style w:type="character" w:customStyle="1" w:styleId="WW8Num1z0">
    <w:name w:val="WW8Num1z0"/>
    <w:rsid w:val="00493825"/>
    <w:rPr>
      <w:rFonts w:ascii="Symbol" w:hAnsi="Symbol"/>
      <w:w w:val="100"/>
      <w:position w:val="-1"/>
      <w:effect w:val="none"/>
      <w:vertAlign w:val="baseline"/>
      <w:cs w:val="0"/>
      <w:em w:val="none"/>
    </w:rPr>
  </w:style>
  <w:style w:type="character" w:customStyle="1" w:styleId="Standaardalinea-lettertype1">
    <w:name w:val="Standaardalinea-lettertype1"/>
    <w:rsid w:val="00493825"/>
    <w:rPr>
      <w:w w:val="100"/>
      <w:position w:val="-1"/>
      <w:effect w:val="none"/>
      <w:vertAlign w:val="baseline"/>
      <w:cs w:val="0"/>
      <w:em w:val="none"/>
    </w:rPr>
  </w:style>
  <w:style w:type="character" w:customStyle="1" w:styleId="WW8Num2z0">
    <w:name w:val="WW8Num2z0"/>
    <w:rsid w:val="00493825"/>
    <w:rPr>
      <w:rFonts w:ascii="Symbol" w:eastAsia="Calibri" w:hAnsi="Symbol" w:cs="Calibri-Bold"/>
      <w:i/>
      <w:w w:val="100"/>
      <w:position w:val="-1"/>
      <w:sz w:val="24"/>
      <w:effect w:val="none"/>
      <w:vertAlign w:val="baseline"/>
      <w:cs w:val="0"/>
      <w:em w:val="none"/>
    </w:rPr>
  </w:style>
  <w:style w:type="character" w:customStyle="1" w:styleId="WW8Num4z0">
    <w:name w:val="WW8Num4z0"/>
    <w:rsid w:val="00493825"/>
    <w:rPr>
      <w:rFonts w:ascii="Wingdings 2" w:hAnsi="Wingdings 2" w:cs="OpenSymbol"/>
      <w:w w:val="100"/>
      <w:position w:val="-1"/>
      <w:effect w:val="none"/>
      <w:vertAlign w:val="baseline"/>
      <w:cs w:val="0"/>
      <w:em w:val="none"/>
    </w:rPr>
  </w:style>
  <w:style w:type="character" w:customStyle="1" w:styleId="Absatz-Standardschriftart">
    <w:name w:val="Absatz-Standardschriftart"/>
    <w:rsid w:val="00493825"/>
    <w:rPr>
      <w:w w:val="100"/>
      <w:position w:val="-1"/>
      <w:effect w:val="none"/>
      <w:vertAlign w:val="baseline"/>
      <w:cs w:val="0"/>
      <w:em w:val="none"/>
    </w:rPr>
  </w:style>
  <w:style w:type="character" w:customStyle="1" w:styleId="WW8Num3z0">
    <w:name w:val="WW8Num3z0"/>
    <w:rsid w:val="00493825"/>
    <w:rPr>
      <w:rFonts w:ascii="Symbol" w:hAnsi="Symbol"/>
      <w:w w:val="100"/>
      <w:position w:val="-1"/>
      <w:effect w:val="none"/>
      <w:vertAlign w:val="baseline"/>
      <w:cs w:val="0"/>
      <w:em w:val="none"/>
    </w:rPr>
  </w:style>
  <w:style w:type="character" w:customStyle="1" w:styleId="WW-Absatz-Standardschriftart">
    <w:name w:val="WW-Absatz-Standardschriftart"/>
    <w:rsid w:val="00493825"/>
    <w:rPr>
      <w:w w:val="100"/>
      <w:position w:val="-1"/>
      <w:effect w:val="none"/>
      <w:vertAlign w:val="baseline"/>
      <w:cs w:val="0"/>
      <w:em w:val="none"/>
    </w:rPr>
  </w:style>
  <w:style w:type="character" w:customStyle="1" w:styleId="WW8Num2z1">
    <w:name w:val="WW8Num2z1"/>
    <w:rsid w:val="00493825"/>
    <w:rPr>
      <w:rFonts w:ascii="Courier New" w:hAnsi="Courier New" w:cs="Courier New"/>
      <w:w w:val="100"/>
      <w:position w:val="-1"/>
      <w:effect w:val="none"/>
      <w:vertAlign w:val="baseline"/>
      <w:cs w:val="0"/>
      <w:em w:val="none"/>
    </w:rPr>
  </w:style>
  <w:style w:type="character" w:customStyle="1" w:styleId="WW8Num2z2">
    <w:name w:val="WW8Num2z2"/>
    <w:rsid w:val="00493825"/>
    <w:rPr>
      <w:rFonts w:ascii="Wingdings" w:hAnsi="Wingdings"/>
      <w:w w:val="100"/>
      <w:position w:val="-1"/>
      <w:effect w:val="none"/>
      <w:vertAlign w:val="baseline"/>
      <w:cs w:val="0"/>
      <w:em w:val="none"/>
    </w:rPr>
  </w:style>
  <w:style w:type="character" w:customStyle="1" w:styleId="WW8Num2z3">
    <w:name w:val="WW8Num2z3"/>
    <w:rsid w:val="00493825"/>
    <w:rPr>
      <w:rFonts w:ascii="Symbol" w:hAnsi="Symbol"/>
      <w:w w:val="100"/>
      <w:position w:val="-1"/>
      <w:effect w:val="none"/>
      <w:vertAlign w:val="baseline"/>
      <w:cs w:val="0"/>
      <w:em w:val="none"/>
    </w:rPr>
  </w:style>
  <w:style w:type="character" w:customStyle="1" w:styleId="WW8Num5z0">
    <w:name w:val="WW8Num5z0"/>
    <w:rsid w:val="00493825"/>
    <w:rPr>
      <w:rFonts w:ascii="Symbol" w:hAnsi="Symbol"/>
      <w:w w:val="100"/>
      <w:position w:val="-1"/>
      <w:effect w:val="none"/>
      <w:vertAlign w:val="baseline"/>
      <w:cs w:val="0"/>
      <w:em w:val="none"/>
    </w:rPr>
  </w:style>
  <w:style w:type="character" w:customStyle="1" w:styleId="WW8Num5z1">
    <w:name w:val="WW8Num5z1"/>
    <w:rsid w:val="00493825"/>
    <w:rPr>
      <w:rFonts w:ascii="Courier New" w:hAnsi="Courier New" w:cs="Courier New"/>
      <w:w w:val="100"/>
      <w:position w:val="-1"/>
      <w:effect w:val="none"/>
      <w:vertAlign w:val="baseline"/>
      <w:cs w:val="0"/>
      <w:em w:val="none"/>
    </w:rPr>
  </w:style>
  <w:style w:type="character" w:customStyle="1" w:styleId="WW8Num5z2">
    <w:name w:val="WW8Num5z2"/>
    <w:rsid w:val="00493825"/>
    <w:rPr>
      <w:rFonts w:ascii="Wingdings" w:hAnsi="Wingdings"/>
      <w:w w:val="100"/>
      <w:position w:val="-1"/>
      <w:effect w:val="none"/>
      <w:vertAlign w:val="baseline"/>
      <w:cs w:val="0"/>
      <w:em w:val="none"/>
    </w:rPr>
  </w:style>
  <w:style w:type="character" w:customStyle="1" w:styleId="CharChar1">
    <w:name w:val="Char Char1"/>
    <w:rsid w:val="00493825"/>
    <w:rPr>
      <w:w w:val="100"/>
      <w:position w:val="-1"/>
      <w:sz w:val="22"/>
      <w:szCs w:val="16"/>
      <w:effect w:val="none"/>
      <w:vertAlign w:val="baseline"/>
      <w:cs w:val="0"/>
      <w:em w:val="none"/>
    </w:rPr>
  </w:style>
  <w:style w:type="character" w:customStyle="1" w:styleId="CharChar">
    <w:name w:val="Char Char"/>
    <w:rsid w:val="00493825"/>
    <w:rPr>
      <w:w w:val="100"/>
      <w:position w:val="-1"/>
      <w:sz w:val="22"/>
      <w:szCs w:val="16"/>
      <w:effect w:val="none"/>
      <w:vertAlign w:val="baseline"/>
      <w:cs w:val="0"/>
      <w:em w:val="none"/>
    </w:rPr>
  </w:style>
  <w:style w:type="character" w:customStyle="1" w:styleId="CharChar2">
    <w:name w:val="Char Char2"/>
    <w:rsid w:val="00493825"/>
    <w:rPr>
      <w:rFonts w:ascii="Gill Sans MT" w:eastAsia="Times New Roman" w:hAnsi="Gill Sans MT"/>
      <w:b/>
      <w:bCs/>
      <w:color w:val="FFFFFF"/>
      <w:w w:val="100"/>
      <w:position w:val="-1"/>
      <w:sz w:val="18"/>
      <w:effect w:val="none"/>
      <w:vertAlign w:val="baseline"/>
      <w:cs w:val="0"/>
      <w:em w:val="none"/>
    </w:rPr>
  </w:style>
  <w:style w:type="character" w:styleId="Hyperlink">
    <w:name w:val="Hyperlink"/>
    <w:rsid w:val="00493825"/>
    <w:rPr>
      <w:color w:val="000080"/>
      <w:w w:val="100"/>
      <w:position w:val="-1"/>
      <w:u w:val="single"/>
      <w:effect w:val="none"/>
      <w:vertAlign w:val="baseline"/>
      <w:cs w:val="0"/>
      <w:em w:val="none"/>
    </w:rPr>
  </w:style>
  <w:style w:type="character" w:customStyle="1" w:styleId="Opsommingstekens">
    <w:name w:val="Opsommingstekens"/>
    <w:rsid w:val="00493825"/>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rsid w:val="00493825"/>
    <w:pPr>
      <w:keepNext/>
      <w:spacing w:before="240" w:after="120"/>
    </w:pPr>
    <w:rPr>
      <w:rFonts w:ascii="Arial" w:eastAsia="Microsoft YaHei" w:hAnsi="Arial" w:cs="Mangal"/>
      <w:sz w:val="28"/>
      <w:szCs w:val="28"/>
    </w:rPr>
  </w:style>
  <w:style w:type="paragraph" w:styleId="BodyText">
    <w:name w:val="Body Text"/>
    <w:basedOn w:val="Normal"/>
    <w:rsid w:val="00493825"/>
    <w:pPr>
      <w:spacing w:after="120"/>
    </w:pPr>
  </w:style>
  <w:style w:type="paragraph" w:styleId="List">
    <w:name w:val="List"/>
    <w:basedOn w:val="BodyText"/>
    <w:rsid w:val="00493825"/>
    <w:rPr>
      <w:rFonts w:cs="Mangal"/>
    </w:rPr>
  </w:style>
  <w:style w:type="paragraph" w:customStyle="1" w:styleId="Bijschrift2">
    <w:name w:val="Bijschrift2"/>
    <w:basedOn w:val="Normal"/>
    <w:rsid w:val="00493825"/>
    <w:pPr>
      <w:suppressLineNumbers/>
      <w:spacing w:before="120" w:after="120"/>
    </w:pPr>
    <w:rPr>
      <w:rFonts w:cs="Mangal"/>
      <w:i/>
      <w:iCs/>
      <w:sz w:val="24"/>
      <w:szCs w:val="24"/>
    </w:rPr>
  </w:style>
  <w:style w:type="paragraph" w:customStyle="1" w:styleId="Index">
    <w:name w:val="Index"/>
    <w:basedOn w:val="Normal"/>
    <w:rsid w:val="00493825"/>
    <w:pPr>
      <w:suppressLineNumbers/>
    </w:pPr>
    <w:rPr>
      <w:rFonts w:cs="Mangal"/>
    </w:rPr>
  </w:style>
  <w:style w:type="paragraph" w:customStyle="1" w:styleId="Bijschrift1">
    <w:name w:val="Bijschrift1"/>
    <w:basedOn w:val="Normal"/>
    <w:rsid w:val="00493825"/>
    <w:pPr>
      <w:suppressLineNumbers/>
      <w:spacing w:before="120" w:after="120"/>
    </w:pPr>
    <w:rPr>
      <w:rFonts w:cs="Mangal"/>
      <w:i/>
      <w:iCs/>
      <w:sz w:val="24"/>
      <w:szCs w:val="24"/>
    </w:rPr>
  </w:style>
  <w:style w:type="paragraph" w:styleId="Header">
    <w:name w:val="header"/>
    <w:basedOn w:val="Normal"/>
    <w:rsid w:val="00493825"/>
    <w:pPr>
      <w:tabs>
        <w:tab w:val="center" w:pos="4536"/>
        <w:tab w:val="right" w:pos="9072"/>
      </w:tabs>
    </w:pPr>
  </w:style>
  <w:style w:type="paragraph" w:styleId="Footer">
    <w:name w:val="footer"/>
    <w:basedOn w:val="Normal"/>
    <w:rsid w:val="00493825"/>
    <w:pPr>
      <w:tabs>
        <w:tab w:val="center" w:pos="4536"/>
        <w:tab w:val="right" w:pos="9072"/>
      </w:tabs>
    </w:pPr>
  </w:style>
  <w:style w:type="paragraph" w:styleId="BalloonText">
    <w:name w:val="Balloon Text"/>
    <w:basedOn w:val="Normal"/>
    <w:rsid w:val="00493825"/>
    <w:rPr>
      <w:rFonts w:ascii="Tahoma" w:hAnsi="Tahoma" w:cs="Tahoma"/>
      <w:sz w:val="16"/>
    </w:rPr>
  </w:style>
  <w:style w:type="paragraph" w:customStyle="1" w:styleId="Inhoudtabel">
    <w:name w:val="Inhoud tabel"/>
    <w:basedOn w:val="Normal"/>
    <w:rsid w:val="00493825"/>
    <w:pPr>
      <w:suppressLineNumbers/>
    </w:pPr>
  </w:style>
  <w:style w:type="paragraph" w:customStyle="1" w:styleId="Tabelkop">
    <w:name w:val="Tabelkop"/>
    <w:basedOn w:val="Inhoudtabel"/>
    <w:rsid w:val="00493825"/>
    <w:pPr>
      <w:jc w:val="center"/>
    </w:pPr>
    <w:rPr>
      <w:b/>
      <w:bCs/>
    </w:rPr>
  </w:style>
  <w:style w:type="paragraph" w:customStyle="1" w:styleId="Default">
    <w:name w:val="Default"/>
    <w:basedOn w:val="Normal"/>
    <w:rsid w:val="00493825"/>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rsid w:val="00493825"/>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3825"/>
    <w:rPr>
      <w:color w:val="800080"/>
      <w:w w:val="100"/>
      <w:position w:val="-1"/>
      <w:u w:val="single"/>
      <w:effect w:val="none"/>
      <w:vertAlign w:val="baseline"/>
      <w:cs w:val="0"/>
      <w:em w:val="none"/>
    </w:rPr>
  </w:style>
  <w:style w:type="character" w:styleId="Emphasis">
    <w:name w:val="Emphasis"/>
    <w:rsid w:val="00493825"/>
    <w:rPr>
      <w:i/>
      <w:iCs/>
      <w:w w:val="100"/>
      <w:position w:val="-1"/>
      <w:effect w:val="none"/>
      <w:vertAlign w:val="baseline"/>
      <w:cs w:val="0"/>
      <w:em w:val="none"/>
    </w:rPr>
  </w:style>
  <w:style w:type="paragraph" w:styleId="NormalWeb">
    <w:name w:val="Normal (Web)"/>
    <w:basedOn w:val="Normal"/>
    <w:uiPriority w:val="99"/>
    <w:rsid w:val="00493825"/>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493825"/>
    <w:rPr>
      <w:w w:val="100"/>
      <w:position w:val="-1"/>
      <w:effect w:val="none"/>
      <w:vertAlign w:val="baseline"/>
      <w:cs w:val="0"/>
      <w:em w:val="none"/>
    </w:rPr>
  </w:style>
  <w:style w:type="paragraph" w:styleId="FootnoteText">
    <w:name w:val="footnote text"/>
    <w:basedOn w:val="Normal"/>
    <w:rsid w:val="00493825"/>
    <w:rPr>
      <w:sz w:val="20"/>
      <w:szCs w:val="20"/>
    </w:rPr>
  </w:style>
  <w:style w:type="character" w:styleId="FootnoteReference">
    <w:name w:val="footnote reference"/>
    <w:rsid w:val="00493825"/>
    <w:rPr>
      <w:w w:val="100"/>
      <w:position w:val="-1"/>
      <w:effect w:val="none"/>
      <w:vertAlign w:val="superscript"/>
      <w:cs w:val="0"/>
      <w:em w:val="none"/>
    </w:rPr>
  </w:style>
  <w:style w:type="paragraph" w:customStyle="1" w:styleId="5Normal">
    <w:name w:val="5 Normal"/>
    <w:rsid w:val="0049382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sid w:val="00493825"/>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rsid w:val="00493825"/>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sid w:val="00493825"/>
    <w:rPr>
      <w:b/>
      <w:bCs/>
      <w:w w:val="100"/>
      <w:position w:val="-1"/>
      <w:effect w:val="none"/>
      <w:vertAlign w:val="baseline"/>
      <w:cs w:val="0"/>
      <w:em w:val="none"/>
    </w:rPr>
  </w:style>
  <w:style w:type="character" w:customStyle="1" w:styleId="apple-tab-span">
    <w:name w:val="apple-tab-span"/>
    <w:rsid w:val="00493825"/>
    <w:rPr>
      <w:w w:val="100"/>
      <w:position w:val="-1"/>
      <w:effect w:val="none"/>
      <w:vertAlign w:val="baseline"/>
      <w:cs w:val="0"/>
      <w:em w:val="none"/>
    </w:rPr>
  </w:style>
  <w:style w:type="character" w:styleId="CommentReference">
    <w:name w:val="annotation reference"/>
    <w:rsid w:val="00493825"/>
    <w:rPr>
      <w:w w:val="100"/>
      <w:position w:val="-1"/>
      <w:sz w:val="16"/>
      <w:szCs w:val="16"/>
      <w:effect w:val="none"/>
      <w:vertAlign w:val="baseline"/>
      <w:cs w:val="0"/>
      <w:em w:val="none"/>
    </w:rPr>
  </w:style>
  <w:style w:type="paragraph" w:styleId="CommentText">
    <w:name w:val="annotation text"/>
    <w:basedOn w:val="Normal"/>
    <w:rsid w:val="00493825"/>
    <w:rPr>
      <w:rFonts w:cs="Times New Roman"/>
      <w:sz w:val="20"/>
      <w:szCs w:val="20"/>
    </w:rPr>
  </w:style>
  <w:style w:type="character" w:customStyle="1" w:styleId="CommentTextChar">
    <w:name w:val="Comment Text Char"/>
    <w:rsid w:val="00493825"/>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sid w:val="00493825"/>
    <w:rPr>
      <w:b/>
      <w:bCs/>
    </w:rPr>
  </w:style>
  <w:style w:type="character" w:customStyle="1" w:styleId="CommentSubjectChar">
    <w:name w:val="Comment Subject Char"/>
    <w:rsid w:val="00493825"/>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rsid w:val="00493825"/>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sid w:val="00493825"/>
    <w:rPr>
      <w:sz w:val="20"/>
      <w:szCs w:val="20"/>
    </w:rPr>
  </w:style>
  <w:style w:type="character" w:customStyle="1" w:styleId="EndnoteTextChar">
    <w:name w:val="Endnote Text Char"/>
    <w:rsid w:val="00493825"/>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sid w:val="00493825"/>
    <w:rPr>
      <w:w w:val="100"/>
      <w:position w:val="-1"/>
      <w:effect w:val="none"/>
      <w:vertAlign w:val="superscript"/>
      <w:cs w:val="0"/>
      <w:em w:val="none"/>
    </w:rPr>
  </w:style>
  <w:style w:type="paragraph" w:styleId="ListParagraph">
    <w:name w:val="List Paragraph"/>
    <w:basedOn w:val="Normal"/>
    <w:rsid w:val="00493825"/>
    <w:pPr>
      <w:ind w:left="708"/>
    </w:pPr>
  </w:style>
  <w:style w:type="paragraph" w:styleId="Subtitle">
    <w:name w:val="Subtitle"/>
    <w:basedOn w:val="Normal"/>
    <w:next w:val="Normal"/>
    <w:rsid w:val="00493825"/>
    <w:pPr>
      <w:keepNext/>
      <w:keepLines/>
      <w:spacing w:before="360" w:after="80"/>
    </w:pPr>
    <w:rPr>
      <w:rFonts w:ascii="Georgia" w:eastAsia="Georgia" w:hAnsi="Georgia" w:cs="Georgia"/>
      <w:i/>
      <w:color w:val="666666"/>
      <w:sz w:val="48"/>
      <w:szCs w:val="48"/>
    </w:rPr>
  </w:style>
  <w:style w:type="table" w:customStyle="1" w:styleId="a">
    <w:basedOn w:val="TableNormal"/>
    <w:rsid w:val="00493825"/>
    <w:tblPr>
      <w:tblStyleRowBandSize w:val="1"/>
      <w:tblStyleColBandSize w:val="1"/>
    </w:tblPr>
  </w:style>
  <w:style w:type="table" w:customStyle="1" w:styleId="a0">
    <w:basedOn w:val="TableNormal"/>
    <w:rsid w:val="00493825"/>
    <w:tblPr>
      <w:tblStyleRowBandSize w:val="1"/>
      <w:tblStyleColBandSize w:val="1"/>
    </w:tblPr>
  </w:style>
  <w:style w:type="character" w:customStyle="1" w:styleId="UnresolvedMention1">
    <w:name w:val="Unresolved Mention1"/>
    <w:basedOn w:val="DefaultParagraphFont"/>
    <w:uiPriority w:val="99"/>
    <w:semiHidden/>
    <w:unhideWhenUsed/>
    <w:rsid w:val="003E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530">
      <w:bodyDiv w:val="1"/>
      <w:marLeft w:val="0"/>
      <w:marRight w:val="0"/>
      <w:marTop w:val="0"/>
      <w:marBottom w:val="0"/>
      <w:divBdr>
        <w:top w:val="none" w:sz="0" w:space="0" w:color="auto"/>
        <w:left w:val="none" w:sz="0" w:space="0" w:color="auto"/>
        <w:bottom w:val="none" w:sz="0" w:space="0" w:color="auto"/>
        <w:right w:val="none" w:sz="0" w:space="0" w:color="auto"/>
      </w:divBdr>
    </w:div>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opanostra.org/europa-nostra-and-eib-institute-announce-europes-7-most-endangered-heritage-sites-2022/" TargetMode="External"/><Relationship Id="rId18" Type="http://schemas.openxmlformats.org/officeDocument/2006/relationships/hyperlink" Target="http://www.7mostendangered.eu/" TargetMode="External"/><Relationship Id="rId26" Type="http://schemas.openxmlformats.org/officeDocument/2006/relationships/hyperlink" Target="http://institute.eib.org" TargetMode="External"/><Relationship Id="rId3" Type="http://schemas.openxmlformats.org/officeDocument/2006/relationships/styles" Target="styles.xml"/><Relationship Id="rId21"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s://7mostendangered.eu/sites/zogu-bridge-albania/" TargetMode="External"/><Relationship Id="rId17" Type="http://schemas.openxmlformats.org/officeDocument/2006/relationships/hyperlink" Target="http://www.facebook.com/sebastia.kurbin" TargetMode="External"/><Relationship Id="rId25" Type="http://schemas.openxmlformats.org/officeDocument/2006/relationships/hyperlink" Target="http://institute.eib.org" TargetMode="External"/><Relationship Id="rId2" Type="http://schemas.openxmlformats.org/officeDocument/2006/relationships/numbering" Target="numbering.xml"/><Relationship Id="rId16" Type="http://schemas.openxmlformats.org/officeDocument/2006/relationships/hyperlink" Target="http://www.europanostra.org/" TargetMode="External"/><Relationship Id="rId20" Type="http://schemas.openxmlformats.org/officeDocument/2006/relationships/hyperlink" Target="http://7mostendangered.eu/ab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wp-content/uploads/2023/04/202303-7ME-2022-Zogu-Bridge-Albania-English.pdf" TargetMode="External"/><Relationship Id="rId24" Type="http://schemas.openxmlformats.org/officeDocument/2006/relationships/hyperlink" Target="https://climateheritage.org/" TargetMode="External"/><Relationship Id="rId5" Type="http://schemas.openxmlformats.org/officeDocument/2006/relationships/webSettings" Target="webSettings.xml"/><Relationship Id="rId15" Type="http://schemas.openxmlformats.org/officeDocument/2006/relationships/hyperlink" Target="https://www.flickr.com/photos/europanostra/albums/72177720307207414/with/52788347195/" TargetMode="External"/><Relationship Id="rId23" Type="http://schemas.openxmlformats.org/officeDocument/2006/relationships/hyperlink" Target="https://europa.eu/new-european-bauhaus/index_en"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europanostra.org/12-european-heritage-sites-shortlisted-for-the-7-most-endangered-programme-2022/"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uropanostra.org/wp-content/uploads/2023/04/202303-7ME-2022-Zogu-Bridge-Albania-English.pdf" TargetMode="External"/><Relationship Id="rId22" Type="http://schemas.openxmlformats.org/officeDocument/2006/relationships/hyperlink" Target="http://europeanheritagealliance.eu/" TargetMode="External"/><Relationship Id="rId27"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4</cp:revision>
  <dcterms:created xsi:type="dcterms:W3CDTF">2023-04-03T06:50:00Z</dcterms:created>
  <dcterms:modified xsi:type="dcterms:W3CDTF">2023-04-03T08:18:00Z</dcterms:modified>
</cp:coreProperties>
</file>