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3C" w:rsidRDefault="008A2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3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82"/>
        <w:gridCol w:w="3969"/>
        <w:gridCol w:w="2840"/>
      </w:tblGrid>
      <w:tr w:rsidR="008A2A3C">
        <w:tc>
          <w:tcPr>
            <w:tcW w:w="3682" w:type="dxa"/>
          </w:tcPr>
          <w:p w:rsidR="008A2A3C" w:rsidRDefault="00821A5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7712" cy="1400300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37280" t="19568" r="14253" b="9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12" cy="140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A2A3C" w:rsidRDefault="008A2A3C">
            <w:pPr>
              <w:jc w:val="right"/>
              <w:rPr>
                <w:b/>
                <w:sz w:val="20"/>
                <w:szCs w:val="20"/>
              </w:rPr>
            </w:pPr>
          </w:p>
          <w:p w:rsidR="008A2A3C" w:rsidRDefault="008A2A3C">
            <w:pPr>
              <w:jc w:val="right"/>
              <w:rPr>
                <w:b/>
                <w:sz w:val="20"/>
                <w:szCs w:val="20"/>
              </w:rPr>
            </w:pPr>
          </w:p>
          <w:p w:rsidR="008A2A3C" w:rsidRDefault="00821A5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23127" cy="444187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7" cy="4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2A3C" w:rsidRDefault="008A2A3C">
            <w:pPr>
              <w:jc w:val="center"/>
              <w:rPr>
                <w:b/>
                <w:sz w:val="20"/>
                <w:szCs w:val="20"/>
              </w:rPr>
            </w:pPr>
          </w:p>
          <w:p w:rsidR="008A2A3C" w:rsidRDefault="008A2A3C">
            <w:pPr>
              <w:jc w:val="center"/>
              <w:rPr>
                <w:b/>
                <w:sz w:val="20"/>
                <w:szCs w:val="20"/>
              </w:rPr>
            </w:pPr>
          </w:p>
          <w:p w:rsidR="008A2A3C" w:rsidRDefault="008A2A3C">
            <w:pPr>
              <w:rPr>
                <w:b/>
                <w:sz w:val="20"/>
                <w:szCs w:val="20"/>
              </w:rPr>
            </w:pPr>
            <w:bookmarkStart w:id="0" w:name="_heading=h.30j0zll" w:colFirst="0" w:colLast="0"/>
            <w:bookmarkEnd w:id="0"/>
          </w:p>
        </w:tc>
        <w:tc>
          <w:tcPr>
            <w:tcW w:w="2840" w:type="dxa"/>
          </w:tcPr>
          <w:p w:rsidR="008A2A3C" w:rsidRDefault="00821A5E">
            <w:pPr>
              <w:ind w:left="194" w:hanging="1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1129168" cy="1016684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68" cy="1016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A3C" w:rsidRDefault="00821A5E">
      <w:pPr>
        <w:jc w:val="center"/>
        <w:rPr>
          <w:b/>
          <w:sz w:val="24"/>
          <w:szCs w:val="24"/>
        </w:rPr>
      </w:pPr>
      <w:bookmarkStart w:id="1" w:name="_heading=h.1t3h5sf" w:colFirst="0" w:colLast="0"/>
      <w:bookmarkEnd w:id="1"/>
      <w:r>
        <w:rPr>
          <w:b/>
          <w:sz w:val="24"/>
          <w:szCs w:val="24"/>
        </w:rPr>
        <w:t>COMMUNIQUE DE PRESSE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Cérémonie</w:t>
      </w:r>
      <w:proofErr w:type="spellEnd"/>
      <w:r>
        <w:rPr>
          <w:b/>
          <w:sz w:val="24"/>
          <w:szCs w:val="24"/>
        </w:rPr>
        <w:t xml:space="preserve"> de remise des Prix </w:t>
      </w:r>
      <w:proofErr w:type="spellStart"/>
      <w:r>
        <w:rPr>
          <w:b/>
          <w:sz w:val="24"/>
          <w:szCs w:val="24"/>
        </w:rPr>
        <w:t>européens</w:t>
      </w:r>
      <w:proofErr w:type="spellEnd"/>
      <w:r>
        <w:rPr>
          <w:b/>
          <w:sz w:val="24"/>
          <w:szCs w:val="24"/>
        </w:rPr>
        <w:t xml:space="preserve"> du </w:t>
      </w:r>
      <w:proofErr w:type="spellStart"/>
      <w:r>
        <w:rPr>
          <w:b/>
          <w:sz w:val="24"/>
          <w:szCs w:val="24"/>
        </w:rPr>
        <w:t>patrimoine</w:t>
      </w:r>
      <w:proofErr w:type="spellEnd"/>
      <w:r>
        <w:rPr>
          <w:b/>
          <w:sz w:val="24"/>
          <w:szCs w:val="24"/>
        </w:rPr>
        <w:t xml:space="preserve"> 2023 à </w:t>
      </w:r>
      <w:proofErr w:type="spellStart"/>
      <w:proofErr w:type="gramStart"/>
      <w:r>
        <w:rPr>
          <w:b/>
          <w:sz w:val="24"/>
          <w:szCs w:val="24"/>
        </w:rPr>
        <w:t>Venise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5 Grands Prix </w:t>
      </w:r>
      <w:r>
        <w:rPr>
          <w:b/>
          <w:sz w:val="24"/>
          <w:szCs w:val="24"/>
        </w:rPr>
        <w:t xml:space="preserve">et le Prix du Public </w:t>
      </w:r>
      <w:proofErr w:type="spellStart"/>
      <w:r>
        <w:rPr>
          <w:b/>
          <w:sz w:val="24"/>
          <w:szCs w:val="24"/>
        </w:rPr>
        <w:t>dévoilés</w:t>
      </w:r>
      <w:proofErr w:type="spellEnd"/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Veni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>e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 xml:space="preserve">28 </w:t>
      </w:r>
      <w:proofErr w:type="spellStart"/>
      <w:r>
        <w:rPr>
          <w:sz w:val="20"/>
          <w:szCs w:val="20"/>
        </w:rPr>
        <w:t>septembre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2023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" w:name="_heading=h.d1beso9tzpd" w:colFirst="0" w:colLast="0"/>
      <w:bookmarkEnd w:id="2"/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3" w:name="_heading=h.38nn8bavcjn8" w:colFirst="0" w:colLast="0"/>
      <w:bookmarkEnd w:id="3"/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lauréats</w:t>
      </w:r>
      <w:proofErr w:type="spellEnd"/>
      <w:r>
        <w:rPr>
          <w:sz w:val="20"/>
          <w:szCs w:val="20"/>
        </w:rPr>
        <w:t xml:space="preserve"> des </w:t>
      </w:r>
      <w:r>
        <w:rPr>
          <w:b/>
          <w:sz w:val="20"/>
          <w:szCs w:val="20"/>
        </w:rPr>
        <w:t xml:space="preserve">Prix </w:t>
      </w:r>
      <w:proofErr w:type="spellStart"/>
      <w:r>
        <w:rPr>
          <w:b/>
          <w:sz w:val="20"/>
          <w:szCs w:val="20"/>
        </w:rPr>
        <w:t>européens</w:t>
      </w:r>
      <w:proofErr w:type="spellEnd"/>
      <w:r>
        <w:rPr>
          <w:b/>
          <w:sz w:val="20"/>
          <w:szCs w:val="20"/>
        </w:rPr>
        <w:t xml:space="preserve"> du </w:t>
      </w:r>
      <w:proofErr w:type="spellStart"/>
      <w:r>
        <w:rPr>
          <w:b/>
          <w:sz w:val="20"/>
          <w:szCs w:val="20"/>
        </w:rPr>
        <w:t>patrimoine</w:t>
      </w:r>
      <w:proofErr w:type="spellEnd"/>
      <w:r>
        <w:rPr>
          <w:b/>
          <w:sz w:val="20"/>
          <w:szCs w:val="20"/>
        </w:rPr>
        <w:t xml:space="preserve"> / Prix Europa Nostra 2023</w:t>
      </w:r>
      <w:r>
        <w:rPr>
          <w:sz w:val="20"/>
          <w:szCs w:val="20"/>
        </w:rPr>
        <w:t xml:space="preserve">, les plus </w:t>
      </w:r>
      <w:proofErr w:type="spellStart"/>
      <w:r>
        <w:rPr>
          <w:sz w:val="20"/>
          <w:szCs w:val="20"/>
        </w:rPr>
        <w:t>hautes</w:t>
      </w:r>
      <w:proofErr w:type="spellEnd"/>
      <w:r>
        <w:rPr>
          <w:sz w:val="20"/>
          <w:szCs w:val="20"/>
        </w:rPr>
        <w:t xml:space="preserve"> distinctions </w:t>
      </w:r>
      <w:proofErr w:type="spellStart"/>
      <w:r>
        <w:rPr>
          <w:sz w:val="20"/>
          <w:szCs w:val="20"/>
        </w:rPr>
        <w:t>européennes</w:t>
      </w:r>
      <w:proofErr w:type="spellEnd"/>
      <w:r>
        <w:rPr>
          <w:sz w:val="20"/>
          <w:szCs w:val="20"/>
        </w:rPr>
        <w:t xml:space="preserve"> dans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domaine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célébrés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lors</w:t>
      </w:r>
      <w:proofErr w:type="spellEnd"/>
      <w:r>
        <w:rPr>
          <w:sz w:val="20"/>
          <w:szCs w:val="20"/>
        </w:rPr>
        <w:t xml:space="preserve"> d'un </w:t>
      </w:r>
      <w:proofErr w:type="spellStart"/>
      <w:r>
        <w:rPr>
          <w:sz w:val="20"/>
          <w:szCs w:val="20"/>
        </w:rPr>
        <w:t>événement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prestigieux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s'est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tenu</w:t>
      </w:r>
      <w:proofErr w:type="spellEnd"/>
      <w:r>
        <w:rPr>
          <w:sz w:val="20"/>
          <w:szCs w:val="20"/>
        </w:rPr>
        <w:t xml:space="preserve"> dans </w:t>
      </w:r>
      <w:proofErr w:type="spellStart"/>
      <w:r>
        <w:rPr>
          <w:sz w:val="20"/>
          <w:szCs w:val="20"/>
        </w:rPr>
        <w:t>l'emblématique</w:t>
      </w:r>
      <w:proofErr w:type="spellEnd"/>
      <w:r>
        <w:rPr>
          <w:sz w:val="20"/>
          <w:szCs w:val="20"/>
        </w:rPr>
        <w:t xml:space="preserve"> Palazzo del Cinema sur le Lido de </w:t>
      </w:r>
      <w:proofErr w:type="spellStart"/>
      <w:r>
        <w:rPr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r>
        <w:rPr>
          <w:sz w:val="20"/>
          <w:szCs w:val="20"/>
        </w:rPr>
        <w:t>née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de remise des Prix </w:t>
      </w:r>
      <w:proofErr w:type="spellStart"/>
      <w:r>
        <w:rPr>
          <w:sz w:val="20"/>
          <w:szCs w:val="20"/>
        </w:rPr>
        <w:t>européens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s'est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déroulée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présence</w:t>
      </w:r>
      <w:proofErr w:type="spellEnd"/>
      <w:r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Cecilia Bartol</w:t>
      </w:r>
      <w:r>
        <w:rPr>
          <w:sz w:val="20"/>
          <w:szCs w:val="20"/>
        </w:rPr>
        <w:t xml:space="preserve">i, mezzo-soprano </w:t>
      </w:r>
      <w:proofErr w:type="spellStart"/>
      <w:r>
        <w:rPr>
          <w:sz w:val="20"/>
          <w:szCs w:val="20"/>
        </w:rPr>
        <w:t>mondialement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connue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Présidente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d'Europa</w:t>
      </w:r>
      <w:proofErr w:type="spellEnd"/>
      <w:r>
        <w:rPr>
          <w:sz w:val="20"/>
          <w:szCs w:val="20"/>
        </w:rPr>
        <w:t xml:space="preserve"> Nostra. </w:t>
      </w:r>
      <w:proofErr w:type="spellStart"/>
      <w:r>
        <w:rPr>
          <w:b/>
          <w:sz w:val="20"/>
          <w:szCs w:val="20"/>
        </w:rPr>
        <w:t>Margaritis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Schinas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Vice-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 de la Commission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chargé de la promotion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mode de vie </w:t>
      </w:r>
      <w:proofErr w:type="spellStart"/>
      <w:r>
        <w:rPr>
          <w:sz w:val="20"/>
          <w:szCs w:val="20"/>
        </w:rPr>
        <w:t>européen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s'est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adressé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direct de </w:t>
      </w:r>
      <w:proofErr w:type="spellStart"/>
      <w:r>
        <w:rPr>
          <w:sz w:val="20"/>
          <w:szCs w:val="20"/>
        </w:rPr>
        <w:t>Bruxelles</w:t>
      </w:r>
      <w:proofErr w:type="spellEnd"/>
      <w:r>
        <w:rPr>
          <w:sz w:val="20"/>
          <w:szCs w:val="20"/>
        </w:rPr>
        <w:t xml:space="preserve"> aux </w:t>
      </w:r>
      <w:proofErr w:type="spellStart"/>
      <w:r>
        <w:rPr>
          <w:sz w:val="20"/>
          <w:szCs w:val="20"/>
        </w:rPr>
        <w:t>quelque</w:t>
      </w:r>
      <w:proofErr w:type="spellEnd"/>
      <w:r>
        <w:rPr>
          <w:sz w:val="20"/>
          <w:szCs w:val="20"/>
        </w:rPr>
        <w:t xml:space="preserve"> 700 </w:t>
      </w:r>
      <w:proofErr w:type="spellStart"/>
      <w:r>
        <w:rPr>
          <w:sz w:val="20"/>
          <w:szCs w:val="20"/>
        </w:rPr>
        <w:t>personnes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présentes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Roberta </w:t>
      </w:r>
      <w:proofErr w:type="spellStart"/>
      <w:r>
        <w:rPr>
          <w:b/>
          <w:sz w:val="20"/>
          <w:szCs w:val="20"/>
        </w:rPr>
        <w:t>Metsola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Présidente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Parlement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européen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félicité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lauréats</w:t>
      </w:r>
      <w:proofErr w:type="spellEnd"/>
      <w:r>
        <w:rPr>
          <w:sz w:val="20"/>
          <w:szCs w:val="20"/>
        </w:rPr>
        <w:t xml:space="preserve"> dans un m</w:t>
      </w:r>
      <w:r>
        <w:rPr>
          <w:sz w:val="20"/>
          <w:szCs w:val="20"/>
        </w:rPr>
        <w:t xml:space="preserve">essage </w:t>
      </w:r>
      <w:proofErr w:type="spellStart"/>
      <w:r>
        <w:rPr>
          <w:sz w:val="20"/>
          <w:szCs w:val="20"/>
        </w:rPr>
        <w:t>vidéo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était</w:t>
      </w:r>
      <w:proofErr w:type="spellEnd"/>
      <w:r>
        <w:rPr>
          <w:sz w:val="20"/>
          <w:szCs w:val="20"/>
        </w:rPr>
        <w:t xml:space="preserve"> le point </w:t>
      </w:r>
      <w:proofErr w:type="spellStart"/>
      <w:r>
        <w:rPr>
          <w:sz w:val="20"/>
          <w:szCs w:val="20"/>
        </w:rPr>
        <w:t>d’orgue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Sommet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européen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culturel</w:t>
      </w:r>
      <w:proofErr w:type="spellEnd"/>
      <w:r>
        <w:rPr>
          <w:sz w:val="20"/>
          <w:szCs w:val="20"/>
        </w:rPr>
        <w:t xml:space="preserve"> 2023, qui se </w:t>
      </w:r>
      <w:proofErr w:type="spellStart"/>
      <w:r>
        <w:rPr>
          <w:sz w:val="20"/>
          <w:szCs w:val="20"/>
        </w:rPr>
        <w:t>tient</w:t>
      </w:r>
      <w:proofErr w:type="spellEnd"/>
      <w:r>
        <w:rPr>
          <w:sz w:val="20"/>
          <w:szCs w:val="20"/>
        </w:rPr>
        <w:t xml:space="preserve"> du 27 au 30 </w:t>
      </w:r>
      <w:proofErr w:type="spellStart"/>
      <w:r>
        <w:rPr>
          <w:sz w:val="20"/>
          <w:szCs w:val="20"/>
        </w:rPr>
        <w:t>septembre</w:t>
      </w:r>
      <w:proofErr w:type="spellEnd"/>
      <w:r>
        <w:rPr>
          <w:sz w:val="20"/>
          <w:szCs w:val="20"/>
        </w:rPr>
        <w:t xml:space="preserve"> dans la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classée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mondial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conjointement</w:t>
      </w:r>
      <w:proofErr w:type="spellEnd"/>
      <w:r>
        <w:rPr>
          <w:sz w:val="20"/>
          <w:szCs w:val="20"/>
        </w:rPr>
        <w:t xml:space="preserve"> par </w:t>
      </w:r>
      <w:r>
        <w:rPr>
          <w:b/>
          <w:sz w:val="20"/>
          <w:szCs w:val="20"/>
        </w:rPr>
        <w:t>Europa Nostra</w:t>
      </w:r>
      <w:r>
        <w:rPr>
          <w:sz w:val="20"/>
          <w:szCs w:val="20"/>
        </w:rPr>
        <w:t xml:space="preserve"> et la </w:t>
      </w:r>
      <w:r>
        <w:rPr>
          <w:b/>
          <w:sz w:val="20"/>
          <w:szCs w:val="20"/>
        </w:rPr>
        <w:t xml:space="preserve">Commission </w:t>
      </w:r>
      <w:proofErr w:type="spellStart"/>
      <w:r>
        <w:rPr>
          <w:b/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partenariat</w:t>
      </w:r>
      <w:proofErr w:type="spellEnd"/>
      <w:r>
        <w:rPr>
          <w:sz w:val="20"/>
          <w:szCs w:val="20"/>
        </w:rPr>
        <w:t xml:space="preserve"> avec la </w:t>
      </w:r>
      <w:r>
        <w:rPr>
          <w:b/>
          <w:sz w:val="20"/>
          <w:szCs w:val="20"/>
        </w:rPr>
        <w:t xml:space="preserve">Ville de </w:t>
      </w:r>
      <w:proofErr w:type="spellStart"/>
      <w:r>
        <w:rPr>
          <w:b/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. 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 </w:t>
      </w:r>
      <w:proofErr w:type="spellStart"/>
      <w:r>
        <w:rPr>
          <w:sz w:val="20"/>
          <w:szCs w:val="20"/>
        </w:rPr>
        <w:t>cours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, les </w:t>
      </w:r>
      <w:r>
        <w:rPr>
          <w:b/>
          <w:sz w:val="20"/>
          <w:szCs w:val="20"/>
        </w:rPr>
        <w:t xml:space="preserve">cinq </w:t>
      </w:r>
      <w:proofErr w:type="spellStart"/>
      <w:r>
        <w:rPr>
          <w:b/>
          <w:sz w:val="20"/>
          <w:szCs w:val="20"/>
        </w:rPr>
        <w:t>lauréats</w:t>
      </w:r>
      <w:proofErr w:type="spellEnd"/>
      <w:r>
        <w:rPr>
          <w:b/>
          <w:sz w:val="20"/>
          <w:szCs w:val="20"/>
        </w:rPr>
        <w:t xml:space="preserve"> des Grands Prix</w:t>
      </w:r>
      <w:r>
        <w:rPr>
          <w:sz w:val="20"/>
          <w:szCs w:val="20"/>
        </w:rPr>
        <w:t xml:space="preserve"> et le </w:t>
      </w:r>
      <w:proofErr w:type="spellStart"/>
      <w:r>
        <w:rPr>
          <w:b/>
          <w:sz w:val="20"/>
          <w:szCs w:val="20"/>
        </w:rPr>
        <w:t>gagnant</w:t>
      </w:r>
      <w:proofErr w:type="spellEnd"/>
      <w:r>
        <w:rPr>
          <w:b/>
          <w:sz w:val="20"/>
          <w:szCs w:val="20"/>
        </w:rPr>
        <w:t xml:space="preserve"> du Prix du Public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annoncés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lauréats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sélectionnés</w:t>
      </w:r>
      <w:proofErr w:type="spellEnd"/>
      <w:r>
        <w:rPr>
          <w:sz w:val="20"/>
          <w:szCs w:val="20"/>
        </w:rPr>
        <w:t xml:space="preserve"> par le </w:t>
      </w:r>
      <w:hyperlink r:id="rId10">
        <w:proofErr w:type="spellStart"/>
        <w:r>
          <w:rPr>
            <w:color w:val="1155CC"/>
            <w:sz w:val="20"/>
            <w:szCs w:val="20"/>
            <w:u w:val="single"/>
          </w:rPr>
          <w:t>Comité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exécutif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d’Europa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Nostra</w:t>
        </w:r>
      </w:hyperlink>
      <w:r>
        <w:rPr>
          <w:sz w:val="20"/>
          <w:szCs w:val="20"/>
        </w:rPr>
        <w:t xml:space="preserve"> sur </w:t>
      </w:r>
      <w:proofErr w:type="spellStart"/>
      <w:r>
        <w:rPr>
          <w:sz w:val="20"/>
          <w:szCs w:val="20"/>
        </w:rPr>
        <w:t>recommandation</w:t>
      </w:r>
      <w:proofErr w:type="spellEnd"/>
      <w:r>
        <w:rPr>
          <w:sz w:val="20"/>
          <w:szCs w:val="20"/>
        </w:rPr>
        <w:t xml:space="preserve"> d’un </w:t>
      </w:r>
      <w:hyperlink r:id="rId11">
        <w:r>
          <w:rPr>
            <w:color w:val="1155CC"/>
            <w:sz w:val="20"/>
            <w:szCs w:val="20"/>
            <w:u w:val="single"/>
          </w:rPr>
          <w:t xml:space="preserve">jury </w:t>
        </w:r>
        <w:proofErr w:type="spellStart"/>
        <w:r>
          <w:rPr>
            <w:color w:val="1155CC"/>
            <w:sz w:val="20"/>
            <w:szCs w:val="20"/>
            <w:u w:val="single"/>
          </w:rPr>
          <w:t>d’experts</w:t>
        </w:r>
        <w:proofErr w:type="spellEnd"/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indépendants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parmi</w:t>
      </w:r>
      <w:proofErr w:type="spellEnd"/>
      <w:r>
        <w:rPr>
          <w:sz w:val="20"/>
          <w:szCs w:val="20"/>
        </w:rPr>
        <w:t xml:space="preserve"> les </w:t>
      </w:r>
      <w:hyperlink r:id="rId12">
        <w:r>
          <w:rPr>
            <w:color w:val="1155CC"/>
            <w:sz w:val="20"/>
            <w:szCs w:val="20"/>
            <w:u w:val="single"/>
          </w:rPr>
          <w:t xml:space="preserve">28 </w:t>
        </w:r>
        <w:proofErr w:type="spellStart"/>
        <w:r>
          <w:rPr>
            <w:color w:val="1155CC"/>
            <w:sz w:val="20"/>
            <w:szCs w:val="20"/>
            <w:u w:val="single"/>
          </w:rPr>
          <w:t>réalisations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patrimoniales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primées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cette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année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dans </w:t>
        </w:r>
        <w:r w:rsidR="009336D6">
          <w:rPr>
            <w:color w:val="1155CC"/>
            <w:sz w:val="20"/>
            <w:szCs w:val="20"/>
            <w:u w:val="single"/>
          </w:rPr>
          <w:t>20</w:t>
        </w:r>
        <w:r>
          <w:rPr>
            <w:color w:val="1155CC"/>
            <w:sz w:val="20"/>
            <w:szCs w:val="20"/>
            <w:u w:val="single"/>
          </w:rPr>
          <w:t xml:space="preserve"> pays </w:t>
        </w:r>
        <w:proofErr w:type="spellStart"/>
        <w:r>
          <w:rPr>
            <w:color w:val="1155CC"/>
            <w:sz w:val="20"/>
            <w:szCs w:val="20"/>
            <w:u w:val="single"/>
          </w:rPr>
          <w:t>européens</w:t>
        </w:r>
        <w:proofErr w:type="spellEnd"/>
      </w:hyperlink>
      <w:r>
        <w:rPr>
          <w:sz w:val="20"/>
          <w:szCs w:val="20"/>
        </w:rPr>
        <w:t xml:space="preserve">. 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Cecilia Bartoli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Présidente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d'Europa</w:t>
      </w:r>
      <w:proofErr w:type="spellEnd"/>
      <w:r>
        <w:rPr>
          <w:sz w:val="20"/>
          <w:szCs w:val="20"/>
        </w:rPr>
        <w:t xml:space="preserve"> Nostra, a </w:t>
      </w:r>
      <w:proofErr w:type="spellStart"/>
      <w:proofErr w:type="gramStart"/>
      <w:r>
        <w:rPr>
          <w:sz w:val="20"/>
          <w:szCs w:val="20"/>
        </w:rPr>
        <w:t>déclaré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"</w:t>
      </w:r>
      <w:r>
        <w:rPr>
          <w:i/>
          <w:color w:val="222222"/>
          <w:sz w:val="20"/>
          <w:szCs w:val="20"/>
          <w:highlight w:val="white"/>
        </w:rPr>
        <w:t xml:space="preserve">Quelle joie pour </w:t>
      </w:r>
      <w:proofErr w:type="spellStart"/>
      <w:r>
        <w:rPr>
          <w:i/>
          <w:color w:val="222222"/>
          <w:sz w:val="20"/>
          <w:szCs w:val="20"/>
          <w:highlight w:val="white"/>
        </w:rPr>
        <w:t>moi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d'être à </w:t>
      </w:r>
      <w:proofErr w:type="spellStart"/>
      <w:r>
        <w:rPr>
          <w:i/>
          <w:color w:val="222222"/>
          <w:sz w:val="20"/>
          <w:szCs w:val="20"/>
          <w:highlight w:val="white"/>
        </w:rPr>
        <w:t>Venise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pour </w:t>
      </w:r>
      <w:proofErr w:type="spellStart"/>
      <w:r>
        <w:rPr>
          <w:i/>
          <w:color w:val="222222"/>
          <w:sz w:val="20"/>
          <w:szCs w:val="20"/>
          <w:highlight w:val="white"/>
        </w:rPr>
        <w:t>cette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soirée de </w:t>
      </w:r>
      <w:proofErr w:type="spellStart"/>
      <w:r>
        <w:rPr>
          <w:i/>
          <w:color w:val="222222"/>
          <w:sz w:val="20"/>
          <w:szCs w:val="20"/>
          <w:highlight w:val="white"/>
        </w:rPr>
        <w:t>célébration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des </w:t>
      </w:r>
      <w:proofErr w:type="spellStart"/>
      <w:r>
        <w:rPr>
          <w:i/>
          <w:color w:val="222222"/>
          <w:sz w:val="20"/>
          <w:szCs w:val="20"/>
          <w:highlight w:val="white"/>
        </w:rPr>
        <w:t>lauréats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des Prix </w:t>
      </w:r>
      <w:proofErr w:type="spellStart"/>
      <w:r>
        <w:rPr>
          <w:i/>
          <w:color w:val="222222"/>
          <w:sz w:val="20"/>
          <w:szCs w:val="20"/>
          <w:highlight w:val="white"/>
        </w:rPr>
        <w:t>européens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du </w:t>
      </w:r>
      <w:proofErr w:type="spellStart"/>
      <w:r>
        <w:rPr>
          <w:i/>
          <w:color w:val="222222"/>
          <w:sz w:val="20"/>
          <w:szCs w:val="20"/>
          <w:highlight w:val="white"/>
        </w:rPr>
        <w:t>patrimoine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/ Prix Europa Nostra 2023. </w:t>
      </w:r>
      <w:proofErr w:type="spellStart"/>
      <w:r>
        <w:rPr>
          <w:i/>
          <w:color w:val="222222"/>
          <w:sz w:val="20"/>
          <w:szCs w:val="20"/>
          <w:highlight w:val="white"/>
        </w:rPr>
        <w:t>Chaque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année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i/>
          <w:color w:val="222222"/>
          <w:sz w:val="20"/>
          <w:szCs w:val="20"/>
          <w:highlight w:val="white"/>
        </w:rPr>
        <w:t>nos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lauréats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sont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une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source </w:t>
      </w:r>
      <w:proofErr w:type="spellStart"/>
      <w:r>
        <w:rPr>
          <w:i/>
          <w:color w:val="222222"/>
          <w:sz w:val="20"/>
          <w:szCs w:val="20"/>
          <w:highlight w:val="white"/>
        </w:rPr>
        <w:t>d'espoir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et </w:t>
      </w:r>
      <w:proofErr w:type="spellStart"/>
      <w:r>
        <w:rPr>
          <w:i/>
          <w:color w:val="222222"/>
          <w:sz w:val="20"/>
          <w:szCs w:val="20"/>
          <w:highlight w:val="white"/>
        </w:rPr>
        <w:t>d'inspiration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pour nous </w:t>
      </w:r>
      <w:proofErr w:type="spellStart"/>
      <w:r>
        <w:rPr>
          <w:i/>
          <w:color w:val="222222"/>
          <w:sz w:val="20"/>
          <w:szCs w:val="20"/>
          <w:highlight w:val="white"/>
        </w:rPr>
        <w:t>tous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. La </w:t>
      </w:r>
      <w:proofErr w:type="spellStart"/>
      <w:r>
        <w:rPr>
          <w:i/>
          <w:color w:val="222222"/>
          <w:sz w:val="20"/>
          <w:szCs w:val="20"/>
          <w:highlight w:val="white"/>
        </w:rPr>
        <w:t>variété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en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termes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i/>
          <w:color w:val="222222"/>
          <w:sz w:val="20"/>
          <w:szCs w:val="20"/>
          <w:highlight w:val="white"/>
        </w:rPr>
        <w:t>cont</w:t>
      </w:r>
      <w:r>
        <w:rPr>
          <w:i/>
          <w:color w:val="222222"/>
          <w:sz w:val="20"/>
          <w:szCs w:val="20"/>
          <w:highlight w:val="white"/>
        </w:rPr>
        <w:t>enu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et </w:t>
      </w:r>
      <w:proofErr w:type="spellStart"/>
      <w:r>
        <w:rPr>
          <w:i/>
          <w:color w:val="222222"/>
          <w:sz w:val="20"/>
          <w:szCs w:val="20"/>
          <w:highlight w:val="white"/>
        </w:rPr>
        <w:t>d'étendue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géographique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i/>
          <w:color w:val="222222"/>
          <w:sz w:val="20"/>
          <w:szCs w:val="20"/>
          <w:highlight w:val="white"/>
        </w:rPr>
        <w:t>leurs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projets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i/>
          <w:color w:val="222222"/>
          <w:sz w:val="20"/>
          <w:szCs w:val="20"/>
          <w:highlight w:val="white"/>
        </w:rPr>
        <w:t>leur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portée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et </w:t>
      </w:r>
      <w:proofErr w:type="spellStart"/>
      <w:r>
        <w:rPr>
          <w:i/>
          <w:color w:val="222222"/>
          <w:sz w:val="20"/>
          <w:szCs w:val="20"/>
          <w:highlight w:val="white"/>
        </w:rPr>
        <w:t>leur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nature </w:t>
      </w:r>
      <w:proofErr w:type="spellStart"/>
      <w:r>
        <w:rPr>
          <w:i/>
          <w:color w:val="222222"/>
          <w:sz w:val="20"/>
          <w:szCs w:val="20"/>
          <w:highlight w:val="white"/>
        </w:rPr>
        <w:t>individuelle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reflètent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parfaitement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la richesse et la </w:t>
      </w:r>
      <w:proofErr w:type="spellStart"/>
      <w:r>
        <w:rPr>
          <w:i/>
          <w:color w:val="222222"/>
          <w:sz w:val="20"/>
          <w:szCs w:val="20"/>
          <w:highlight w:val="white"/>
        </w:rPr>
        <w:t>diversité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i/>
          <w:color w:val="222222"/>
          <w:sz w:val="20"/>
          <w:szCs w:val="20"/>
          <w:highlight w:val="white"/>
        </w:rPr>
        <w:t>notre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culture. Et les </w:t>
      </w:r>
      <w:proofErr w:type="spellStart"/>
      <w:r>
        <w:rPr>
          <w:i/>
          <w:color w:val="222222"/>
          <w:sz w:val="20"/>
          <w:szCs w:val="20"/>
          <w:highlight w:val="white"/>
        </w:rPr>
        <w:t>personnes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qui </w:t>
      </w:r>
      <w:proofErr w:type="spellStart"/>
      <w:r>
        <w:rPr>
          <w:i/>
          <w:color w:val="222222"/>
          <w:sz w:val="20"/>
          <w:szCs w:val="20"/>
          <w:highlight w:val="white"/>
        </w:rPr>
        <w:t>consacrent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leur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cœur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et </w:t>
      </w:r>
      <w:proofErr w:type="spellStart"/>
      <w:r>
        <w:rPr>
          <w:i/>
          <w:color w:val="222222"/>
          <w:sz w:val="20"/>
          <w:szCs w:val="20"/>
          <w:highlight w:val="white"/>
        </w:rPr>
        <w:t>leur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énergie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à </w:t>
      </w:r>
      <w:proofErr w:type="spellStart"/>
      <w:r>
        <w:rPr>
          <w:i/>
          <w:color w:val="222222"/>
          <w:sz w:val="20"/>
          <w:szCs w:val="20"/>
          <w:highlight w:val="white"/>
        </w:rPr>
        <w:t>ces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projets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sont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des </w:t>
      </w:r>
      <w:proofErr w:type="spellStart"/>
      <w:r>
        <w:rPr>
          <w:i/>
          <w:color w:val="222222"/>
          <w:sz w:val="20"/>
          <w:szCs w:val="20"/>
          <w:highlight w:val="white"/>
        </w:rPr>
        <w:t>ambassadeurs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remar</w:t>
      </w:r>
      <w:r>
        <w:rPr>
          <w:i/>
          <w:color w:val="222222"/>
          <w:sz w:val="20"/>
          <w:szCs w:val="20"/>
          <w:highlight w:val="white"/>
        </w:rPr>
        <w:t>quables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 la manière de </w:t>
      </w:r>
      <w:proofErr w:type="spellStart"/>
      <w:r>
        <w:rPr>
          <w:i/>
          <w:color w:val="222222"/>
          <w:sz w:val="20"/>
          <w:szCs w:val="20"/>
          <w:highlight w:val="white"/>
        </w:rPr>
        <w:t>sauvegarder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, de </w:t>
      </w:r>
      <w:proofErr w:type="spellStart"/>
      <w:r>
        <w:rPr>
          <w:i/>
          <w:color w:val="222222"/>
          <w:sz w:val="20"/>
          <w:szCs w:val="20"/>
          <w:highlight w:val="white"/>
        </w:rPr>
        <w:t>restaurer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et de </w:t>
      </w:r>
      <w:proofErr w:type="spellStart"/>
      <w:r>
        <w:rPr>
          <w:i/>
          <w:color w:val="222222"/>
          <w:sz w:val="20"/>
          <w:szCs w:val="20"/>
          <w:highlight w:val="white"/>
        </w:rPr>
        <w:t>mettre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en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valeur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le </w:t>
      </w:r>
      <w:proofErr w:type="spellStart"/>
      <w:r>
        <w:rPr>
          <w:i/>
          <w:color w:val="222222"/>
          <w:sz w:val="20"/>
          <w:szCs w:val="20"/>
          <w:highlight w:val="white"/>
        </w:rPr>
        <w:t>patrimoine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culturel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i/>
          <w:color w:val="222222"/>
          <w:sz w:val="20"/>
          <w:szCs w:val="20"/>
          <w:highlight w:val="white"/>
        </w:rPr>
        <w:t>l'Europe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i/>
          <w:color w:val="222222"/>
          <w:sz w:val="20"/>
          <w:szCs w:val="20"/>
          <w:highlight w:val="white"/>
        </w:rPr>
        <w:t>J'adresse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mes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plus </w:t>
      </w:r>
      <w:proofErr w:type="spellStart"/>
      <w:r>
        <w:rPr>
          <w:i/>
          <w:color w:val="222222"/>
          <w:sz w:val="20"/>
          <w:szCs w:val="20"/>
          <w:highlight w:val="white"/>
        </w:rPr>
        <w:t>sincères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félicitations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à </w:t>
      </w:r>
      <w:proofErr w:type="spellStart"/>
      <w:r>
        <w:rPr>
          <w:i/>
          <w:color w:val="222222"/>
          <w:sz w:val="20"/>
          <w:szCs w:val="20"/>
          <w:highlight w:val="white"/>
        </w:rPr>
        <w:t>tous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les </w:t>
      </w:r>
      <w:proofErr w:type="spellStart"/>
      <w:r>
        <w:rPr>
          <w:i/>
          <w:color w:val="222222"/>
          <w:sz w:val="20"/>
          <w:szCs w:val="20"/>
          <w:highlight w:val="white"/>
        </w:rPr>
        <w:t>gagnants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i/>
          <w:color w:val="222222"/>
          <w:sz w:val="20"/>
          <w:szCs w:val="20"/>
          <w:highlight w:val="white"/>
        </w:rPr>
        <w:t>en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particulier aux </w:t>
      </w:r>
      <w:proofErr w:type="spellStart"/>
      <w:r>
        <w:rPr>
          <w:i/>
          <w:color w:val="222222"/>
          <w:sz w:val="20"/>
          <w:szCs w:val="20"/>
          <w:highlight w:val="white"/>
        </w:rPr>
        <w:t>lauréats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des Grands Prix et au </w:t>
      </w:r>
      <w:proofErr w:type="spellStart"/>
      <w:r>
        <w:rPr>
          <w:i/>
          <w:color w:val="222222"/>
          <w:sz w:val="20"/>
          <w:szCs w:val="20"/>
          <w:highlight w:val="white"/>
        </w:rPr>
        <w:t>lauréat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du Prix du Public</w:t>
      </w:r>
      <w:r>
        <w:rPr>
          <w:color w:val="222222"/>
          <w:sz w:val="20"/>
          <w:szCs w:val="20"/>
          <w:highlight w:val="white"/>
        </w:rPr>
        <w:t>".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LES</w:t>
      </w:r>
      <w:r>
        <w:rPr>
          <w:b/>
          <w:sz w:val="20"/>
          <w:szCs w:val="20"/>
        </w:rPr>
        <w:t xml:space="preserve"> 5 GRANDS PRIX 2023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>
        <w:rPr>
          <w:b/>
          <w:sz w:val="20"/>
          <w:szCs w:val="20"/>
        </w:rPr>
        <w:t xml:space="preserve"> cinq </w:t>
      </w:r>
      <w:proofErr w:type="spellStart"/>
      <w:r>
        <w:rPr>
          <w:b/>
          <w:sz w:val="20"/>
          <w:szCs w:val="20"/>
        </w:rPr>
        <w:t>lauréats</w:t>
      </w:r>
      <w:proofErr w:type="spellEnd"/>
      <w:r>
        <w:rPr>
          <w:b/>
          <w:sz w:val="20"/>
          <w:szCs w:val="20"/>
        </w:rPr>
        <w:t xml:space="preserve"> des Grands </w:t>
      </w:r>
      <w:proofErr w:type="gramStart"/>
      <w:r>
        <w:rPr>
          <w:b/>
          <w:sz w:val="20"/>
          <w:szCs w:val="20"/>
        </w:rPr>
        <w:t xml:space="preserve">Prix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reçoivent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chacun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somme</w:t>
      </w:r>
      <w:proofErr w:type="spellEnd"/>
      <w:r>
        <w:rPr>
          <w:sz w:val="20"/>
          <w:szCs w:val="20"/>
        </w:rPr>
        <w:t xml:space="preserve"> de 10.000 euros -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: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 xml:space="preserve">Jardins </w:t>
        </w:r>
        <w:proofErr w:type="spellStart"/>
        <w:r>
          <w:rPr>
            <w:color w:val="1155CC"/>
            <w:sz w:val="20"/>
            <w:szCs w:val="20"/>
            <w:u w:val="single"/>
          </w:rPr>
          <w:t>royaux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1155CC"/>
            <w:sz w:val="20"/>
            <w:szCs w:val="20"/>
            <w:u w:val="single"/>
          </w:rPr>
          <w:t>Venise</w:t>
        </w:r>
        <w:proofErr w:type="spellEnd"/>
        <w:r>
          <w:rPr>
            <w:color w:val="1155CC"/>
            <w:sz w:val="20"/>
            <w:szCs w:val="20"/>
            <w:u w:val="single"/>
          </w:rPr>
          <w:t>, ITALIE</w:t>
        </w:r>
      </w:hyperlink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Lauréat</w:t>
      </w:r>
      <w:proofErr w:type="spellEnd"/>
      <w:r>
        <w:rPr>
          <w:sz w:val="20"/>
          <w:szCs w:val="20"/>
        </w:rPr>
        <w:t xml:space="preserve"> d’un Grand</w:t>
      </w:r>
      <w:r>
        <w:rPr>
          <w:sz w:val="20"/>
          <w:szCs w:val="20"/>
        </w:rPr>
        <w:t xml:space="preserve"> Prix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Conservation et </w:t>
      </w:r>
      <w:proofErr w:type="spellStart"/>
      <w:r>
        <w:rPr>
          <w:b/>
          <w:sz w:val="20"/>
          <w:szCs w:val="20"/>
        </w:rPr>
        <w:t>réutilisation</w:t>
      </w:r>
      <w:proofErr w:type="spellEnd"/>
      <w:r>
        <w:rPr>
          <w:b/>
          <w:sz w:val="20"/>
          <w:szCs w:val="20"/>
        </w:rPr>
        <w:t xml:space="preserve"> adaptative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Aujourd’hui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alors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classée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mondial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confrontée</w:t>
      </w:r>
      <w:proofErr w:type="spellEnd"/>
      <w:r>
        <w:rPr>
          <w:sz w:val="20"/>
          <w:szCs w:val="20"/>
        </w:rPr>
        <w:t xml:space="preserve"> à de </w:t>
      </w:r>
      <w:proofErr w:type="spellStart"/>
      <w:r>
        <w:rPr>
          <w:sz w:val="20"/>
          <w:szCs w:val="20"/>
        </w:rPr>
        <w:t>nombreux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défis</w:t>
      </w:r>
      <w:proofErr w:type="spellEnd"/>
      <w:r>
        <w:rPr>
          <w:sz w:val="20"/>
          <w:szCs w:val="20"/>
        </w:rPr>
        <w:t xml:space="preserve"> et menaces, la restauration </w:t>
      </w:r>
      <w:proofErr w:type="spellStart"/>
      <w:r>
        <w:rPr>
          <w:sz w:val="20"/>
          <w:szCs w:val="20"/>
        </w:rPr>
        <w:t>délicate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jardins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l'époque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napoléonienne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brillant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exemple</w:t>
      </w:r>
      <w:proofErr w:type="spellEnd"/>
      <w:r>
        <w:rPr>
          <w:sz w:val="20"/>
          <w:szCs w:val="20"/>
        </w:rPr>
        <w:t xml:space="preserve"> de la manière </w:t>
      </w:r>
      <w:proofErr w:type="spellStart"/>
      <w:r>
        <w:rPr>
          <w:sz w:val="20"/>
          <w:szCs w:val="20"/>
        </w:rPr>
        <w:t>dont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peut</w:t>
      </w:r>
      <w:proofErr w:type="spellEnd"/>
      <w:r>
        <w:rPr>
          <w:sz w:val="20"/>
          <w:szCs w:val="20"/>
        </w:rPr>
        <w:t xml:space="preserve"> prendre </w:t>
      </w:r>
      <w:proofErr w:type="spellStart"/>
      <w:r>
        <w:rPr>
          <w:sz w:val="20"/>
          <w:szCs w:val="20"/>
        </w:rPr>
        <w:t>soin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répondant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précisément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besoins</w:t>
      </w:r>
      <w:proofErr w:type="spellEnd"/>
      <w:r>
        <w:rPr>
          <w:sz w:val="20"/>
          <w:szCs w:val="20"/>
        </w:rPr>
        <w:t xml:space="preserve"> les plus </w:t>
      </w:r>
      <w:proofErr w:type="spellStart"/>
      <w:r>
        <w:rPr>
          <w:sz w:val="20"/>
          <w:szCs w:val="20"/>
        </w:rPr>
        <w:t>urgents</w:t>
      </w:r>
      <w:proofErr w:type="spellEnd"/>
      <w:r>
        <w:rPr>
          <w:sz w:val="20"/>
          <w:szCs w:val="20"/>
        </w:rPr>
        <w:t xml:space="preserve">. Des </w:t>
      </w:r>
      <w:proofErr w:type="spellStart"/>
      <w:r>
        <w:rPr>
          <w:sz w:val="20"/>
          <w:szCs w:val="20"/>
        </w:rPr>
        <w:t>considérations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particulières</w:t>
      </w:r>
      <w:proofErr w:type="spellEnd"/>
      <w:r>
        <w:rPr>
          <w:sz w:val="20"/>
          <w:szCs w:val="20"/>
        </w:rPr>
        <w:t xml:space="preserve"> sur la </w:t>
      </w:r>
      <w:proofErr w:type="spellStart"/>
      <w:r>
        <w:rPr>
          <w:sz w:val="20"/>
          <w:szCs w:val="20"/>
        </w:rPr>
        <w:t>crise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climatique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actuelle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intégrées</w:t>
      </w:r>
      <w:proofErr w:type="spellEnd"/>
      <w:r>
        <w:rPr>
          <w:sz w:val="20"/>
          <w:szCs w:val="20"/>
        </w:rPr>
        <w:t xml:space="preserve"> dans la conception des interv</w:t>
      </w:r>
      <w:r>
        <w:rPr>
          <w:sz w:val="20"/>
          <w:szCs w:val="20"/>
        </w:rPr>
        <w:t xml:space="preserve">entions, </w:t>
      </w:r>
      <w:proofErr w:type="spellStart"/>
      <w:r>
        <w:rPr>
          <w:sz w:val="20"/>
          <w:szCs w:val="20"/>
        </w:rPr>
        <w:t>faisant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initiative un </w:t>
      </w:r>
      <w:proofErr w:type="spellStart"/>
      <w:r>
        <w:rPr>
          <w:sz w:val="20"/>
          <w:szCs w:val="20"/>
        </w:rPr>
        <w:t>exemple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inspirant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toute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souffrant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effets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changement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climatique</w:t>
      </w:r>
      <w:proofErr w:type="spellEnd"/>
      <w:r>
        <w:rPr>
          <w:sz w:val="20"/>
          <w:szCs w:val="20"/>
        </w:rPr>
        <w:t>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</w:rPr>
          <w:t xml:space="preserve">Pont de </w:t>
        </w:r>
        <w:proofErr w:type="spellStart"/>
        <w:r>
          <w:rPr>
            <w:color w:val="1155CC"/>
            <w:sz w:val="20"/>
            <w:szCs w:val="20"/>
            <w:u w:val="single"/>
          </w:rPr>
          <w:t>Deba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, </w:t>
        </w:r>
        <w:proofErr w:type="spellStart"/>
        <w:r>
          <w:rPr>
            <w:color w:val="1155CC"/>
            <w:sz w:val="20"/>
            <w:szCs w:val="20"/>
            <w:u w:val="single"/>
          </w:rPr>
          <w:t>Gipuzkoa</w:t>
        </w:r>
        <w:proofErr w:type="spellEnd"/>
        <w:r>
          <w:rPr>
            <w:color w:val="1155CC"/>
            <w:sz w:val="20"/>
            <w:szCs w:val="20"/>
            <w:u w:val="single"/>
          </w:rPr>
          <w:t>, ESPAGNE</w:t>
        </w:r>
      </w:hyperlink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Lauréat</w:t>
      </w:r>
      <w:proofErr w:type="spellEnd"/>
      <w:r>
        <w:rPr>
          <w:sz w:val="20"/>
          <w:szCs w:val="20"/>
        </w:rPr>
        <w:t xml:space="preserve"> d’un Grand Prix</w:t>
      </w:r>
      <w:r>
        <w:rPr>
          <w:sz w:val="20"/>
          <w:szCs w:val="20"/>
        </w:rPr>
        <w:t xml:space="preserve">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Conservation et </w:t>
      </w:r>
      <w:proofErr w:type="spellStart"/>
      <w:r>
        <w:rPr>
          <w:b/>
          <w:sz w:val="20"/>
          <w:szCs w:val="20"/>
        </w:rPr>
        <w:t>réutilisation</w:t>
      </w:r>
      <w:proofErr w:type="spellEnd"/>
      <w:r>
        <w:rPr>
          <w:b/>
          <w:sz w:val="20"/>
          <w:szCs w:val="20"/>
        </w:rPr>
        <w:t xml:space="preserve"> adaptative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réhabilitation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complexe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pierre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XIXème</w:t>
      </w:r>
      <w:proofErr w:type="spellEnd"/>
      <w:r>
        <w:rPr>
          <w:sz w:val="20"/>
          <w:szCs w:val="20"/>
        </w:rPr>
        <w:t xml:space="preserve"> siècle a </w:t>
      </w:r>
      <w:proofErr w:type="spellStart"/>
      <w:r>
        <w:rPr>
          <w:sz w:val="20"/>
          <w:szCs w:val="20"/>
        </w:rPr>
        <w:t>représenté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défi</w:t>
      </w:r>
      <w:proofErr w:type="spellEnd"/>
      <w:r>
        <w:rPr>
          <w:sz w:val="20"/>
          <w:szCs w:val="20"/>
        </w:rPr>
        <w:t xml:space="preserve"> technique </w:t>
      </w:r>
      <w:proofErr w:type="spellStart"/>
      <w:r>
        <w:rPr>
          <w:sz w:val="20"/>
          <w:szCs w:val="20"/>
        </w:rPr>
        <w:t>très</w:t>
      </w:r>
      <w:proofErr w:type="spellEnd"/>
      <w:r>
        <w:rPr>
          <w:sz w:val="20"/>
          <w:szCs w:val="20"/>
        </w:rPr>
        <w:t xml:space="preserve"> difficile à </w:t>
      </w:r>
      <w:proofErr w:type="spellStart"/>
      <w:r>
        <w:rPr>
          <w:sz w:val="20"/>
          <w:szCs w:val="20"/>
        </w:rPr>
        <w:t>relever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L'équipe</w:t>
      </w:r>
      <w:proofErr w:type="spellEnd"/>
      <w:r>
        <w:rPr>
          <w:sz w:val="20"/>
          <w:szCs w:val="20"/>
        </w:rPr>
        <w:t xml:space="preserve"> de conservation a </w:t>
      </w:r>
      <w:proofErr w:type="spellStart"/>
      <w:r>
        <w:rPr>
          <w:sz w:val="20"/>
          <w:szCs w:val="20"/>
        </w:rPr>
        <w:t>mené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recherches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approfondies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préserver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l'intégrité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pont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faisant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preuve</w:t>
      </w:r>
      <w:proofErr w:type="spellEnd"/>
      <w:r>
        <w:rPr>
          <w:sz w:val="20"/>
          <w:szCs w:val="20"/>
        </w:rPr>
        <w:t xml:space="preserve"> d'un </w:t>
      </w:r>
      <w:proofErr w:type="spellStart"/>
      <w:r>
        <w:rPr>
          <w:sz w:val="20"/>
          <w:szCs w:val="20"/>
        </w:rPr>
        <w:t>sens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responsabilités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remarquable</w:t>
      </w:r>
      <w:proofErr w:type="spellEnd"/>
      <w:r>
        <w:rPr>
          <w:sz w:val="20"/>
          <w:szCs w:val="20"/>
        </w:rPr>
        <w:t xml:space="preserve"> pour conserver </w:t>
      </w:r>
      <w:proofErr w:type="spellStart"/>
      <w:r>
        <w:rPr>
          <w:sz w:val="20"/>
          <w:szCs w:val="20"/>
        </w:rPr>
        <w:t>l'authenticité</w:t>
      </w:r>
      <w:proofErr w:type="spellEnd"/>
      <w:r>
        <w:rPr>
          <w:sz w:val="20"/>
          <w:szCs w:val="20"/>
        </w:rPr>
        <w:t xml:space="preserve"> de la construction. </w:t>
      </w:r>
      <w:proofErr w:type="spellStart"/>
      <w:r>
        <w:rPr>
          <w:sz w:val="20"/>
          <w:szCs w:val="20"/>
        </w:rPr>
        <w:t>L'intervention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permis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d'acquérir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nouvelles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connaissances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mener</w:t>
      </w:r>
      <w:proofErr w:type="spellEnd"/>
      <w:r>
        <w:rPr>
          <w:sz w:val="20"/>
          <w:szCs w:val="20"/>
        </w:rPr>
        <w:t xml:space="preserve"> à bien le </w:t>
      </w:r>
      <w:proofErr w:type="spellStart"/>
      <w:r>
        <w:rPr>
          <w:sz w:val="20"/>
          <w:szCs w:val="20"/>
        </w:rPr>
        <w:t>projet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constitue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référence</w:t>
      </w:r>
      <w:proofErr w:type="spellEnd"/>
      <w:r>
        <w:rPr>
          <w:sz w:val="20"/>
          <w:szCs w:val="20"/>
        </w:rPr>
        <w:t xml:space="preserve"> pour des </w:t>
      </w:r>
      <w:proofErr w:type="spellStart"/>
      <w:r>
        <w:rPr>
          <w:sz w:val="20"/>
          <w:szCs w:val="20"/>
        </w:rPr>
        <w:t>f</w:t>
      </w:r>
      <w:r>
        <w:rPr>
          <w:sz w:val="20"/>
          <w:szCs w:val="20"/>
        </w:rPr>
        <w:t>uturs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similaires</w:t>
      </w:r>
      <w:proofErr w:type="spellEnd"/>
      <w:r>
        <w:rPr>
          <w:sz w:val="20"/>
          <w:szCs w:val="20"/>
        </w:rPr>
        <w:t>.</w:t>
      </w:r>
    </w:p>
    <w:p w:rsidR="009336D6" w:rsidRDefault="009336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9336D6" w:rsidRDefault="009336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bookmarkStart w:id="4" w:name="_heading=h.4d34og8" w:colFirst="0" w:colLast="0"/>
    <w:bookmarkEnd w:id="4"/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"https://www.europeanheritageawards.eu/winners/acta-vista" \h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ACTA VISTA, Marseille, FRANCE</w:t>
      </w:r>
      <w:r>
        <w:rPr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 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bookmarkStart w:id="5" w:name="_heading=h.boh5w59k4dy" w:colFirst="0" w:colLast="0"/>
      <w:bookmarkEnd w:id="5"/>
      <w:proofErr w:type="spellStart"/>
      <w:r>
        <w:rPr>
          <w:sz w:val="20"/>
          <w:szCs w:val="20"/>
        </w:rPr>
        <w:t>Lauréat</w:t>
      </w:r>
      <w:proofErr w:type="spellEnd"/>
      <w:r>
        <w:rPr>
          <w:sz w:val="20"/>
          <w:szCs w:val="20"/>
        </w:rPr>
        <w:t xml:space="preserve"> d’un Grand Prix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Éducation</w:t>
      </w:r>
      <w:proofErr w:type="spellEnd"/>
      <w:r>
        <w:rPr>
          <w:b/>
          <w:sz w:val="20"/>
          <w:szCs w:val="20"/>
        </w:rPr>
        <w:t>, formation et savoir-faire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6" w:name="_heading=h.6syj0a31tiop" w:colFirst="0" w:colLast="0"/>
      <w:bookmarkEnd w:id="6"/>
      <w:r>
        <w:rPr>
          <w:sz w:val="20"/>
          <w:szCs w:val="20"/>
        </w:rPr>
        <w:t xml:space="preserve">ACTA VISTA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exemple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convaincant</w:t>
      </w:r>
      <w:proofErr w:type="spellEnd"/>
      <w:r>
        <w:rPr>
          <w:sz w:val="20"/>
          <w:szCs w:val="20"/>
        </w:rPr>
        <w:t xml:space="preserve"> de la manière </w:t>
      </w:r>
      <w:proofErr w:type="spellStart"/>
      <w:r>
        <w:rPr>
          <w:sz w:val="20"/>
          <w:szCs w:val="20"/>
        </w:rPr>
        <w:t>dont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permettre</w:t>
      </w:r>
      <w:proofErr w:type="spellEnd"/>
      <w:r>
        <w:rPr>
          <w:sz w:val="20"/>
          <w:szCs w:val="20"/>
        </w:rPr>
        <w:t xml:space="preserve"> aux </w:t>
      </w:r>
      <w:proofErr w:type="spellStart"/>
      <w:r>
        <w:rPr>
          <w:sz w:val="20"/>
          <w:szCs w:val="20"/>
        </w:rPr>
        <w:t>personnes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exclues</w:t>
      </w:r>
      <w:proofErr w:type="spellEnd"/>
      <w:r>
        <w:rPr>
          <w:sz w:val="20"/>
          <w:szCs w:val="20"/>
        </w:rPr>
        <w:t xml:space="preserve"> de la vie </w:t>
      </w:r>
      <w:proofErr w:type="spellStart"/>
      <w:r>
        <w:rPr>
          <w:sz w:val="20"/>
          <w:szCs w:val="20"/>
        </w:rPr>
        <w:t>professionnelle</w:t>
      </w:r>
      <w:proofErr w:type="spellEnd"/>
      <w:r>
        <w:rPr>
          <w:sz w:val="20"/>
          <w:szCs w:val="20"/>
        </w:rPr>
        <w:t xml:space="preserve"> de se </w:t>
      </w:r>
      <w:proofErr w:type="spellStart"/>
      <w:r>
        <w:rPr>
          <w:sz w:val="20"/>
          <w:szCs w:val="20"/>
        </w:rPr>
        <w:t>réinsérer</w:t>
      </w:r>
      <w:proofErr w:type="spellEnd"/>
      <w:r>
        <w:rPr>
          <w:sz w:val="20"/>
          <w:szCs w:val="20"/>
        </w:rPr>
        <w:t xml:space="preserve"> de manière significative. Il </w:t>
      </w:r>
      <w:proofErr w:type="spellStart"/>
      <w:r>
        <w:rPr>
          <w:sz w:val="20"/>
          <w:szCs w:val="20"/>
        </w:rPr>
        <w:t>démontre</w:t>
      </w:r>
      <w:proofErr w:type="spellEnd"/>
      <w:r>
        <w:rPr>
          <w:sz w:val="20"/>
          <w:szCs w:val="20"/>
        </w:rPr>
        <w:t xml:space="preserve"> que la restauration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servir</w:t>
      </w:r>
      <w:proofErr w:type="spellEnd"/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voie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inclusion profonde et que le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capacité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régénératrice</w:t>
      </w:r>
      <w:proofErr w:type="spellEnd"/>
      <w:r>
        <w:rPr>
          <w:sz w:val="20"/>
          <w:szCs w:val="20"/>
        </w:rPr>
        <w:t>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15">
        <w:proofErr w:type="spellStart"/>
        <w:r>
          <w:rPr>
            <w:color w:val="1155CC"/>
            <w:sz w:val="20"/>
            <w:szCs w:val="20"/>
            <w:u w:val="single"/>
          </w:rPr>
          <w:t>Musée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1155CC"/>
            <w:sz w:val="20"/>
            <w:szCs w:val="20"/>
            <w:u w:val="single"/>
          </w:rPr>
          <w:t>littérature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d'Irlande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(</w:t>
        </w:r>
        <w:proofErr w:type="spellStart"/>
        <w:r>
          <w:rPr>
            <w:color w:val="1155CC"/>
            <w:sz w:val="20"/>
            <w:szCs w:val="20"/>
            <w:u w:val="single"/>
          </w:rPr>
          <w:t>MoLI</w:t>
        </w:r>
        <w:proofErr w:type="spellEnd"/>
        <w:r>
          <w:rPr>
            <w:color w:val="1155CC"/>
            <w:sz w:val="20"/>
            <w:szCs w:val="20"/>
            <w:u w:val="single"/>
          </w:rPr>
          <w:t>), Dublin, IRLANDE</w:t>
        </w:r>
      </w:hyperlink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Lauréat</w:t>
      </w:r>
      <w:proofErr w:type="spellEnd"/>
      <w:r>
        <w:rPr>
          <w:sz w:val="20"/>
          <w:szCs w:val="20"/>
        </w:rPr>
        <w:t xml:space="preserve"> d’un Grand Prix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Engagement des </w:t>
      </w:r>
      <w:proofErr w:type="spellStart"/>
      <w:r>
        <w:rPr>
          <w:b/>
          <w:sz w:val="20"/>
          <w:szCs w:val="20"/>
        </w:rPr>
        <w:t>citoyens</w:t>
      </w:r>
      <w:proofErr w:type="spellEnd"/>
      <w:r>
        <w:rPr>
          <w:b/>
          <w:sz w:val="20"/>
          <w:szCs w:val="20"/>
        </w:rPr>
        <w:t xml:space="preserve"> et sensibilisation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Musée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littérature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d’Irlande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MoLI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remarquable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capacité</w:t>
      </w:r>
      <w:proofErr w:type="spellEnd"/>
      <w:r>
        <w:rPr>
          <w:sz w:val="20"/>
          <w:szCs w:val="20"/>
        </w:rPr>
        <w:t xml:space="preserve"> à toucher à la </w:t>
      </w:r>
      <w:proofErr w:type="spellStart"/>
      <w:r>
        <w:rPr>
          <w:sz w:val="20"/>
          <w:szCs w:val="20"/>
        </w:rPr>
        <w:t>fois</w:t>
      </w:r>
      <w:proofErr w:type="spellEnd"/>
      <w:r>
        <w:rPr>
          <w:sz w:val="20"/>
          <w:szCs w:val="20"/>
        </w:rPr>
        <w:t xml:space="preserve"> les amateurs de </w:t>
      </w:r>
      <w:proofErr w:type="spellStart"/>
      <w:r>
        <w:rPr>
          <w:sz w:val="20"/>
          <w:szCs w:val="20"/>
        </w:rPr>
        <w:t>littérature</w:t>
      </w:r>
      <w:proofErr w:type="spellEnd"/>
      <w:r>
        <w:rPr>
          <w:sz w:val="20"/>
          <w:szCs w:val="20"/>
        </w:rPr>
        <w:t xml:space="preserve"> et les publics non </w:t>
      </w:r>
      <w:proofErr w:type="spellStart"/>
      <w:r>
        <w:rPr>
          <w:sz w:val="20"/>
          <w:szCs w:val="20"/>
        </w:rPr>
        <w:t>traditionnels</w:t>
      </w:r>
      <w:proofErr w:type="spellEnd"/>
      <w:r>
        <w:rPr>
          <w:sz w:val="20"/>
          <w:szCs w:val="20"/>
        </w:rPr>
        <w:t>, et à les sensibi</w:t>
      </w:r>
      <w:r>
        <w:rPr>
          <w:sz w:val="20"/>
          <w:szCs w:val="20"/>
        </w:rPr>
        <w:t xml:space="preserve">liser au riche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littéraire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l'Irlande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Grâce</w:t>
      </w:r>
      <w:proofErr w:type="spellEnd"/>
      <w:r>
        <w:rPr>
          <w:sz w:val="20"/>
          <w:szCs w:val="20"/>
        </w:rPr>
        <w:t xml:space="preserve"> à un programme </w:t>
      </w:r>
      <w:proofErr w:type="spellStart"/>
      <w:r>
        <w:rPr>
          <w:sz w:val="20"/>
          <w:szCs w:val="20"/>
        </w:rPr>
        <w:t>exceptionnel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d'événements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MoLI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attiré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conservé</w:t>
      </w:r>
      <w:proofErr w:type="spellEnd"/>
      <w:r>
        <w:rPr>
          <w:sz w:val="20"/>
          <w:szCs w:val="20"/>
        </w:rPr>
        <w:t xml:space="preserve"> un public </w:t>
      </w:r>
      <w:proofErr w:type="spellStart"/>
      <w:r>
        <w:rPr>
          <w:sz w:val="20"/>
          <w:szCs w:val="20"/>
        </w:rPr>
        <w:t>diversifié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multigénérationnel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notamment</w:t>
      </w:r>
      <w:proofErr w:type="spellEnd"/>
      <w:r>
        <w:rPr>
          <w:sz w:val="20"/>
          <w:szCs w:val="20"/>
        </w:rPr>
        <w:t xml:space="preserve"> grâce aux </w:t>
      </w:r>
      <w:proofErr w:type="spellStart"/>
      <w:r>
        <w:rPr>
          <w:sz w:val="20"/>
          <w:szCs w:val="20"/>
        </w:rPr>
        <w:t>possibilités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offertes</w:t>
      </w:r>
      <w:proofErr w:type="spellEnd"/>
      <w:r>
        <w:rPr>
          <w:sz w:val="20"/>
          <w:szCs w:val="20"/>
        </w:rPr>
        <w:t xml:space="preserve"> par la transformation </w:t>
      </w:r>
      <w:proofErr w:type="spellStart"/>
      <w:r>
        <w:rPr>
          <w:sz w:val="20"/>
          <w:szCs w:val="20"/>
        </w:rPr>
        <w:t>numérique</w:t>
      </w:r>
      <w:proofErr w:type="spellEnd"/>
      <w:r>
        <w:rPr>
          <w:sz w:val="20"/>
          <w:szCs w:val="20"/>
        </w:rPr>
        <w:t>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bookmarkStart w:id="7" w:name="_heading=h.lnxbz9" w:colFirst="0" w:colLast="0"/>
    <w:bookmarkEnd w:id="7"/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</w:instrText>
      </w:r>
      <w:r>
        <w:instrText xml:space="preserve">LINK "https://www.europeanheritageawards.eu/winners/saving-ukrainian-cultural-heritage-online-sucho" \h </w:instrText>
      </w:r>
      <w:r>
        <w:fldChar w:fldCharType="separate"/>
      </w:r>
      <w:proofErr w:type="spellStart"/>
      <w:r>
        <w:rPr>
          <w:color w:val="1155CC"/>
          <w:sz w:val="20"/>
          <w:szCs w:val="20"/>
          <w:u w:val="single"/>
        </w:rPr>
        <w:t>Sauvegarde</w:t>
      </w:r>
      <w:proofErr w:type="spellEnd"/>
      <w:r>
        <w:rPr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color w:val="1155CC"/>
          <w:sz w:val="20"/>
          <w:szCs w:val="20"/>
          <w:u w:val="single"/>
        </w:rPr>
        <w:t>en</w:t>
      </w:r>
      <w:proofErr w:type="spellEnd"/>
      <w:r>
        <w:rPr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color w:val="1155CC"/>
          <w:sz w:val="20"/>
          <w:szCs w:val="20"/>
          <w:u w:val="single"/>
        </w:rPr>
        <w:t>ligne</w:t>
      </w:r>
      <w:proofErr w:type="spellEnd"/>
      <w:r>
        <w:rPr>
          <w:color w:val="1155CC"/>
          <w:sz w:val="20"/>
          <w:szCs w:val="20"/>
          <w:u w:val="single"/>
        </w:rPr>
        <w:t xml:space="preserve"> du </w:t>
      </w:r>
      <w:proofErr w:type="spellStart"/>
      <w:r>
        <w:rPr>
          <w:color w:val="1155CC"/>
          <w:sz w:val="20"/>
          <w:szCs w:val="20"/>
          <w:u w:val="single"/>
        </w:rPr>
        <w:t>patrimoine</w:t>
      </w:r>
      <w:proofErr w:type="spellEnd"/>
      <w:r>
        <w:rPr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color w:val="1155CC"/>
          <w:sz w:val="20"/>
          <w:szCs w:val="20"/>
          <w:u w:val="single"/>
        </w:rPr>
        <w:t>culturel</w:t>
      </w:r>
      <w:proofErr w:type="spellEnd"/>
      <w:r>
        <w:rPr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color w:val="1155CC"/>
          <w:sz w:val="20"/>
          <w:szCs w:val="20"/>
          <w:u w:val="single"/>
        </w:rPr>
        <w:t>ukrainien</w:t>
      </w:r>
      <w:proofErr w:type="spellEnd"/>
      <w:r>
        <w:rPr>
          <w:color w:val="1155CC"/>
          <w:sz w:val="20"/>
          <w:szCs w:val="20"/>
          <w:u w:val="single"/>
        </w:rPr>
        <w:t xml:space="preserve"> (SUCHO), UKRAINE/PROJET INTERNATIONA</w:t>
      </w:r>
      <w:r>
        <w:rPr>
          <w:color w:val="1155CC"/>
          <w:sz w:val="20"/>
          <w:szCs w:val="20"/>
          <w:u w:val="single"/>
        </w:rPr>
        <w:fldChar w:fldCharType="end"/>
      </w:r>
      <w:r>
        <w:rPr>
          <w:color w:val="1155CC"/>
          <w:sz w:val="20"/>
          <w:szCs w:val="20"/>
          <w:u w:val="single"/>
        </w:rPr>
        <w:t>L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Lauréat</w:t>
      </w:r>
      <w:proofErr w:type="spellEnd"/>
      <w:r>
        <w:rPr>
          <w:sz w:val="20"/>
          <w:szCs w:val="20"/>
        </w:rPr>
        <w:t xml:space="preserve"> d’un Grand Prix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Champions du </w:t>
      </w:r>
      <w:proofErr w:type="spellStart"/>
      <w:r>
        <w:rPr>
          <w:b/>
          <w:sz w:val="20"/>
          <w:szCs w:val="20"/>
        </w:rPr>
        <w:t>patri</w:t>
      </w:r>
      <w:r>
        <w:rPr>
          <w:b/>
          <w:sz w:val="20"/>
          <w:szCs w:val="20"/>
        </w:rPr>
        <w:t>moine</w:t>
      </w:r>
      <w:proofErr w:type="spellEnd"/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Ce </w:t>
      </w:r>
      <w:proofErr w:type="spellStart"/>
      <w:r>
        <w:rPr>
          <w:sz w:val="20"/>
          <w:szCs w:val="20"/>
        </w:rPr>
        <w:t>vaste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réseau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bénévoles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internationaux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mobilisés</w:t>
      </w:r>
      <w:proofErr w:type="spellEnd"/>
      <w:r>
        <w:rPr>
          <w:sz w:val="20"/>
          <w:szCs w:val="20"/>
        </w:rPr>
        <w:t xml:space="preserve"> par un </w:t>
      </w:r>
      <w:proofErr w:type="spellStart"/>
      <w:r>
        <w:rPr>
          <w:sz w:val="20"/>
          <w:szCs w:val="20"/>
        </w:rPr>
        <w:t>groupe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professionnels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de premier plan, a </w:t>
      </w:r>
      <w:proofErr w:type="spellStart"/>
      <w:r>
        <w:rPr>
          <w:sz w:val="20"/>
          <w:szCs w:val="20"/>
        </w:rPr>
        <w:t>rapidement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réagi</w:t>
      </w:r>
      <w:proofErr w:type="spellEnd"/>
      <w:r>
        <w:rPr>
          <w:sz w:val="20"/>
          <w:szCs w:val="20"/>
        </w:rPr>
        <w:t xml:space="preserve"> aux menaces </w:t>
      </w:r>
      <w:proofErr w:type="spellStart"/>
      <w:r>
        <w:rPr>
          <w:sz w:val="20"/>
          <w:szCs w:val="20"/>
        </w:rPr>
        <w:t>générées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l'invasion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brutale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l'Ukraine</w:t>
      </w:r>
      <w:proofErr w:type="spellEnd"/>
      <w:r>
        <w:rPr>
          <w:sz w:val="20"/>
          <w:szCs w:val="20"/>
        </w:rPr>
        <w:t xml:space="preserve"> par la </w:t>
      </w:r>
      <w:proofErr w:type="spellStart"/>
      <w:r>
        <w:rPr>
          <w:sz w:val="20"/>
          <w:szCs w:val="20"/>
        </w:rPr>
        <w:t>Russie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faisait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peser</w:t>
      </w:r>
      <w:proofErr w:type="spellEnd"/>
      <w:r>
        <w:rPr>
          <w:sz w:val="20"/>
          <w:szCs w:val="20"/>
        </w:rPr>
        <w:t xml:space="preserve"> sur le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et a </w:t>
      </w:r>
      <w:proofErr w:type="spellStart"/>
      <w:r>
        <w:rPr>
          <w:sz w:val="20"/>
          <w:szCs w:val="20"/>
        </w:rPr>
        <w:t>comme</w:t>
      </w:r>
      <w:r>
        <w:rPr>
          <w:sz w:val="20"/>
          <w:szCs w:val="20"/>
        </w:rPr>
        <w:t>ncé</w:t>
      </w:r>
      <w:proofErr w:type="spellEnd"/>
      <w:r>
        <w:rPr>
          <w:sz w:val="20"/>
          <w:szCs w:val="20"/>
        </w:rPr>
        <w:t xml:space="preserve"> son travail </w:t>
      </w:r>
      <w:proofErr w:type="spellStart"/>
      <w:r>
        <w:rPr>
          <w:sz w:val="20"/>
          <w:szCs w:val="20"/>
        </w:rPr>
        <w:t>dès</w:t>
      </w:r>
      <w:proofErr w:type="spellEnd"/>
      <w:r>
        <w:rPr>
          <w:sz w:val="20"/>
          <w:szCs w:val="20"/>
        </w:rPr>
        <w:t xml:space="preserve"> les premiers </w:t>
      </w:r>
      <w:proofErr w:type="spellStart"/>
      <w:r>
        <w:rPr>
          <w:sz w:val="20"/>
          <w:szCs w:val="20"/>
        </w:rPr>
        <w:t>jours</w:t>
      </w:r>
      <w:proofErr w:type="spellEnd"/>
      <w:r>
        <w:rPr>
          <w:sz w:val="20"/>
          <w:szCs w:val="20"/>
        </w:rPr>
        <w:t xml:space="preserve"> de la guerre.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utilisant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outils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numériques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existants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volontaires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contribué</w:t>
      </w:r>
      <w:proofErr w:type="spellEnd"/>
      <w:r>
        <w:rPr>
          <w:sz w:val="20"/>
          <w:szCs w:val="20"/>
        </w:rPr>
        <w:t xml:space="preserve"> à assurer la </w:t>
      </w:r>
      <w:proofErr w:type="spellStart"/>
      <w:r>
        <w:rPr>
          <w:sz w:val="20"/>
          <w:szCs w:val="20"/>
        </w:rPr>
        <w:t>sauvegarde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quantité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biens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patrimoniaux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ukrainiens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également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déployé</w:t>
      </w:r>
      <w:proofErr w:type="spellEnd"/>
      <w:r>
        <w:rPr>
          <w:sz w:val="20"/>
          <w:szCs w:val="20"/>
        </w:rPr>
        <w:t xml:space="preserve"> des efforts </w:t>
      </w:r>
      <w:proofErr w:type="spellStart"/>
      <w:r>
        <w:rPr>
          <w:sz w:val="20"/>
          <w:szCs w:val="20"/>
        </w:rPr>
        <w:t>considéra</w:t>
      </w:r>
      <w:r>
        <w:rPr>
          <w:sz w:val="20"/>
          <w:szCs w:val="20"/>
        </w:rPr>
        <w:t>bles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numériser</w:t>
      </w:r>
      <w:proofErr w:type="spellEnd"/>
      <w:r>
        <w:rPr>
          <w:sz w:val="20"/>
          <w:szCs w:val="20"/>
        </w:rPr>
        <w:t xml:space="preserve"> les collections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péril</w:t>
      </w:r>
      <w:proofErr w:type="spellEnd"/>
      <w:r>
        <w:rPr>
          <w:sz w:val="20"/>
          <w:szCs w:val="20"/>
        </w:rPr>
        <w:t>.</w:t>
      </w:r>
    </w:p>
    <w:p w:rsidR="008A2A3C" w:rsidRDefault="008A2A3C">
      <w:pPr>
        <w:jc w:val="both"/>
        <w:rPr>
          <w:sz w:val="20"/>
          <w:szCs w:val="20"/>
        </w:rPr>
      </w:pPr>
    </w:p>
    <w:p w:rsidR="008A2A3C" w:rsidRDefault="008A2A3C">
      <w:pPr>
        <w:jc w:val="both"/>
        <w:rPr>
          <w:sz w:val="20"/>
          <w:szCs w:val="20"/>
        </w:rPr>
      </w:pPr>
    </w:p>
    <w:p w:rsidR="008A2A3C" w:rsidRDefault="00821A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LAURÉAT DU PRIX DU PUBLIC 2023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8" w:name="_heading=h.zdu8nqfvdgjw" w:colFirst="0" w:colLast="0"/>
      <w:bookmarkEnd w:id="8"/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9" w:name="_heading=h.dk4lt3e081fk" w:colFirst="0" w:colLast="0"/>
      <w:bookmarkEnd w:id="9"/>
      <w:r>
        <w:rPr>
          <w:sz w:val="20"/>
          <w:szCs w:val="20"/>
        </w:rPr>
        <w:t>Le</w:t>
      </w:r>
      <w:r>
        <w:rPr>
          <w:b/>
          <w:sz w:val="20"/>
          <w:szCs w:val="20"/>
        </w:rPr>
        <w:t xml:space="preserve"> Prix du Public 2023</w:t>
      </w:r>
      <w:r>
        <w:rPr>
          <w:sz w:val="20"/>
          <w:szCs w:val="20"/>
        </w:rPr>
        <w:t xml:space="preserve"> - qui </w:t>
      </w:r>
      <w:proofErr w:type="spellStart"/>
      <w:r>
        <w:rPr>
          <w:sz w:val="20"/>
          <w:szCs w:val="20"/>
        </w:rPr>
        <w:t>comprend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également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récompense</w:t>
      </w:r>
      <w:proofErr w:type="spellEnd"/>
      <w:r>
        <w:rPr>
          <w:sz w:val="20"/>
          <w:szCs w:val="20"/>
        </w:rPr>
        <w:t xml:space="preserve"> de 10.000 euros - a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décerné</w:t>
      </w:r>
      <w:proofErr w:type="spellEnd"/>
      <w:r>
        <w:rPr>
          <w:sz w:val="20"/>
          <w:szCs w:val="20"/>
        </w:rPr>
        <w:t xml:space="preserve"> à la </w:t>
      </w:r>
      <w:hyperlink r:id="rId16">
        <w:r>
          <w:rPr>
            <w:color w:val="1155CC"/>
            <w:sz w:val="20"/>
            <w:szCs w:val="20"/>
            <w:u w:val="single"/>
          </w:rPr>
          <w:t xml:space="preserve">Via </w:t>
        </w:r>
        <w:proofErr w:type="spellStart"/>
        <w:r>
          <w:rPr>
            <w:color w:val="1155CC"/>
            <w:sz w:val="20"/>
            <w:szCs w:val="20"/>
            <w:u w:val="single"/>
          </w:rPr>
          <w:t>Transilvanica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, </w:t>
        </w:r>
        <w:proofErr w:type="spellStart"/>
        <w:r>
          <w:rPr>
            <w:color w:val="1155CC"/>
            <w:sz w:val="20"/>
            <w:szCs w:val="20"/>
            <w:u w:val="single"/>
          </w:rPr>
          <w:t>en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ROUMANIE</w:t>
        </w:r>
      </w:hyperlink>
      <w:r>
        <w:rPr>
          <w:sz w:val="20"/>
          <w:szCs w:val="20"/>
        </w:rPr>
        <w:t xml:space="preserve">, un </w:t>
      </w:r>
      <w:proofErr w:type="spellStart"/>
      <w:r>
        <w:rPr>
          <w:sz w:val="20"/>
          <w:szCs w:val="20"/>
        </w:rPr>
        <w:t>projet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remarquable</w:t>
      </w:r>
      <w:proofErr w:type="spellEnd"/>
      <w:r>
        <w:rPr>
          <w:sz w:val="20"/>
          <w:szCs w:val="20"/>
        </w:rPr>
        <w:t xml:space="preserve"> qui a </w:t>
      </w:r>
      <w:proofErr w:type="spellStart"/>
      <w:r>
        <w:rPr>
          <w:sz w:val="20"/>
          <w:szCs w:val="20"/>
        </w:rPr>
        <w:t>créé</w:t>
      </w:r>
      <w:proofErr w:type="spellEnd"/>
      <w:r>
        <w:rPr>
          <w:sz w:val="20"/>
          <w:szCs w:val="20"/>
        </w:rPr>
        <w:t xml:space="preserve"> le plus long </w:t>
      </w:r>
      <w:proofErr w:type="spellStart"/>
      <w:r>
        <w:rPr>
          <w:sz w:val="20"/>
          <w:szCs w:val="20"/>
        </w:rPr>
        <w:t>sentier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randonnée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Roumanie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s'étendant</w:t>
      </w:r>
      <w:proofErr w:type="spellEnd"/>
      <w:r>
        <w:rPr>
          <w:sz w:val="20"/>
          <w:szCs w:val="20"/>
        </w:rPr>
        <w:t xml:space="preserve"> sur plus de 1.400 </w:t>
      </w:r>
      <w:proofErr w:type="spellStart"/>
      <w:r>
        <w:rPr>
          <w:sz w:val="20"/>
          <w:szCs w:val="20"/>
        </w:rPr>
        <w:t>kilomètres</w:t>
      </w:r>
      <w:proofErr w:type="spellEnd"/>
      <w:r>
        <w:rPr>
          <w:sz w:val="20"/>
          <w:szCs w:val="20"/>
        </w:rPr>
        <w:t xml:space="preserve"> et reliant 12 sites </w:t>
      </w:r>
      <w:proofErr w:type="spellStart"/>
      <w:r>
        <w:rPr>
          <w:sz w:val="20"/>
          <w:szCs w:val="20"/>
        </w:rPr>
        <w:t>inscrits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l'UNESCO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initiative </w:t>
      </w:r>
      <w:proofErr w:type="spellStart"/>
      <w:r>
        <w:rPr>
          <w:sz w:val="20"/>
          <w:szCs w:val="20"/>
        </w:rPr>
        <w:t>impressionna</w:t>
      </w:r>
      <w:r>
        <w:rPr>
          <w:sz w:val="20"/>
          <w:szCs w:val="20"/>
        </w:rPr>
        <w:t>nte</w:t>
      </w:r>
      <w:proofErr w:type="spellEnd"/>
      <w:r>
        <w:rPr>
          <w:sz w:val="20"/>
          <w:szCs w:val="20"/>
        </w:rPr>
        <w:t xml:space="preserve"> dans la </w:t>
      </w:r>
      <w:proofErr w:type="spellStart"/>
      <w:r>
        <w:rPr>
          <w:sz w:val="20"/>
          <w:szCs w:val="20"/>
        </w:rPr>
        <w:t>catégorie</w:t>
      </w:r>
      <w:proofErr w:type="spellEnd"/>
      <w:r>
        <w:rPr>
          <w:sz w:val="20"/>
          <w:szCs w:val="20"/>
        </w:rPr>
        <w:t xml:space="preserve"> Engagement des </w:t>
      </w:r>
      <w:proofErr w:type="spellStart"/>
      <w:r>
        <w:rPr>
          <w:sz w:val="20"/>
          <w:szCs w:val="20"/>
        </w:rPr>
        <w:t>citoyens</w:t>
      </w:r>
      <w:proofErr w:type="spellEnd"/>
      <w:r>
        <w:rPr>
          <w:sz w:val="20"/>
          <w:szCs w:val="20"/>
        </w:rPr>
        <w:t xml:space="preserve"> et sensibilisation a </w:t>
      </w:r>
      <w:proofErr w:type="spellStart"/>
      <w:r>
        <w:rPr>
          <w:sz w:val="20"/>
          <w:szCs w:val="20"/>
        </w:rPr>
        <w:t>recueilli</w:t>
      </w:r>
      <w:proofErr w:type="spellEnd"/>
      <w:r>
        <w:rPr>
          <w:sz w:val="20"/>
          <w:szCs w:val="20"/>
        </w:rPr>
        <w:t xml:space="preserve"> le plus grand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votes, </w:t>
      </w:r>
      <w:proofErr w:type="spellStart"/>
      <w:r>
        <w:rPr>
          <w:sz w:val="20"/>
          <w:szCs w:val="20"/>
        </w:rPr>
        <w:t>exprimés</w:t>
      </w:r>
      <w:proofErr w:type="spellEnd"/>
      <w:r>
        <w:rPr>
          <w:sz w:val="20"/>
          <w:szCs w:val="20"/>
        </w:rPr>
        <w:t xml:space="preserve"> par le </w:t>
      </w:r>
      <w:proofErr w:type="spellStart"/>
      <w:r>
        <w:rPr>
          <w:sz w:val="20"/>
          <w:szCs w:val="20"/>
        </w:rPr>
        <w:t>biais</w:t>
      </w:r>
      <w:proofErr w:type="spellEnd"/>
      <w:r>
        <w:rPr>
          <w:sz w:val="20"/>
          <w:szCs w:val="20"/>
        </w:rPr>
        <w:t xml:space="preserve"> d'un </w:t>
      </w:r>
      <w:proofErr w:type="spellStart"/>
      <w:r>
        <w:rPr>
          <w:sz w:val="20"/>
          <w:szCs w:val="20"/>
        </w:rPr>
        <w:t>sondage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auquel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quelque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27.000 </w:t>
      </w:r>
      <w:proofErr w:type="spellStart"/>
      <w:r>
        <w:rPr>
          <w:b/>
          <w:sz w:val="20"/>
          <w:szCs w:val="20"/>
        </w:rPr>
        <w:t>citoyens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toute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l'Europe</w:t>
      </w:r>
      <w:proofErr w:type="spellEnd"/>
      <w:r>
        <w:rPr>
          <w:sz w:val="20"/>
          <w:szCs w:val="20"/>
        </w:rPr>
        <w:t xml:space="preserve">. Daniel Toda, un </w:t>
      </w:r>
      <w:proofErr w:type="spellStart"/>
      <w:r>
        <w:rPr>
          <w:sz w:val="20"/>
          <w:szCs w:val="20"/>
        </w:rPr>
        <w:t>électeur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roumain</w:t>
      </w:r>
      <w:proofErr w:type="spellEnd"/>
      <w:r>
        <w:rPr>
          <w:sz w:val="20"/>
          <w:szCs w:val="20"/>
        </w:rPr>
        <w:t xml:space="preserve">, a </w:t>
      </w:r>
      <w:proofErr w:type="spellStart"/>
      <w:proofErr w:type="gramStart"/>
      <w:r>
        <w:rPr>
          <w:sz w:val="20"/>
          <w:szCs w:val="20"/>
        </w:rPr>
        <w:t>écri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"</w:t>
      </w:r>
      <w:r>
        <w:rPr>
          <w:i/>
          <w:sz w:val="20"/>
          <w:szCs w:val="20"/>
        </w:rPr>
        <w:t xml:space="preserve">La Via </w:t>
      </w:r>
      <w:proofErr w:type="spellStart"/>
      <w:r>
        <w:rPr>
          <w:i/>
          <w:sz w:val="20"/>
          <w:szCs w:val="20"/>
        </w:rPr>
        <w:t>Transilvanica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vraiment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projet</w:t>
      </w:r>
      <w:proofErr w:type="spellEnd"/>
      <w:r>
        <w:rPr>
          <w:i/>
          <w:sz w:val="20"/>
          <w:szCs w:val="20"/>
        </w:rPr>
        <w:t xml:space="preserve"> magnifique qui englobe </w:t>
      </w:r>
      <w:proofErr w:type="spellStart"/>
      <w:r>
        <w:rPr>
          <w:i/>
          <w:sz w:val="20"/>
          <w:szCs w:val="20"/>
        </w:rPr>
        <w:t>une</w:t>
      </w:r>
      <w:proofErr w:type="spellEnd"/>
      <w:r>
        <w:rPr>
          <w:i/>
          <w:sz w:val="20"/>
          <w:szCs w:val="20"/>
        </w:rPr>
        <w:t xml:space="preserve"> nature, des </w:t>
      </w:r>
      <w:proofErr w:type="spellStart"/>
      <w:r>
        <w:rPr>
          <w:i/>
          <w:sz w:val="20"/>
          <w:szCs w:val="20"/>
        </w:rPr>
        <w:t>sentiers</w:t>
      </w:r>
      <w:proofErr w:type="spellEnd"/>
      <w:r>
        <w:rPr>
          <w:i/>
          <w:sz w:val="20"/>
          <w:szCs w:val="20"/>
        </w:rPr>
        <w:t xml:space="preserve"> et un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culturel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exceptionnels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C'est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l'aventure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d'une</w:t>
      </w:r>
      <w:proofErr w:type="spellEnd"/>
      <w:r>
        <w:rPr>
          <w:i/>
          <w:sz w:val="20"/>
          <w:szCs w:val="20"/>
        </w:rPr>
        <w:t xml:space="preserve"> vie, </w:t>
      </w:r>
      <w:proofErr w:type="spellStart"/>
      <w:r>
        <w:rPr>
          <w:i/>
          <w:sz w:val="20"/>
          <w:szCs w:val="20"/>
        </w:rPr>
        <w:t>littéralement</w:t>
      </w:r>
      <w:proofErr w:type="spellEnd"/>
      <w:r>
        <w:rPr>
          <w:i/>
          <w:sz w:val="20"/>
          <w:szCs w:val="20"/>
        </w:rPr>
        <w:t xml:space="preserve"> un voyage dans la </w:t>
      </w:r>
      <w:proofErr w:type="spellStart"/>
      <w:r>
        <w:rPr>
          <w:i/>
          <w:sz w:val="20"/>
          <w:szCs w:val="20"/>
        </w:rPr>
        <w:t>vieille</w:t>
      </w:r>
      <w:proofErr w:type="spellEnd"/>
      <w:r>
        <w:rPr>
          <w:i/>
          <w:sz w:val="20"/>
          <w:szCs w:val="20"/>
        </w:rPr>
        <w:t xml:space="preserve"> Europe, dans des villages </w:t>
      </w:r>
      <w:proofErr w:type="spellStart"/>
      <w:r>
        <w:rPr>
          <w:i/>
          <w:sz w:val="20"/>
          <w:szCs w:val="20"/>
        </w:rPr>
        <w:t>prisonniers</w:t>
      </w:r>
      <w:proofErr w:type="spellEnd"/>
      <w:r>
        <w:rPr>
          <w:i/>
          <w:sz w:val="20"/>
          <w:szCs w:val="20"/>
        </w:rPr>
        <w:t xml:space="preserve"> du temps, de</w:t>
      </w:r>
      <w:r>
        <w:rPr>
          <w:i/>
          <w:sz w:val="20"/>
          <w:szCs w:val="20"/>
        </w:rPr>
        <w:t xml:space="preserve">s </w:t>
      </w:r>
      <w:proofErr w:type="spellStart"/>
      <w:r>
        <w:rPr>
          <w:i/>
          <w:sz w:val="20"/>
          <w:szCs w:val="20"/>
        </w:rPr>
        <w:t>monastères</w:t>
      </w:r>
      <w:proofErr w:type="spellEnd"/>
      <w:r>
        <w:rPr>
          <w:i/>
          <w:sz w:val="20"/>
          <w:szCs w:val="20"/>
        </w:rPr>
        <w:t xml:space="preserve"> et des châteaux </w:t>
      </w:r>
      <w:proofErr w:type="spellStart"/>
      <w:r>
        <w:rPr>
          <w:i/>
          <w:sz w:val="20"/>
          <w:szCs w:val="20"/>
        </w:rPr>
        <w:t>médiévaux</w:t>
      </w:r>
      <w:proofErr w:type="spellEnd"/>
      <w:r>
        <w:rPr>
          <w:i/>
          <w:sz w:val="20"/>
          <w:szCs w:val="20"/>
        </w:rPr>
        <w:t xml:space="preserve">. La Via </w:t>
      </w:r>
      <w:proofErr w:type="spellStart"/>
      <w:r>
        <w:rPr>
          <w:i/>
          <w:sz w:val="20"/>
          <w:szCs w:val="20"/>
        </w:rPr>
        <w:t>Transilvanica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</w:t>
      </w:r>
      <w:proofErr w:type="spellEnd"/>
      <w:r>
        <w:rPr>
          <w:i/>
          <w:sz w:val="20"/>
          <w:szCs w:val="20"/>
        </w:rPr>
        <w:t xml:space="preserve"> un fil d'or qui </w:t>
      </w:r>
      <w:proofErr w:type="spellStart"/>
      <w:r>
        <w:rPr>
          <w:i/>
          <w:sz w:val="20"/>
          <w:szCs w:val="20"/>
        </w:rPr>
        <w:t>relie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toutes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expérience</w:t>
      </w:r>
      <w:proofErr w:type="spellEnd"/>
      <w:r>
        <w:rPr>
          <w:i/>
          <w:sz w:val="20"/>
          <w:szCs w:val="20"/>
        </w:rPr>
        <w:t xml:space="preserve"> extraordinaire</w:t>
      </w:r>
      <w:r>
        <w:rPr>
          <w:sz w:val="20"/>
          <w:szCs w:val="20"/>
        </w:rPr>
        <w:t>".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0" w:name="_heading=h.8w3fvkq4kgp7" w:colFirst="0" w:colLast="0"/>
      <w:bookmarkEnd w:id="10"/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1" w:name="_heading=h.bx9iq3lss773" w:colFirst="0" w:colLast="0"/>
      <w:bookmarkEnd w:id="11"/>
    </w:p>
    <w:p w:rsidR="009336D6" w:rsidRDefault="009336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2" w:name="_heading=h.2n2m5zt35yf6" w:colFirst="0" w:colLast="0"/>
      <w:bookmarkEnd w:id="12"/>
      <w:r>
        <w:rPr>
          <w:b/>
          <w:sz w:val="20"/>
          <w:szCs w:val="20"/>
        </w:rPr>
        <w:t>MESSAGES DES PERSONNALITÉS DE L’UE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Dans son allocution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direct de </w:t>
      </w:r>
      <w:proofErr w:type="spellStart"/>
      <w:r>
        <w:rPr>
          <w:sz w:val="20"/>
          <w:szCs w:val="20"/>
        </w:rPr>
        <w:t>Bruxelles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Margaritis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Schinas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Vice-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 de la Commission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chargé de la promotion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mode de vie </w:t>
      </w:r>
      <w:proofErr w:type="spellStart"/>
      <w:r>
        <w:rPr>
          <w:sz w:val="20"/>
          <w:szCs w:val="20"/>
        </w:rPr>
        <w:t>européen</w:t>
      </w:r>
      <w:proofErr w:type="spellEnd"/>
      <w:r>
        <w:rPr>
          <w:sz w:val="20"/>
          <w:szCs w:val="20"/>
        </w:rPr>
        <w:t xml:space="preserve">, a </w:t>
      </w:r>
      <w:proofErr w:type="spellStart"/>
      <w:proofErr w:type="gramStart"/>
      <w:r>
        <w:rPr>
          <w:sz w:val="20"/>
          <w:szCs w:val="20"/>
        </w:rPr>
        <w:t>déclaré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"</w:t>
      </w:r>
      <w:r>
        <w:rPr>
          <w:i/>
          <w:sz w:val="20"/>
          <w:szCs w:val="20"/>
        </w:rPr>
        <w:t xml:space="preserve">Je </w:t>
      </w:r>
      <w:proofErr w:type="spellStart"/>
      <w:r>
        <w:rPr>
          <w:i/>
          <w:sz w:val="20"/>
          <w:szCs w:val="20"/>
        </w:rPr>
        <w:t>suis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heureux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célébrer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lauréats</w:t>
      </w:r>
      <w:proofErr w:type="spellEnd"/>
      <w:r>
        <w:rPr>
          <w:i/>
          <w:sz w:val="20"/>
          <w:szCs w:val="20"/>
        </w:rPr>
        <w:t xml:space="preserve"> des Prix </w:t>
      </w:r>
      <w:proofErr w:type="spellStart"/>
      <w:r>
        <w:rPr>
          <w:i/>
          <w:sz w:val="20"/>
          <w:szCs w:val="20"/>
        </w:rPr>
        <w:t>européens</w:t>
      </w:r>
      <w:proofErr w:type="spellEnd"/>
      <w:r>
        <w:rPr>
          <w:i/>
          <w:sz w:val="20"/>
          <w:szCs w:val="20"/>
        </w:rPr>
        <w:t xml:space="preserve"> du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2023. Ce </w:t>
      </w:r>
      <w:proofErr w:type="spellStart"/>
      <w:r>
        <w:rPr>
          <w:i/>
          <w:sz w:val="20"/>
          <w:szCs w:val="20"/>
        </w:rPr>
        <w:t>soir</w:t>
      </w:r>
      <w:proofErr w:type="spellEnd"/>
      <w:r>
        <w:rPr>
          <w:i/>
          <w:sz w:val="20"/>
          <w:szCs w:val="20"/>
        </w:rPr>
        <w:t xml:space="preserve">, nous </w:t>
      </w:r>
      <w:proofErr w:type="spellStart"/>
      <w:r>
        <w:rPr>
          <w:i/>
          <w:sz w:val="20"/>
          <w:szCs w:val="20"/>
        </w:rPr>
        <w:t>nous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réunissons</w:t>
      </w:r>
      <w:proofErr w:type="spellEnd"/>
      <w:r>
        <w:rPr>
          <w:i/>
          <w:sz w:val="20"/>
          <w:szCs w:val="20"/>
        </w:rPr>
        <w:t xml:space="preserve"> pour </w:t>
      </w:r>
      <w:proofErr w:type="spellStart"/>
      <w:r>
        <w:rPr>
          <w:i/>
          <w:sz w:val="20"/>
          <w:szCs w:val="20"/>
        </w:rPr>
        <w:t>récompenser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meilleures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pratiques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matiè</w:t>
      </w:r>
      <w:r>
        <w:rPr>
          <w:i/>
          <w:sz w:val="20"/>
          <w:szCs w:val="20"/>
        </w:rPr>
        <w:t xml:space="preserve">re de conservation du riche, </w:t>
      </w:r>
      <w:proofErr w:type="spellStart"/>
      <w:r>
        <w:rPr>
          <w:i/>
          <w:sz w:val="20"/>
          <w:szCs w:val="20"/>
        </w:rPr>
        <w:t>mais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parfois</w:t>
      </w:r>
      <w:proofErr w:type="spellEnd"/>
      <w:r>
        <w:rPr>
          <w:i/>
          <w:sz w:val="20"/>
          <w:szCs w:val="20"/>
        </w:rPr>
        <w:t xml:space="preserve"> fragile,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culturel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l'Europe</w:t>
      </w:r>
      <w:proofErr w:type="spellEnd"/>
      <w:r>
        <w:rPr>
          <w:i/>
          <w:sz w:val="20"/>
          <w:szCs w:val="20"/>
        </w:rPr>
        <w:t xml:space="preserve">. La protection et la promotion du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culturel</w:t>
      </w:r>
      <w:proofErr w:type="spellEnd"/>
      <w:r>
        <w:rPr>
          <w:i/>
          <w:sz w:val="20"/>
          <w:szCs w:val="20"/>
        </w:rPr>
        <w:t xml:space="preserve"> matériel et </w:t>
      </w:r>
      <w:proofErr w:type="spellStart"/>
      <w:r>
        <w:rPr>
          <w:i/>
          <w:sz w:val="20"/>
          <w:szCs w:val="20"/>
        </w:rPr>
        <w:t>immatériel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l'Europe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tâche</w:t>
      </w:r>
      <w:proofErr w:type="spellEnd"/>
      <w:r>
        <w:rPr>
          <w:i/>
          <w:sz w:val="20"/>
          <w:szCs w:val="20"/>
        </w:rPr>
        <w:t xml:space="preserve"> collective qui </w:t>
      </w:r>
      <w:proofErr w:type="spellStart"/>
      <w:r>
        <w:rPr>
          <w:i/>
          <w:sz w:val="20"/>
          <w:szCs w:val="20"/>
        </w:rPr>
        <w:t>incombe</w:t>
      </w:r>
      <w:proofErr w:type="spellEnd"/>
      <w:r>
        <w:rPr>
          <w:i/>
          <w:sz w:val="20"/>
          <w:szCs w:val="20"/>
        </w:rPr>
        <w:t xml:space="preserve"> à </w:t>
      </w:r>
      <w:proofErr w:type="spellStart"/>
      <w:r>
        <w:rPr>
          <w:i/>
          <w:sz w:val="20"/>
          <w:szCs w:val="20"/>
        </w:rPr>
        <w:t>tous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Européens</w:t>
      </w:r>
      <w:proofErr w:type="spellEnd"/>
      <w:r>
        <w:rPr>
          <w:i/>
          <w:sz w:val="20"/>
          <w:szCs w:val="20"/>
        </w:rPr>
        <w:t xml:space="preserve">. Nous </w:t>
      </w:r>
      <w:proofErr w:type="spellStart"/>
      <w:r>
        <w:rPr>
          <w:i/>
          <w:sz w:val="20"/>
          <w:szCs w:val="20"/>
        </w:rPr>
        <w:t>sommes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fiers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notr</w:t>
      </w:r>
      <w:r>
        <w:rPr>
          <w:i/>
          <w:sz w:val="20"/>
          <w:szCs w:val="20"/>
        </w:rPr>
        <w:t>e</w:t>
      </w:r>
      <w:proofErr w:type="spellEnd"/>
      <w:r>
        <w:rPr>
          <w:i/>
          <w:sz w:val="20"/>
          <w:szCs w:val="20"/>
        </w:rPr>
        <w:t xml:space="preserve"> passé. Nous </w:t>
      </w:r>
      <w:proofErr w:type="spellStart"/>
      <w:r>
        <w:rPr>
          <w:i/>
          <w:sz w:val="20"/>
          <w:szCs w:val="20"/>
        </w:rPr>
        <w:t>veillerons</w:t>
      </w:r>
      <w:proofErr w:type="spellEnd"/>
      <w:r>
        <w:rPr>
          <w:i/>
          <w:sz w:val="20"/>
          <w:szCs w:val="20"/>
        </w:rPr>
        <w:t xml:space="preserve"> à </w:t>
      </w:r>
      <w:proofErr w:type="spellStart"/>
      <w:r>
        <w:rPr>
          <w:i/>
          <w:sz w:val="20"/>
          <w:szCs w:val="20"/>
        </w:rPr>
        <w:t>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qu'il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reste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trésor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universel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chacun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pourra</w:t>
      </w:r>
      <w:proofErr w:type="spellEnd"/>
      <w:r>
        <w:rPr>
          <w:i/>
          <w:sz w:val="20"/>
          <w:szCs w:val="20"/>
        </w:rPr>
        <w:t xml:space="preserve"> profiter.”</w:t>
      </w:r>
    </w:p>
    <w:p w:rsidR="008A2A3C" w:rsidRDefault="00821A5E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Dans un message </w:t>
      </w:r>
      <w:proofErr w:type="spellStart"/>
      <w:r>
        <w:rPr>
          <w:sz w:val="20"/>
          <w:szCs w:val="20"/>
          <w:highlight w:val="white"/>
        </w:rPr>
        <w:t>vidéo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félicitations</w:t>
      </w:r>
      <w:proofErr w:type="spellEnd"/>
      <w:r>
        <w:rPr>
          <w:sz w:val="20"/>
          <w:szCs w:val="20"/>
          <w:highlight w:val="white"/>
        </w:rPr>
        <w:t xml:space="preserve">, </w:t>
      </w:r>
      <w:r>
        <w:rPr>
          <w:b/>
          <w:sz w:val="20"/>
          <w:szCs w:val="20"/>
          <w:highlight w:val="white"/>
        </w:rPr>
        <w:t xml:space="preserve">Roberta </w:t>
      </w:r>
      <w:proofErr w:type="spellStart"/>
      <w:r>
        <w:rPr>
          <w:b/>
          <w:sz w:val="20"/>
          <w:szCs w:val="20"/>
          <w:highlight w:val="white"/>
        </w:rPr>
        <w:t>Metsola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Présidente</w:t>
      </w:r>
      <w:proofErr w:type="spellEnd"/>
      <w:r>
        <w:rPr>
          <w:sz w:val="20"/>
          <w:szCs w:val="20"/>
          <w:highlight w:val="white"/>
        </w:rPr>
        <w:t xml:space="preserve"> du </w:t>
      </w:r>
      <w:proofErr w:type="spellStart"/>
      <w:r>
        <w:rPr>
          <w:sz w:val="20"/>
          <w:szCs w:val="20"/>
          <w:highlight w:val="white"/>
        </w:rPr>
        <w:t>Parlement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européen</w:t>
      </w:r>
      <w:proofErr w:type="spellEnd"/>
      <w:r>
        <w:rPr>
          <w:sz w:val="20"/>
          <w:szCs w:val="20"/>
          <w:highlight w:val="white"/>
        </w:rPr>
        <w:t xml:space="preserve">, a </w:t>
      </w:r>
      <w:proofErr w:type="spellStart"/>
      <w:proofErr w:type="gramStart"/>
      <w:r>
        <w:rPr>
          <w:sz w:val="20"/>
          <w:szCs w:val="20"/>
          <w:highlight w:val="white"/>
        </w:rPr>
        <w:t>affirmé</w:t>
      </w:r>
      <w:proofErr w:type="spellEnd"/>
      <w:r>
        <w:rPr>
          <w:sz w:val="20"/>
          <w:szCs w:val="20"/>
          <w:highlight w:val="white"/>
        </w:rPr>
        <w:t xml:space="preserve"> :</w:t>
      </w:r>
      <w:proofErr w:type="gram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"</w:t>
      </w:r>
      <w:proofErr w:type="spellStart"/>
      <w:r>
        <w:rPr>
          <w:i/>
          <w:sz w:val="20"/>
          <w:szCs w:val="20"/>
          <w:highlight w:val="white"/>
        </w:rPr>
        <w:t>J'apprécie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énormément</w:t>
      </w:r>
      <w:proofErr w:type="spellEnd"/>
      <w:r>
        <w:rPr>
          <w:i/>
          <w:sz w:val="20"/>
          <w:szCs w:val="20"/>
          <w:highlight w:val="white"/>
        </w:rPr>
        <w:t xml:space="preserve"> la </w:t>
      </w:r>
      <w:proofErr w:type="spellStart"/>
      <w:r>
        <w:rPr>
          <w:i/>
          <w:sz w:val="20"/>
          <w:szCs w:val="20"/>
          <w:highlight w:val="white"/>
        </w:rPr>
        <w:t>qualité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exceptionnelle</w:t>
      </w:r>
      <w:proofErr w:type="spellEnd"/>
      <w:r>
        <w:rPr>
          <w:i/>
          <w:sz w:val="20"/>
          <w:szCs w:val="20"/>
          <w:highlight w:val="white"/>
        </w:rPr>
        <w:t xml:space="preserve"> des </w:t>
      </w:r>
      <w:proofErr w:type="spellStart"/>
      <w:r>
        <w:rPr>
          <w:i/>
          <w:sz w:val="20"/>
          <w:szCs w:val="20"/>
          <w:highlight w:val="white"/>
        </w:rPr>
        <w:t>projets</w:t>
      </w:r>
      <w:proofErr w:type="spellEnd"/>
      <w:r>
        <w:rPr>
          <w:i/>
          <w:sz w:val="20"/>
          <w:szCs w:val="20"/>
          <w:highlight w:val="white"/>
        </w:rPr>
        <w:t xml:space="preserve"> et des champions du </w:t>
      </w:r>
      <w:proofErr w:type="spellStart"/>
      <w:r>
        <w:rPr>
          <w:i/>
          <w:sz w:val="20"/>
          <w:szCs w:val="20"/>
          <w:highlight w:val="white"/>
        </w:rPr>
        <w:t>patrimoine</w:t>
      </w:r>
      <w:proofErr w:type="spellEnd"/>
      <w:r>
        <w:rPr>
          <w:i/>
          <w:sz w:val="20"/>
          <w:szCs w:val="20"/>
          <w:highlight w:val="white"/>
        </w:rPr>
        <w:t xml:space="preserve"> que </w:t>
      </w:r>
      <w:proofErr w:type="spellStart"/>
      <w:r>
        <w:rPr>
          <w:i/>
          <w:sz w:val="20"/>
          <w:szCs w:val="20"/>
          <w:highlight w:val="white"/>
        </w:rPr>
        <w:t>l'Union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européenne</w:t>
      </w:r>
      <w:proofErr w:type="spellEnd"/>
      <w:r>
        <w:rPr>
          <w:i/>
          <w:sz w:val="20"/>
          <w:szCs w:val="20"/>
          <w:highlight w:val="white"/>
        </w:rPr>
        <w:t xml:space="preserve"> et Europa Nostra </w:t>
      </w:r>
      <w:proofErr w:type="spellStart"/>
      <w:r>
        <w:rPr>
          <w:i/>
          <w:sz w:val="20"/>
          <w:szCs w:val="20"/>
          <w:highlight w:val="white"/>
        </w:rPr>
        <w:t>célèbrent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cette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année</w:t>
      </w:r>
      <w:proofErr w:type="spellEnd"/>
      <w:r>
        <w:rPr>
          <w:i/>
          <w:sz w:val="20"/>
          <w:szCs w:val="20"/>
          <w:highlight w:val="white"/>
        </w:rPr>
        <w:t xml:space="preserve"> à </w:t>
      </w:r>
      <w:proofErr w:type="spellStart"/>
      <w:r>
        <w:rPr>
          <w:i/>
          <w:sz w:val="20"/>
          <w:szCs w:val="20"/>
          <w:highlight w:val="white"/>
        </w:rPr>
        <w:t>Venise</w:t>
      </w:r>
      <w:proofErr w:type="spellEnd"/>
      <w:r>
        <w:rPr>
          <w:i/>
          <w:sz w:val="20"/>
          <w:szCs w:val="20"/>
          <w:highlight w:val="white"/>
        </w:rPr>
        <w:t xml:space="preserve">. Vos </w:t>
      </w:r>
      <w:proofErr w:type="spellStart"/>
      <w:r>
        <w:rPr>
          <w:i/>
          <w:sz w:val="20"/>
          <w:szCs w:val="20"/>
          <w:highlight w:val="white"/>
        </w:rPr>
        <w:t>réalisations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démontrent</w:t>
      </w:r>
      <w:proofErr w:type="spellEnd"/>
      <w:r>
        <w:rPr>
          <w:i/>
          <w:sz w:val="20"/>
          <w:szCs w:val="20"/>
          <w:highlight w:val="white"/>
        </w:rPr>
        <w:t xml:space="preserve"> que la culture et le </w:t>
      </w:r>
      <w:proofErr w:type="spellStart"/>
      <w:r>
        <w:rPr>
          <w:i/>
          <w:sz w:val="20"/>
          <w:szCs w:val="20"/>
          <w:highlight w:val="white"/>
        </w:rPr>
        <w:t>patrimoine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peuvent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jouer</w:t>
      </w:r>
      <w:proofErr w:type="spellEnd"/>
      <w:r>
        <w:rPr>
          <w:i/>
          <w:sz w:val="20"/>
          <w:szCs w:val="20"/>
          <w:highlight w:val="white"/>
        </w:rPr>
        <w:t xml:space="preserve"> un </w:t>
      </w:r>
      <w:proofErr w:type="spellStart"/>
      <w:r>
        <w:rPr>
          <w:i/>
          <w:sz w:val="20"/>
          <w:szCs w:val="20"/>
          <w:highlight w:val="white"/>
        </w:rPr>
        <w:t>rôle</w:t>
      </w:r>
      <w:proofErr w:type="spellEnd"/>
      <w:r>
        <w:rPr>
          <w:i/>
          <w:sz w:val="20"/>
          <w:szCs w:val="20"/>
          <w:highlight w:val="white"/>
        </w:rPr>
        <w:t xml:space="preserve"> dans </w:t>
      </w:r>
      <w:proofErr w:type="spellStart"/>
      <w:r>
        <w:rPr>
          <w:i/>
          <w:sz w:val="20"/>
          <w:szCs w:val="20"/>
          <w:highlight w:val="white"/>
        </w:rPr>
        <w:t>l'amé</w:t>
      </w:r>
      <w:r>
        <w:rPr>
          <w:i/>
          <w:sz w:val="20"/>
          <w:szCs w:val="20"/>
          <w:highlight w:val="white"/>
        </w:rPr>
        <w:t>lioration</w:t>
      </w:r>
      <w:proofErr w:type="spellEnd"/>
      <w:r>
        <w:rPr>
          <w:i/>
          <w:sz w:val="20"/>
          <w:szCs w:val="20"/>
          <w:highlight w:val="white"/>
        </w:rPr>
        <w:t xml:space="preserve"> de la </w:t>
      </w:r>
      <w:proofErr w:type="spellStart"/>
      <w:r>
        <w:rPr>
          <w:i/>
          <w:sz w:val="20"/>
          <w:szCs w:val="20"/>
          <w:highlight w:val="white"/>
        </w:rPr>
        <w:t>durabilité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environnementale</w:t>
      </w:r>
      <w:proofErr w:type="spellEnd"/>
      <w:r>
        <w:rPr>
          <w:i/>
          <w:sz w:val="20"/>
          <w:szCs w:val="20"/>
          <w:highlight w:val="white"/>
        </w:rPr>
        <w:t xml:space="preserve"> et de la </w:t>
      </w:r>
      <w:proofErr w:type="spellStart"/>
      <w:r>
        <w:rPr>
          <w:i/>
          <w:sz w:val="20"/>
          <w:szCs w:val="20"/>
          <w:highlight w:val="white"/>
        </w:rPr>
        <w:t>cohésion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sociale</w:t>
      </w:r>
      <w:proofErr w:type="spellEnd"/>
      <w:r>
        <w:rPr>
          <w:i/>
          <w:sz w:val="20"/>
          <w:szCs w:val="20"/>
          <w:highlight w:val="white"/>
        </w:rPr>
        <w:t>".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Dans un message de </w:t>
      </w:r>
      <w:proofErr w:type="spellStart"/>
      <w:r>
        <w:rPr>
          <w:sz w:val="20"/>
          <w:szCs w:val="20"/>
          <w:highlight w:val="white"/>
        </w:rPr>
        <w:t>félicitation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Iliana Ivanova,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récemment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nommée</w:t>
      </w:r>
      <w:proofErr w:type="spellEnd"/>
      <w:r>
        <w:rPr>
          <w:sz w:val="20"/>
          <w:szCs w:val="20"/>
        </w:rPr>
        <w:t xml:space="preserve"> Commissaire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chargée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l'innovation</w:t>
      </w:r>
      <w:proofErr w:type="spellEnd"/>
      <w:r>
        <w:rPr>
          <w:sz w:val="20"/>
          <w:szCs w:val="20"/>
        </w:rPr>
        <w:t xml:space="preserve">, de la recherche, de la culture, de </w:t>
      </w:r>
      <w:proofErr w:type="spellStart"/>
      <w:r>
        <w:rPr>
          <w:sz w:val="20"/>
          <w:szCs w:val="20"/>
        </w:rPr>
        <w:t>l'éducation</w:t>
      </w:r>
      <w:proofErr w:type="spellEnd"/>
      <w:r>
        <w:rPr>
          <w:sz w:val="20"/>
          <w:szCs w:val="20"/>
        </w:rPr>
        <w:t xml:space="preserve"> et de la jeunesse, a </w:t>
      </w:r>
      <w:proofErr w:type="spellStart"/>
      <w:proofErr w:type="gramStart"/>
      <w:r>
        <w:rPr>
          <w:sz w:val="20"/>
          <w:szCs w:val="20"/>
        </w:rPr>
        <w:t>dé</w:t>
      </w:r>
      <w:r>
        <w:rPr>
          <w:sz w:val="20"/>
          <w:szCs w:val="20"/>
        </w:rPr>
        <w:t>claré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"</w:t>
      </w:r>
      <w:r>
        <w:rPr>
          <w:i/>
          <w:sz w:val="20"/>
          <w:szCs w:val="20"/>
        </w:rPr>
        <w:t xml:space="preserve">Je </w:t>
      </w:r>
      <w:proofErr w:type="spellStart"/>
      <w:r>
        <w:rPr>
          <w:i/>
          <w:sz w:val="20"/>
          <w:szCs w:val="20"/>
        </w:rPr>
        <w:t>félicite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chaleureusement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lauréats</w:t>
      </w:r>
      <w:proofErr w:type="spellEnd"/>
      <w:r>
        <w:rPr>
          <w:i/>
          <w:sz w:val="20"/>
          <w:szCs w:val="20"/>
        </w:rPr>
        <w:t xml:space="preserve"> des Prix </w:t>
      </w:r>
      <w:proofErr w:type="spellStart"/>
      <w:r>
        <w:rPr>
          <w:i/>
          <w:sz w:val="20"/>
          <w:szCs w:val="20"/>
        </w:rPr>
        <w:t>européens</w:t>
      </w:r>
      <w:proofErr w:type="spellEnd"/>
      <w:r>
        <w:rPr>
          <w:i/>
          <w:sz w:val="20"/>
          <w:szCs w:val="20"/>
        </w:rPr>
        <w:t xml:space="preserve"> du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/ Prix Europa Nostra 2023 pour </w:t>
      </w:r>
      <w:proofErr w:type="spellStart"/>
      <w:r>
        <w:rPr>
          <w:i/>
          <w:sz w:val="20"/>
          <w:szCs w:val="20"/>
        </w:rPr>
        <w:t>leurs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réalisations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exceptionnelles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Leur</w:t>
      </w:r>
      <w:proofErr w:type="spellEnd"/>
      <w:r>
        <w:rPr>
          <w:i/>
          <w:sz w:val="20"/>
          <w:szCs w:val="20"/>
        </w:rPr>
        <w:t xml:space="preserve"> travail </w:t>
      </w:r>
      <w:proofErr w:type="spellStart"/>
      <w:r>
        <w:rPr>
          <w:i/>
          <w:sz w:val="20"/>
          <w:szCs w:val="20"/>
        </w:rPr>
        <w:t>passionné</w:t>
      </w:r>
      <w:proofErr w:type="spellEnd"/>
      <w:r>
        <w:rPr>
          <w:i/>
          <w:sz w:val="20"/>
          <w:szCs w:val="20"/>
        </w:rPr>
        <w:t xml:space="preserve"> met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évidence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valeur</w:t>
      </w:r>
      <w:proofErr w:type="spellEnd"/>
      <w:r>
        <w:rPr>
          <w:i/>
          <w:sz w:val="20"/>
          <w:szCs w:val="20"/>
        </w:rPr>
        <w:t xml:space="preserve"> du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pour </w:t>
      </w:r>
      <w:proofErr w:type="spellStart"/>
      <w:r>
        <w:rPr>
          <w:i/>
          <w:sz w:val="20"/>
          <w:szCs w:val="20"/>
        </w:rPr>
        <w:t>l'Europe</w:t>
      </w:r>
      <w:proofErr w:type="spellEnd"/>
      <w:r>
        <w:rPr>
          <w:i/>
          <w:sz w:val="20"/>
          <w:szCs w:val="20"/>
        </w:rPr>
        <w:t xml:space="preserve">. Notre </w:t>
      </w:r>
      <w:proofErr w:type="spellStart"/>
      <w:r>
        <w:rPr>
          <w:i/>
          <w:sz w:val="20"/>
          <w:szCs w:val="20"/>
        </w:rPr>
        <w:t>patrimoine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culturel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</w:t>
      </w:r>
      <w:r>
        <w:rPr>
          <w:i/>
          <w:sz w:val="20"/>
          <w:szCs w:val="20"/>
        </w:rPr>
        <w:t>nforce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économie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contribue</w:t>
      </w:r>
      <w:proofErr w:type="spellEnd"/>
      <w:r>
        <w:rPr>
          <w:i/>
          <w:sz w:val="20"/>
          <w:szCs w:val="20"/>
        </w:rPr>
        <w:t xml:space="preserve"> à </w:t>
      </w:r>
      <w:proofErr w:type="spellStart"/>
      <w:r>
        <w:rPr>
          <w:i/>
          <w:sz w:val="20"/>
          <w:szCs w:val="20"/>
        </w:rPr>
        <w:t>créer</w:t>
      </w:r>
      <w:proofErr w:type="spellEnd"/>
      <w:r>
        <w:rPr>
          <w:i/>
          <w:sz w:val="20"/>
          <w:szCs w:val="20"/>
        </w:rPr>
        <w:t xml:space="preserve"> un sentiment </w:t>
      </w:r>
      <w:proofErr w:type="spellStart"/>
      <w:r>
        <w:rPr>
          <w:i/>
          <w:sz w:val="20"/>
          <w:szCs w:val="20"/>
        </w:rPr>
        <w:t>d'appartenance</w:t>
      </w:r>
      <w:proofErr w:type="spellEnd"/>
      <w:r>
        <w:rPr>
          <w:i/>
          <w:sz w:val="20"/>
          <w:szCs w:val="20"/>
        </w:rPr>
        <w:t xml:space="preserve"> et </w:t>
      </w:r>
      <w:proofErr w:type="spellStart"/>
      <w:r>
        <w:rPr>
          <w:i/>
          <w:sz w:val="20"/>
          <w:szCs w:val="20"/>
        </w:rPr>
        <w:t>profite</w:t>
      </w:r>
      <w:proofErr w:type="spellEnd"/>
      <w:r>
        <w:rPr>
          <w:i/>
          <w:sz w:val="20"/>
          <w:szCs w:val="20"/>
        </w:rPr>
        <w:t xml:space="preserve"> à </w:t>
      </w:r>
      <w:proofErr w:type="spellStart"/>
      <w:r>
        <w:rPr>
          <w:i/>
          <w:sz w:val="20"/>
          <w:szCs w:val="20"/>
        </w:rPr>
        <w:t>nos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citoyens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améliorant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qualité</w:t>
      </w:r>
      <w:proofErr w:type="spellEnd"/>
      <w:r>
        <w:rPr>
          <w:i/>
          <w:sz w:val="20"/>
          <w:szCs w:val="20"/>
        </w:rPr>
        <w:t xml:space="preserve"> et la </w:t>
      </w:r>
      <w:proofErr w:type="spellStart"/>
      <w:r>
        <w:rPr>
          <w:i/>
          <w:sz w:val="20"/>
          <w:szCs w:val="20"/>
        </w:rPr>
        <w:t>beauté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leur</w:t>
      </w:r>
      <w:proofErr w:type="spellEnd"/>
      <w:r>
        <w:rPr>
          <w:i/>
          <w:sz w:val="20"/>
          <w:szCs w:val="20"/>
        </w:rPr>
        <w:t xml:space="preserve"> vie </w:t>
      </w:r>
      <w:proofErr w:type="spellStart"/>
      <w:r>
        <w:rPr>
          <w:i/>
          <w:sz w:val="20"/>
          <w:szCs w:val="20"/>
        </w:rPr>
        <w:t>quotidienne</w:t>
      </w:r>
      <w:proofErr w:type="spellEnd"/>
      <w:r>
        <w:rPr>
          <w:i/>
          <w:sz w:val="20"/>
          <w:szCs w:val="20"/>
        </w:rPr>
        <w:t>."</w:t>
      </w:r>
    </w:p>
    <w:p w:rsidR="008A2A3C" w:rsidRDefault="008A2A3C">
      <w:pPr>
        <w:spacing w:before="240" w:after="240"/>
        <w:jc w:val="both"/>
        <w:rPr>
          <w:i/>
          <w:sz w:val="20"/>
          <w:szCs w:val="20"/>
          <w:highlight w:val="white"/>
        </w:rPr>
      </w:pPr>
    </w:p>
    <w:p w:rsidR="009336D6" w:rsidRDefault="009336D6">
      <w:pPr>
        <w:spacing w:before="240" w:after="240"/>
        <w:jc w:val="both"/>
        <w:rPr>
          <w:i/>
          <w:sz w:val="20"/>
          <w:szCs w:val="20"/>
          <w:highlight w:val="white"/>
        </w:rPr>
      </w:pPr>
    </w:p>
    <w:p w:rsidR="008A2A3C" w:rsidRDefault="00821A5E">
      <w:pPr>
        <w:spacing w:before="240" w:after="24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A PROPOS DE LA CÉRÉMONIE DES PRIX EUROPÉENS DU PATRIMOINE ET DU SOMMET EUROPÉEN DU PATRIMOINE CU</w:t>
      </w:r>
      <w:r>
        <w:rPr>
          <w:b/>
          <w:sz w:val="20"/>
          <w:szCs w:val="20"/>
          <w:highlight w:val="white"/>
        </w:rPr>
        <w:t xml:space="preserve">LTUREL 2023 </w:t>
      </w:r>
    </w:p>
    <w:p w:rsidR="008A2A3C" w:rsidRDefault="00821A5E">
      <w:pPr>
        <w:pBdr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Pour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de remise des Prix </w:t>
      </w:r>
      <w:proofErr w:type="spellStart"/>
      <w:r>
        <w:rPr>
          <w:sz w:val="20"/>
          <w:szCs w:val="20"/>
        </w:rPr>
        <w:t>européens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2023, Europa Nostra </w:t>
      </w:r>
      <w:proofErr w:type="spellStart"/>
      <w:r>
        <w:rPr>
          <w:sz w:val="20"/>
          <w:szCs w:val="20"/>
        </w:rPr>
        <w:t>s'est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associée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l'</w:t>
      </w:r>
      <w:hyperlink r:id="rId17">
        <w:r>
          <w:rPr>
            <w:color w:val="1155CC"/>
            <w:sz w:val="20"/>
            <w:szCs w:val="20"/>
            <w:u w:val="single"/>
          </w:rPr>
          <w:t>ACE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- Association des </w:t>
        </w:r>
        <w:proofErr w:type="spellStart"/>
        <w:r>
          <w:rPr>
            <w:color w:val="1155CC"/>
            <w:sz w:val="20"/>
            <w:szCs w:val="20"/>
            <w:u w:val="single"/>
          </w:rPr>
          <w:t>Cinémathèques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Européennes</w:t>
        </w:r>
        <w:proofErr w:type="spellEnd"/>
      </w:hyperlink>
      <w:r>
        <w:rPr>
          <w:sz w:val="20"/>
          <w:szCs w:val="20"/>
        </w:rPr>
        <w:t xml:space="preserve"> et à la </w:t>
      </w:r>
      <w:hyperlink r:id="rId18">
        <w:r>
          <w:rPr>
            <w:color w:val="1155CC"/>
            <w:sz w:val="20"/>
            <w:szCs w:val="20"/>
            <w:u w:val="single"/>
          </w:rPr>
          <w:t xml:space="preserve">Direction </w:t>
        </w:r>
        <w:proofErr w:type="spellStart"/>
        <w:r>
          <w:rPr>
            <w:color w:val="1155CC"/>
            <w:sz w:val="20"/>
            <w:szCs w:val="20"/>
            <w:u w:val="single"/>
          </w:rPr>
          <w:t>générale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des </w:t>
        </w:r>
        <w:proofErr w:type="spellStart"/>
        <w:r>
          <w:rPr>
            <w:color w:val="1155CC"/>
            <w:sz w:val="20"/>
            <w:szCs w:val="20"/>
            <w:u w:val="single"/>
          </w:rPr>
          <w:t>réseaux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 communication, du </w:t>
        </w:r>
        <w:proofErr w:type="spellStart"/>
        <w:r>
          <w:rPr>
            <w:color w:val="1155CC"/>
            <w:sz w:val="20"/>
            <w:szCs w:val="20"/>
            <w:u w:val="single"/>
          </w:rPr>
          <w:t>contenu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et de la </w:t>
        </w:r>
        <w:proofErr w:type="spellStart"/>
        <w:r>
          <w:rPr>
            <w:color w:val="1155CC"/>
            <w:sz w:val="20"/>
            <w:szCs w:val="20"/>
            <w:u w:val="single"/>
          </w:rPr>
          <w:t>technologie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(DG Connect) de la Commission </w:t>
        </w:r>
        <w:proofErr w:type="spellStart"/>
        <w:r>
          <w:rPr>
            <w:color w:val="1155CC"/>
            <w:sz w:val="20"/>
            <w:szCs w:val="20"/>
            <w:u w:val="single"/>
          </w:rPr>
          <w:t>européenne</w:t>
        </w:r>
        <w:proofErr w:type="spellEnd"/>
      </w:hyperlink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mettre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lumière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l'excellence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et les </w:t>
      </w:r>
      <w:proofErr w:type="spellStart"/>
      <w:r>
        <w:rPr>
          <w:sz w:val="20"/>
          <w:szCs w:val="20"/>
        </w:rPr>
        <w:t>meilleures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pratiques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Europe dans le </w:t>
      </w:r>
      <w:proofErr w:type="spellStart"/>
      <w:r>
        <w:rPr>
          <w:sz w:val="20"/>
          <w:szCs w:val="20"/>
        </w:rPr>
        <w:t>domaine</w:t>
      </w:r>
      <w:proofErr w:type="spellEnd"/>
      <w:r>
        <w:rPr>
          <w:sz w:val="20"/>
          <w:szCs w:val="20"/>
        </w:rPr>
        <w:t xml:space="preserve"> de la culture </w:t>
      </w:r>
      <w:proofErr w:type="spellStart"/>
      <w:r>
        <w:rPr>
          <w:sz w:val="20"/>
          <w:szCs w:val="20"/>
        </w:rPr>
        <w:t>cinématographique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présenté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extraits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d'importants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projets</w:t>
      </w:r>
      <w:proofErr w:type="spellEnd"/>
      <w:r>
        <w:rPr>
          <w:sz w:val="20"/>
          <w:szCs w:val="20"/>
        </w:rPr>
        <w:t xml:space="preserve"> de restauration de films, </w:t>
      </w:r>
      <w:proofErr w:type="spellStart"/>
      <w:r>
        <w:rPr>
          <w:sz w:val="20"/>
          <w:szCs w:val="20"/>
        </w:rPr>
        <w:t>tels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qu'une</w:t>
      </w:r>
      <w:proofErr w:type="spellEnd"/>
      <w:r>
        <w:rPr>
          <w:sz w:val="20"/>
          <w:szCs w:val="20"/>
        </w:rPr>
        <w:t xml:space="preserve"> compilation de courts </w:t>
      </w:r>
      <w:proofErr w:type="spellStart"/>
      <w:r>
        <w:rPr>
          <w:sz w:val="20"/>
          <w:szCs w:val="20"/>
        </w:rPr>
        <w:t>métrages</w:t>
      </w:r>
      <w:proofErr w:type="spellEnd"/>
      <w:r>
        <w:rPr>
          <w:sz w:val="20"/>
          <w:szCs w:val="20"/>
        </w:rPr>
        <w:t xml:space="preserve"> de Georges </w:t>
      </w:r>
      <w:proofErr w:type="spellStart"/>
      <w:r>
        <w:rPr>
          <w:sz w:val="20"/>
          <w:szCs w:val="20"/>
        </w:rPr>
        <w:t>Mél</w:t>
      </w:r>
      <w:r>
        <w:rPr>
          <w:sz w:val="20"/>
          <w:szCs w:val="20"/>
        </w:rPr>
        <w:t>iès</w:t>
      </w:r>
      <w:proofErr w:type="spellEnd"/>
      <w:r>
        <w:rPr>
          <w:sz w:val="20"/>
          <w:szCs w:val="20"/>
        </w:rPr>
        <w:t xml:space="preserve"> (1904-1906) et "Les clowns" (1970) de Federico Fellini, qui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projetés</w:t>
      </w:r>
      <w:proofErr w:type="spellEnd"/>
      <w:r>
        <w:rPr>
          <w:sz w:val="20"/>
          <w:szCs w:val="20"/>
        </w:rPr>
        <w:t xml:space="preserve"> pendant les </w:t>
      </w:r>
      <w:proofErr w:type="spellStart"/>
      <w:r>
        <w:rPr>
          <w:sz w:val="20"/>
          <w:szCs w:val="20"/>
        </w:rPr>
        <w:t>intermèdes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guise de conclusion festive de </w:t>
      </w:r>
      <w:proofErr w:type="spellStart"/>
      <w:r>
        <w:rPr>
          <w:sz w:val="20"/>
          <w:szCs w:val="20"/>
        </w:rPr>
        <w:t>l'événement</w:t>
      </w:r>
      <w:proofErr w:type="spellEnd"/>
      <w:r>
        <w:rPr>
          <w:sz w:val="20"/>
          <w:szCs w:val="20"/>
        </w:rPr>
        <w:t xml:space="preserve">. Deux des </w:t>
      </w:r>
      <w:proofErr w:type="spellStart"/>
      <w:r>
        <w:rPr>
          <w:sz w:val="20"/>
          <w:szCs w:val="20"/>
        </w:rPr>
        <w:t>extraits</w:t>
      </w:r>
      <w:proofErr w:type="spellEnd"/>
      <w:r>
        <w:rPr>
          <w:sz w:val="20"/>
          <w:szCs w:val="20"/>
        </w:rPr>
        <w:t xml:space="preserve"> de films </w:t>
      </w:r>
      <w:proofErr w:type="spellStart"/>
      <w:r>
        <w:rPr>
          <w:sz w:val="20"/>
          <w:szCs w:val="20"/>
        </w:rPr>
        <w:t>étaient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accompagnés</w:t>
      </w:r>
      <w:proofErr w:type="spellEnd"/>
      <w:r>
        <w:rPr>
          <w:sz w:val="20"/>
          <w:szCs w:val="20"/>
        </w:rPr>
        <w:t xml:space="preserve"> de musique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direct, </w:t>
      </w:r>
      <w:proofErr w:type="spellStart"/>
      <w:r>
        <w:rPr>
          <w:sz w:val="20"/>
          <w:szCs w:val="20"/>
        </w:rPr>
        <w:t>interprétée</w:t>
      </w:r>
      <w:proofErr w:type="spellEnd"/>
      <w:r>
        <w:rPr>
          <w:sz w:val="20"/>
          <w:szCs w:val="20"/>
        </w:rPr>
        <w:t xml:space="preserve"> par un </w:t>
      </w:r>
      <w:proofErr w:type="spellStart"/>
      <w:r>
        <w:rPr>
          <w:sz w:val="20"/>
          <w:szCs w:val="20"/>
        </w:rPr>
        <w:t>quatuor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vio</w:t>
      </w:r>
      <w:r>
        <w:rPr>
          <w:sz w:val="20"/>
          <w:szCs w:val="20"/>
        </w:rPr>
        <w:t>lons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</w:t>
      </w:r>
      <w:hyperlink r:id="rId19">
        <w:r>
          <w:rPr>
            <w:color w:val="1155CC"/>
            <w:sz w:val="20"/>
            <w:szCs w:val="20"/>
            <w:u w:val="single"/>
          </w:rPr>
          <w:t>Orchestre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des </w:t>
        </w:r>
        <w:proofErr w:type="spellStart"/>
        <w:r>
          <w:rPr>
            <w:color w:val="1155CC"/>
            <w:sz w:val="20"/>
            <w:szCs w:val="20"/>
            <w:u w:val="single"/>
          </w:rPr>
          <w:t>jeunes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1155CC"/>
            <w:sz w:val="20"/>
            <w:szCs w:val="20"/>
            <w:u w:val="single"/>
          </w:rPr>
          <w:t>l'Union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européenne</w:t>
        </w:r>
        <w:proofErr w:type="spellEnd"/>
      </w:hyperlink>
      <w:r>
        <w:rPr>
          <w:sz w:val="20"/>
          <w:szCs w:val="20"/>
        </w:rPr>
        <w:t xml:space="preserve"> (EUYO). Les films </w:t>
      </w:r>
      <w:proofErr w:type="spellStart"/>
      <w:r>
        <w:rPr>
          <w:sz w:val="20"/>
          <w:szCs w:val="20"/>
        </w:rPr>
        <w:t>restaurés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présentés</w:t>
      </w:r>
      <w:proofErr w:type="spellEnd"/>
      <w:r>
        <w:rPr>
          <w:sz w:val="20"/>
          <w:szCs w:val="20"/>
        </w:rPr>
        <w:t xml:space="preserve"> dans le cadre du programme </w:t>
      </w:r>
      <w:proofErr w:type="spellStart"/>
      <w:r>
        <w:rPr>
          <w:sz w:val="20"/>
          <w:szCs w:val="20"/>
        </w:rPr>
        <w:t>financé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l'UE</w:t>
      </w:r>
      <w:proofErr w:type="spellEnd"/>
      <w:r>
        <w:rPr>
          <w:sz w:val="20"/>
          <w:szCs w:val="20"/>
        </w:rPr>
        <w:t xml:space="preserve">, </w:t>
      </w:r>
      <w:hyperlink r:id="rId20">
        <w:r>
          <w:rPr>
            <w:color w:val="1155CC"/>
            <w:sz w:val="20"/>
            <w:szCs w:val="20"/>
            <w:u w:val="single"/>
          </w:rPr>
          <w:t>A Season</w:t>
        </w:r>
        <w:r>
          <w:rPr>
            <w:color w:val="1155CC"/>
            <w:sz w:val="20"/>
            <w:szCs w:val="20"/>
            <w:u w:val="single"/>
          </w:rPr>
          <w:t xml:space="preserve"> of Classic Films</w:t>
        </w:r>
      </w:hyperlink>
      <w:r>
        <w:rPr>
          <w:sz w:val="20"/>
          <w:szCs w:val="20"/>
        </w:rPr>
        <w:t>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cérémonie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l'événement</w:t>
      </w:r>
      <w:proofErr w:type="spellEnd"/>
      <w:r>
        <w:rPr>
          <w:sz w:val="20"/>
          <w:szCs w:val="20"/>
        </w:rPr>
        <w:t xml:space="preserve"> le plus important du </w:t>
      </w:r>
      <w:hyperlink r:id="rId21">
        <w:proofErr w:type="spellStart"/>
        <w:r>
          <w:rPr>
            <w:color w:val="1155CC"/>
            <w:sz w:val="20"/>
            <w:szCs w:val="20"/>
            <w:u w:val="single"/>
          </w:rPr>
          <w:t>Sommet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européen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du </w:t>
        </w:r>
        <w:proofErr w:type="spellStart"/>
        <w:r>
          <w:rPr>
            <w:color w:val="1155CC"/>
            <w:sz w:val="20"/>
            <w:szCs w:val="20"/>
            <w:u w:val="single"/>
          </w:rPr>
          <w:t>patrimoine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culturel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2023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organisé</w:t>
      </w:r>
      <w:proofErr w:type="spellEnd"/>
      <w:r>
        <w:rPr>
          <w:sz w:val="20"/>
          <w:szCs w:val="20"/>
        </w:rPr>
        <w:t xml:space="preserve"> par </w:t>
      </w:r>
      <w:hyperlink r:id="rId22">
        <w:r>
          <w:rPr>
            <w:color w:val="1155CC"/>
            <w:sz w:val="20"/>
            <w:szCs w:val="20"/>
            <w:u w:val="single"/>
          </w:rPr>
          <w:t>Euro</w:t>
        </w:r>
        <w:r>
          <w:rPr>
            <w:color w:val="1155CC"/>
            <w:sz w:val="20"/>
            <w:szCs w:val="20"/>
            <w:u w:val="single"/>
          </w:rPr>
          <w:t>pa Nostra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partenariat</w:t>
      </w:r>
      <w:proofErr w:type="spellEnd"/>
      <w:r>
        <w:rPr>
          <w:sz w:val="20"/>
          <w:szCs w:val="20"/>
        </w:rPr>
        <w:t xml:space="preserve"> avec la </w:t>
      </w:r>
      <w:r>
        <w:rPr>
          <w:b/>
          <w:sz w:val="20"/>
          <w:szCs w:val="20"/>
        </w:rPr>
        <w:t xml:space="preserve">Commission </w:t>
      </w:r>
      <w:proofErr w:type="spellStart"/>
      <w:r>
        <w:rPr>
          <w:b/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et avec le </w:t>
      </w:r>
      <w:proofErr w:type="spellStart"/>
      <w:r>
        <w:rPr>
          <w:sz w:val="20"/>
          <w:szCs w:val="20"/>
        </w:rPr>
        <w:t>soutien</w:t>
      </w:r>
      <w:proofErr w:type="spellEnd"/>
      <w:r>
        <w:rPr>
          <w:sz w:val="20"/>
          <w:szCs w:val="20"/>
        </w:rPr>
        <w:t xml:space="preserve"> du </w:t>
      </w:r>
      <w:r>
        <w:rPr>
          <w:b/>
          <w:sz w:val="20"/>
          <w:szCs w:val="20"/>
        </w:rPr>
        <w:t xml:space="preserve">programme Europe </w:t>
      </w:r>
      <w:proofErr w:type="spellStart"/>
      <w:r>
        <w:rPr>
          <w:b/>
          <w:sz w:val="20"/>
          <w:szCs w:val="20"/>
        </w:rPr>
        <w:t>créative</w:t>
      </w:r>
      <w:proofErr w:type="spellEnd"/>
      <w:r>
        <w:rPr>
          <w:b/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</w:t>
      </w:r>
      <w:r>
        <w:rPr>
          <w:b/>
          <w:sz w:val="20"/>
          <w:szCs w:val="20"/>
        </w:rPr>
        <w:t>Union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Coïncidant</w:t>
      </w:r>
      <w:proofErr w:type="spellEnd"/>
      <w:r>
        <w:rPr>
          <w:sz w:val="20"/>
          <w:szCs w:val="20"/>
        </w:rPr>
        <w:t xml:space="preserve"> avec le 60ème </w:t>
      </w:r>
      <w:proofErr w:type="spellStart"/>
      <w:r>
        <w:rPr>
          <w:sz w:val="20"/>
          <w:szCs w:val="20"/>
        </w:rPr>
        <w:t>anniversaire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d'Europa</w:t>
      </w:r>
      <w:proofErr w:type="spellEnd"/>
      <w:r>
        <w:rPr>
          <w:sz w:val="20"/>
          <w:szCs w:val="20"/>
        </w:rPr>
        <w:t xml:space="preserve"> Nostra, le </w:t>
      </w:r>
      <w:proofErr w:type="spellStart"/>
      <w:r>
        <w:rPr>
          <w:sz w:val="20"/>
          <w:szCs w:val="20"/>
        </w:rPr>
        <w:t>Sommet</w:t>
      </w:r>
      <w:proofErr w:type="spellEnd"/>
      <w:r>
        <w:rPr>
          <w:sz w:val="20"/>
          <w:szCs w:val="20"/>
        </w:rPr>
        <w:t xml:space="preserve"> 2023 se </w:t>
      </w:r>
      <w:proofErr w:type="spellStart"/>
      <w:r>
        <w:rPr>
          <w:sz w:val="20"/>
          <w:szCs w:val="20"/>
        </w:rPr>
        <w:t>tient</w:t>
      </w:r>
      <w:proofErr w:type="spellEnd"/>
      <w:r>
        <w:rPr>
          <w:sz w:val="20"/>
          <w:szCs w:val="20"/>
        </w:rPr>
        <w:t xml:space="preserve"> du 27 au 30 </w:t>
      </w:r>
      <w:proofErr w:type="spellStart"/>
      <w:r>
        <w:rPr>
          <w:sz w:val="20"/>
          <w:szCs w:val="20"/>
        </w:rPr>
        <w:t>septembre</w:t>
      </w:r>
      <w:proofErr w:type="spellEnd"/>
      <w:r>
        <w:rPr>
          <w:sz w:val="20"/>
          <w:szCs w:val="20"/>
        </w:rPr>
        <w:t xml:space="preserve"> dans la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clas</w:t>
      </w:r>
      <w:r>
        <w:rPr>
          <w:sz w:val="20"/>
          <w:szCs w:val="20"/>
        </w:rPr>
        <w:t>sée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mondial</w:t>
      </w:r>
      <w:proofErr w:type="spellEnd"/>
      <w:r>
        <w:rPr>
          <w:sz w:val="20"/>
          <w:szCs w:val="20"/>
        </w:rPr>
        <w:t xml:space="preserve">. Le </w:t>
      </w:r>
      <w:proofErr w:type="spellStart"/>
      <w:r>
        <w:rPr>
          <w:sz w:val="20"/>
          <w:szCs w:val="20"/>
        </w:rPr>
        <w:t>choix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Venise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hautement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symbolique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L'histoire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l'importance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historique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combinées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beauté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époustouflante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fragile,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toujours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cœur</w:t>
      </w:r>
      <w:proofErr w:type="spellEnd"/>
      <w:r>
        <w:rPr>
          <w:sz w:val="20"/>
          <w:szCs w:val="20"/>
        </w:rPr>
        <w:t xml:space="preserve"> de la mission </w:t>
      </w:r>
      <w:proofErr w:type="spellStart"/>
      <w:r>
        <w:rPr>
          <w:sz w:val="20"/>
          <w:szCs w:val="20"/>
        </w:rPr>
        <w:t>d'Europa</w:t>
      </w:r>
      <w:proofErr w:type="spellEnd"/>
      <w:r>
        <w:rPr>
          <w:sz w:val="20"/>
          <w:szCs w:val="20"/>
        </w:rPr>
        <w:t xml:space="preserve"> Nostra.</w:t>
      </w: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4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8A2A3C">
        <w:trPr>
          <w:trHeight w:val="74"/>
        </w:trPr>
        <w:tc>
          <w:tcPr>
            <w:tcW w:w="5400" w:type="dxa"/>
          </w:tcPr>
          <w:p w:rsidR="008A2A3C" w:rsidRDefault="00821A5E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CONTACTS</w:t>
            </w:r>
          </w:p>
          <w:p w:rsidR="008A2A3C" w:rsidRDefault="008A2A3C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A2A3C" w:rsidRDefault="00821A5E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EUROPA NOSTRA</w:t>
            </w:r>
          </w:p>
          <w:p w:rsidR="008A2A3C" w:rsidRDefault="00821A5E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Audrey Hogan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Chargée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rogramme</w:t>
            </w:r>
            <w:r>
              <w:rPr>
                <w:color w:val="000000"/>
                <w:sz w:val="20"/>
                <w:szCs w:val="20"/>
              </w:rPr>
              <w:br/>
            </w:r>
            <w:hyperlink r:id="rId23">
              <w:r>
                <w:rPr>
                  <w:color w:val="000000"/>
                  <w:sz w:val="20"/>
                  <w:szCs w:val="20"/>
                </w:rPr>
                <w:t>ah@europanostra.org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8A2A3C" w:rsidRDefault="00821A5E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T. +</w:t>
            </w:r>
            <w:r>
              <w:rPr>
                <w:smallCaps/>
                <w:sz w:val="20"/>
                <w:szCs w:val="20"/>
              </w:rPr>
              <w:t>31 70 302 40 52</w:t>
            </w:r>
          </w:p>
          <w:p w:rsidR="008A2A3C" w:rsidRDefault="00821A5E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Coordinatrice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la</w:t>
            </w:r>
            <w:r>
              <w:rPr>
                <w:color w:val="000000"/>
                <w:sz w:val="20"/>
                <w:szCs w:val="20"/>
              </w:rPr>
              <w:t xml:space="preserve"> Communication</w:t>
            </w:r>
          </w:p>
          <w:bookmarkStart w:id="13" w:name="_heading=h.1ksv4uv" w:colFirst="0" w:colLast="0"/>
          <w:bookmarkEnd w:id="13"/>
          <w:p w:rsidR="008A2A3C" w:rsidRDefault="00821A5E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</w:t>
            </w:r>
            <w:r>
              <w:rPr>
                <w:color w:val="000000"/>
                <w:sz w:val="20"/>
                <w:szCs w:val="20"/>
              </w:rPr>
              <w:t>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8A2A3C" w:rsidRDefault="00821A5E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:rsidR="008A2A3C" w:rsidRDefault="008A2A3C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8A2A3C" w:rsidRDefault="00821A5E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COMMISSION EUROPEENNE </w:t>
            </w:r>
          </w:p>
          <w:p w:rsidR="008A2A3C" w:rsidRDefault="00821A5E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Sonya </w:t>
            </w:r>
            <w:proofErr w:type="spellStart"/>
            <w:r>
              <w:rPr>
                <w:b/>
                <w:sz w:val="20"/>
                <w:szCs w:val="20"/>
              </w:rPr>
              <w:t>Gospodinova</w:t>
            </w:r>
            <w:proofErr w:type="spellEnd"/>
          </w:p>
          <w:p w:rsidR="008A2A3C" w:rsidRDefault="00821A5E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sonya.gospodinova@ec.europa.eu</w:t>
            </w:r>
          </w:p>
          <w:p w:rsidR="008A2A3C" w:rsidRDefault="00821A5E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:rsidR="008A2A3C" w:rsidRDefault="00821A5E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EN SAVOIR PLUS</w:t>
            </w:r>
          </w:p>
          <w:p w:rsidR="008A2A3C" w:rsidRDefault="008A2A3C">
            <w:pPr>
              <w:rPr>
                <w:color w:val="000000"/>
                <w:sz w:val="20"/>
                <w:szCs w:val="20"/>
              </w:rPr>
            </w:pPr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 xml:space="preserve">Communiqué de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presse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en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plusieurs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langues</w:t>
              </w:r>
              <w:proofErr w:type="spellEnd"/>
            </w:hyperlink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Photos</w:t>
              </w:r>
            </w:hyperlink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hyperlink r:id="rId26">
              <w:r>
                <w:rPr>
                  <w:color w:val="000000"/>
                  <w:sz w:val="20"/>
                  <w:szCs w:val="20"/>
                  <w:highlight w:val="yellow"/>
                </w:rPr>
                <w:t xml:space="preserve"> </w:t>
              </w:r>
            </w:hyperlink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hyperlink r:id="rId27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Vidéos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8A2A3C" w:rsidRDefault="00821A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8A2A3C" w:rsidRDefault="00821A5E">
            <w:pPr>
              <w:ind w:left="157"/>
              <w:rPr>
                <w:color w:val="1155CC"/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Site internet des Prix</w:t>
              </w:r>
            </w:hyperlink>
            <w:r>
              <w:rPr>
                <w:color w:val="1155CC"/>
                <w:sz w:val="20"/>
                <w:szCs w:val="20"/>
              </w:rPr>
              <w:t xml:space="preserve"> </w:t>
            </w:r>
          </w:p>
          <w:p w:rsidR="008A2A3C" w:rsidRDefault="00821A5E">
            <w:pPr>
              <w:ind w:left="157"/>
              <w:rPr>
                <w:color w:val="1155CC"/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 xml:space="preserve">Site internet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d’Europa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Nostra</w:t>
              </w:r>
            </w:hyperlink>
          </w:p>
          <w:p w:rsidR="008A2A3C" w:rsidRDefault="008A2A3C">
            <w:pPr>
              <w:ind w:left="90"/>
              <w:rPr>
                <w:sz w:val="20"/>
                <w:szCs w:val="20"/>
              </w:rPr>
            </w:pPr>
          </w:p>
          <w:p w:rsidR="008A2A3C" w:rsidRDefault="008A2A3C">
            <w:pPr>
              <w:ind w:left="90"/>
              <w:rPr>
                <w:sz w:val="20"/>
                <w:szCs w:val="20"/>
              </w:rPr>
            </w:pPr>
          </w:p>
          <w:p w:rsidR="008A2A3C" w:rsidRDefault="00821A5E">
            <w:pPr>
              <w:ind w:left="90"/>
              <w:rPr>
                <w:color w:val="1155CC"/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 xml:space="preserve">Site internet Europe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créative</w:t>
              </w:r>
              <w:proofErr w:type="spellEnd"/>
            </w:hyperlink>
            <w:r>
              <w:rPr>
                <w:color w:val="1155CC"/>
                <w:sz w:val="20"/>
                <w:szCs w:val="20"/>
              </w:rPr>
              <w:t xml:space="preserve"> </w:t>
            </w:r>
          </w:p>
          <w:p w:rsidR="008A2A3C" w:rsidRDefault="008A2A3C">
            <w:pPr>
              <w:ind w:left="90"/>
              <w:rPr>
                <w:sz w:val="20"/>
                <w:szCs w:val="20"/>
              </w:rPr>
            </w:pPr>
          </w:p>
          <w:p w:rsidR="008A2A3C" w:rsidRDefault="008A2A3C">
            <w:pPr>
              <w:ind w:left="824"/>
              <w:rPr>
                <w:sz w:val="20"/>
                <w:szCs w:val="20"/>
              </w:rPr>
            </w:pPr>
          </w:p>
        </w:tc>
      </w:tr>
      <w:tr w:rsidR="008A2A3C">
        <w:trPr>
          <w:trHeight w:val="74"/>
        </w:trPr>
        <w:tc>
          <w:tcPr>
            <w:tcW w:w="5400" w:type="dxa"/>
          </w:tcPr>
          <w:p w:rsidR="008A2A3C" w:rsidRDefault="008A2A3C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</w:tcPr>
          <w:p w:rsidR="008A2A3C" w:rsidRDefault="008A2A3C">
            <w:pPr>
              <w:ind w:left="9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Contexte</w:t>
      </w:r>
      <w:proofErr w:type="spellEnd"/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A2A3C" w:rsidRDefault="008A2A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Prix </w:t>
      </w:r>
      <w:proofErr w:type="spellStart"/>
      <w:r>
        <w:rPr>
          <w:b/>
        </w:rPr>
        <w:t>européens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patrimoine</w:t>
      </w:r>
      <w:proofErr w:type="spellEnd"/>
      <w:r>
        <w:rPr>
          <w:b/>
        </w:rPr>
        <w:t xml:space="preserve"> / Prix Europa Nostra</w:t>
      </w: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hyperlink r:id="rId31">
        <w:r>
          <w:rPr>
            <w:color w:val="1155CC"/>
            <w:sz w:val="20"/>
            <w:szCs w:val="20"/>
            <w:u w:val="single"/>
          </w:rPr>
          <w:t>Prix européens du patrimoine / Prix Europa Nostra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lancés</w:t>
      </w:r>
      <w:proofErr w:type="spellEnd"/>
      <w:r>
        <w:rPr>
          <w:sz w:val="20"/>
          <w:szCs w:val="20"/>
        </w:rPr>
        <w:t xml:space="preserve"> par la Commission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2002 et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gérés</w:t>
      </w:r>
      <w:proofErr w:type="spellEnd"/>
      <w:r>
        <w:rPr>
          <w:sz w:val="20"/>
          <w:szCs w:val="20"/>
        </w:rPr>
        <w:t xml:space="preserve"> par Europa Nostra </w:t>
      </w:r>
      <w:proofErr w:type="spellStart"/>
      <w:r>
        <w:rPr>
          <w:sz w:val="20"/>
          <w:szCs w:val="20"/>
        </w:rPr>
        <w:t>depuis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lors</w:t>
      </w:r>
      <w:proofErr w:type="spellEnd"/>
      <w:r>
        <w:rPr>
          <w:sz w:val="20"/>
          <w:szCs w:val="20"/>
        </w:rPr>
        <w:t xml:space="preserve">. Le programme des Prix </w:t>
      </w:r>
      <w:proofErr w:type="spellStart"/>
      <w:r>
        <w:rPr>
          <w:sz w:val="20"/>
          <w:szCs w:val="20"/>
        </w:rPr>
        <w:t>bénéficie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soutien</w:t>
      </w:r>
      <w:proofErr w:type="spellEnd"/>
      <w:r>
        <w:rPr>
          <w:sz w:val="20"/>
          <w:szCs w:val="20"/>
        </w:rPr>
        <w:t xml:space="preserve"> du programme </w:t>
      </w:r>
      <w:hyperlink r:id="rId32">
        <w:r>
          <w:rPr>
            <w:color w:val="1155CC"/>
            <w:sz w:val="20"/>
            <w:szCs w:val="20"/>
            <w:u w:val="single"/>
          </w:rPr>
          <w:t>Europe créative</w:t>
        </w:r>
      </w:hyperlink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l'Union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européenne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Depuis</w:t>
      </w:r>
      <w:proofErr w:type="spellEnd"/>
      <w:r>
        <w:rPr>
          <w:sz w:val="20"/>
          <w:szCs w:val="20"/>
        </w:rPr>
        <w:t xml:space="preserve"> 21 </w:t>
      </w:r>
      <w:proofErr w:type="spellStart"/>
      <w:r>
        <w:rPr>
          <w:sz w:val="20"/>
          <w:szCs w:val="20"/>
        </w:rPr>
        <w:t>ans</w:t>
      </w:r>
      <w:proofErr w:type="spellEnd"/>
      <w:r>
        <w:rPr>
          <w:sz w:val="20"/>
          <w:szCs w:val="20"/>
        </w:rPr>
        <w:t xml:space="preserve">, les Prix </w:t>
      </w:r>
      <w:proofErr w:type="spellStart"/>
      <w:r>
        <w:rPr>
          <w:sz w:val="20"/>
          <w:szCs w:val="20"/>
        </w:rPr>
        <w:t>récompensent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diffusent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l'excellence</w:t>
      </w:r>
      <w:proofErr w:type="spellEnd"/>
      <w:r>
        <w:rPr>
          <w:sz w:val="20"/>
          <w:szCs w:val="20"/>
        </w:rPr>
        <w:t xml:space="preserve"> et les </w:t>
      </w:r>
      <w:proofErr w:type="spellStart"/>
      <w:r>
        <w:rPr>
          <w:sz w:val="20"/>
          <w:szCs w:val="20"/>
        </w:rPr>
        <w:t>meilleures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pratiques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matière de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encouragent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l'échange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transfrontalier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connaissances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relient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acteurs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au sein de </w:t>
      </w:r>
      <w:proofErr w:type="spellStart"/>
      <w:r>
        <w:rPr>
          <w:sz w:val="20"/>
          <w:szCs w:val="20"/>
        </w:rPr>
        <w:t>réseaux</w:t>
      </w:r>
      <w:proofErr w:type="spellEnd"/>
      <w:r>
        <w:rPr>
          <w:sz w:val="20"/>
          <w:szCs w:val="20"/>
        </w:rPr>
        <w:t xml:space="preserve"> plus </w:t>
      </w:r>
      <w:proofErr w:type="spellStart"/>
      <w:r>
        <w:rPr>
          <w:sz w:val="20"/>
          <w:szCs w:val="20"/>
        </w:rPr>
        <w:t>vastes</w:t>
      </w:r>
      <w:proofErr w:type="spellEnd"/>
      <w:r>
        <w:rPr>
          <w:sz w:val="20"/>
          <w:szCs w:val="20"/>
        </w:rPr>
        <w:t xml:space="preserve">. Les Prix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pporté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avantages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majeurs</w:t>
      </w:r>
      <w:proofErr w:type="spellEnd"/>
      <w:r>
        <w:rPr>
          <w:sz w:val="20"/>
          <w:szCs w:val="20"/>
        </w:rPr>
        <w:t xml:space="preserve"> aux </w:t>
      </w:r>
      <w:proofErr w:type="spellStart"/>
      <w:r>
        <w:rPr>
          <w:sz w:val="20"/>
          <w:szCs w:val="20"/>
        </w:rPr>
        <w:t>lauréats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qu'une</w:t>
      </w:r>
      <w:proofErr w:type="spellEnd"/>
      <w:r>
        <w:rPr>
          <w:sz w:val="20"/>
          <w:szCs w:val="20"/>
        </w:rPr>
        <w:t xml:space="preserve"> plus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visibilité</w:t>
      </w:r>
      <w:proofErr w:type="spellEnd"/>
      <w:r>
        <w:rPr>
          <w:sz w:val="20"/>
          <w:szCs w:val="20"/>
        </w:rPr>
        <w:t xml:space="preserve"> (inter)</w:t>
      </w:r>
      <w:proofErr w:type="spellStart"/>
      <w:r>
        <w:rPr>
          <w:sz w:val="20"/>
          <w:szCs w:val="20"/>
        </w:rPr>
        <w:t>nationale</w:t>
      </w:r>
      <w:proofErr w:type="spellEnd"/>
      <w:r>
        <w:rPr>
          <w:sz w:val="20"/>
          <w:szCs w:val="20"/>
        </w:rPr>
        <w:t xml:space="preserve">, un </w:t>
      </w:r>
      <w:proofErr w:type="spellStart"/>
      <w:r>
        <w:rPr>
          <w:sz w:val="20"/>
          <w:szCs w:val="20"/>
        </w:rPr>
        <w:t>financement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complémentaire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augmentation du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visiteurs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outre</w:t>
      </w:r>
      <w:proofErr w:type="spellEnd"/>
      <w:r>
        <w:rPr>
          <w:sz w:val="20"/>
          <w:szCs w:val="20"/>
        </w:rPr>
        <w:t xml:space="preserve">, les Prix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favorisé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plus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attention des </w:t>
      </w:r>
      <w:proofErr w:type="spellStart"/>
      <w:r>
        <w:rPr>
          <w:sz w:val="20"/>
          <w:szCs w:val="20"/>
        </w:rPr>
        <w:t>citoyens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européens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l'é</w:t>
      </w:r>
      <w:r>
        <w:rPr>
          <w:sz w:val="20"/>
          <w:szCs w:val="20"/>
        </w:rPr>
        <w:t>gard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</w:t>
      </w:r>
      <w:proofErr w:type="spellEnd"/>
      <w:r>
        <w:rPr>
          <w:sz w:val="20"/>
          <w:szCs w:val="20"/>
        </w:rPr>
        <w:t xml:space="preserve">. Les Prix </w:t>
      </w:r>
      <w:proofErr w:type="spellStart"/>
      <w:r>
        <w:rPr>
          <w:sz w:val="20"/>
          <w:szCs w:val="20"/>
        </w:rPr>
        <w:t>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outil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essentiel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promouvoir</w:t>
      </w:r>
      <w:proofErr w:type="spellEnd"/>
      <w:r>
        <w:rPr>
          <w:sz w:val="20"/>
          <w:szCs w:val="20"/>
        </w:rPr>
        <w:t xml:space="preserve"> les multiples </w:t>
      </w:r>
      <w:proofErr w:type="spellStart"/>
      <w:r>
        <w:rPr>
          <w:sz w:val="20"/>
          <w:szCs w:val="20"/>
        </w:rPr>
        <w:t>valeurs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culturel</w:t>
      </w:r>
      <w:proofErr w:type="spellEnd"/>
      <w:r>
        <w:rPr>
          <w:sz w:val="20"/>
          <w:szCs w:val="20"/>
        </w:rPr>
        <w:t xml:space="preserve"> et naturel pour la </w:t>
      </w:r>
      <w:proofErr w:type="spellStart"/>
      <w:r>
        <w:rPr>
          <w:sz w:val="20"/>
          <w:szCs w:val="20"/>
        </w:rPr>
        <w:t>société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l'économie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l'environnement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l'Europe</w:t>
      </w:r>
      <w:proofErr w:type="spellEnd"/>
      <w:r>
        <w:rPr>
          <w:sz w:val="20"/>
          <w:szCs w:val="20"/>
        </w:rPr>
        <w:t xml:space="preserve">. Pour plus de </w:t>
      </w:r>
      <w:proofErr w:type="spellStart"/>
      <w:r>
        <w:rPr>
          <w:sz w:val="20"/>
          <w:szCs w:val="20"/>
        </w:rPr>
        <w:t>détails</w:t>
      </w:r>
      <w:proofErr w:type="spellEnd"/>
      <w:r>
        <w:rPr>
          <w:sz w:val="20"/>
          <w:szCs w:val="20"/>
        </w:rPr>
        <w:t xml:space="preserve"> et de </w:t>
      </w:r>
      <w:proofErr w:type="spellStart"/>
      <w:r>
        <w:rPr>
          <w:sz w:val="20"/>
          <w:szCs w:val="20"/>
        </w:rPr>
        <w:t>données</w:t>
      </w:r>
      <w:proofErr w:type="spellEnd"/>
      <w:r>
        <w:rPr>
          <w:sz w:val="20"/>
          <w:szCs w:val="20"/>
        </w:rPr>
        <w:t xml:space="preserve"> sur les Prix, </w:t>
      </w:r>
      <w:proofErr w:type="spellStart"/>
      <w:r>
        <w:rPr>
          <w:sz w:val="20"/>
          <w:szCs w:val="20"/>
        </w:rPr>
        <w:t>v</w:t>
      </w:r>
      <w:r>
        <w:rPr>
          <w:sz w:val="20"/>
          <w:szCs w:val="20"/>
        </w:rPr>
        <w:t>euillez</w:t>
      </w:r>
      <w:proofErr w:type="spellEnd"/>
      <w:r>
        <w:rPr>
          <w:sz w:val="20"/>
          <w:szCs w:val="20"/>
        </w:rPr>
        <w:t xml:space="preserve"> consulter le site </w:t>
      </w:r>
      <w:hyperlink r:id="rId33">
        <w:r>
          <w:rPr>
            <w:color w:val="1155CC"/>
            <w:sz w:val="20"/>
            <w:szCs w:val="20"/>
            <w:u w:val="single"/>
          </w:rPr>
          <w:t>www.europeanheritageawards.eu/facts-figures</w:t>
        </w:r>
      </w:hyperlink>
      <w:r>
        <w:rPr>
          <w:sz w:val="20"/>
          <w:szCs w:val="20"/>
        </w:rPr>
        <w:t xml:space="preserve"> </w:t>
      </w:r>
    </w:p>
    <w:p w:rsidR="008A2A3C" w:rsidRDefault="008A2A3C">
      <w:pPr>
        <w:jc w:val="both"/>
        <w:rPr>
          <w:sz w:val="20"/>
          <w:szCs w:val="20"/>
        </w:rPr>
      </w:pPr>
    </w:p>
    <w:p w:rsidR="008A2A3C" w:rsidRDefault="008A2A3C">
      <w:pPr>
        <w:jc w:val="both"/>
        <w:rPr>
          <w:sz w:val="20"/>
          <w:szCs w:val="20"/>
        </w:rPr>
      </w:pPr>
      <w:bookmarkStart w:id="14" w:name="_heading=h.3rdcrjn" w:colFirst="0" w:colLast="0"/>
      <w:bookmarkEnd w:id="14"/>
    </w:p>
    <w:p w:rsidR="008A2A3C" w:rsidRPr="009336D6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Europa Nostra</w:t>
      </w:r>
    </w:p>
    <w:p w:rsidR="008A2A3C" w:rsidRDefault="00821A5E">
      <w:pPr>
        <w:ind w:left="2" w:hanging="2"/>
        <w:jc w:val="both"/>
        <w:rPr>
          <w:color w:val="000000"/>
          <w:sz w:val="20"/>
          <w:szCs w:val="20"/>
        </w:rPr>
      </w:pPr>
      <w:hyperlink r:id="rId34">
        <w:r>
          <w:rPr>
            <w:color w:val="1155CC"/>
            <w:sz w:val="20"/>
            <w:szCs w:val="20"/>
            <w:u w:val="single"/>
          </w:rPr>
          <w:t>Europa Nostra</w:t>
        </w:r>
      </w:hyperlink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est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voix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européenne</w:t>
      </w:r>
      <w:proofErr w:type="spellEnd"/>
      <w:r>
        <w:rPr>
          <w:color w:val="000000"/>
          <w:sz w:val="20"/>
          <w:szCs w:val="20"/>
        </w:rPr>
        <w:t xml:space="preserve"> de la </w:t>
      </w:r>
      <w:proofErr w:type="spellStart"/>
      <w:r>
        <w:rPr>
          <w:color w:val="000000"/>
          <w:sz w:val="20"/>
          <w:szCs w:val="20"/>
        </w:rPr>
        <w:t>sociét</w:t>
      </w:r>
      <w:r>
        <w:rPr>
          <w:color w:val="000000"/>
          <w:sz w:val="20"/>
          <w:szCs w:val="20"/>
        </w:rPr>
        <w:t>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civile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engagée</w:t>
      </w:r>
      <w:proofErr w:type="spellEnd"/>
      <w:r>
        <w:rPr>
          <w:color w:val="000000"/>
          <w:sz w:val="20"/>
          <w:szCs w:val="20"/>
        </w:rPr>
        <w:t xml:space="preserve"> dans la </w:t>
      </w:r>
      <w:proofErr w:type="spellStart"/>
      <w:r>
        <w:rPr>
          <w:color w:val="000000"/>
          <w:sz w:val="20"/>
          <w:szCs w:val="20"/>
        </w:rPr>
        <w:t>sauvegarde</w:t>
      </w:r>
      <w:proofErr w:type="spellEnd"/>
      <w:r>
        <w:rPr>
          <w:color w:val="000000"/>
          <w:sz w:val="20"/>
          <w:szCs w:val="20"/>
        </w:rPr>
        <w:t xml:space="preserve"> et la promotion du </w:t>
      </w:r>
      <w:proofErr w:type="spellStart"/>
      <w:r>
        <w:rPr>
          <w:color w:val="000000"/>
          <w:sz w:val="20"/>
          <w:szCs w:val="20"/>
        </w:rPr>
        <w:t>patrimoine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culturel</w:t>
      </w:r>
      <w:proofErr w:type="spellEnd"/>
      <w:r>
        <w:rPr>
          <w:color w:val="000000"/>
          <w:sz w:val="20"/>
          <w:szCs w:val="20"/>
        </w:rPr>
        <w:t xml:space="preserve"> et naturel. </w:t>
      </w:r>
      <w:r>
        <w:rPr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édération </w:t>
      </w:r>
      <w:proofErr w:type="spellStart"/>
      <w:r>
        <w:rPr>
          <w:color w:val="000000"/>
          <w:sz w:val="20"/>
          <w:szCs w:val="20"/>
        </w:rPr>
        <w:t>paneuropéenne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d'ONG</w:t>
      </w:r>
      <w:proofErr w:type="spellEnd"/>
      <w:r>
        <w:rPr>
          <w:color w:val="000000"/>
          <w:sz w:val="20"/>
          <w:szCs w:val="20"/>
        </w:rPr>
        <w:t xml:space="preserve"> actives dans le </w:t>
      </w:r>
      <w:proofErr w:type="spellStart"/>
      <w:r>
        <w:rPr>
          <w:color w:val="000000"/>
          <w:sz w:val="20"/>
          <w:szCs w:val="20"/>
        </w:rPr>
        <w:t>domaine</w:t>
      </w:r>
      <w:proofErr w:type="spellEnd"/>
      <w:r>
        <w:rPr>
          <w:color w:val="000000"/>
          <w:sz w:val="20"/>
          <w:szCs w:val="20"/>
        </w:rPr>
        <w:t xml:space="preserve"> du </w:t>
      </w:r>
      <w:proofErr w:type="spellStart"/>
      <w:r>
        <w:rPr>
          <w:color w:val="000000"/>
          <w:sz w:val="20"/>
          <w:szCs w:val="20"/>
        </w:rPr>
        <w:t>patrimoine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soutenue</w:t>
      </w:r>
      <w:proofErr w:type="spellEnd"/>
      <w:r>
        <w:rPr>
          <w:color w:val="000000"/>
          <w:sz w:val="20"/>
          <w:szCs w:val="20"/>
        </w:rPr>
        <w:t xml:space="preserve"> par un </w:t>
      </w:r>
      <w:proofErr w:type="spellStart"/>
      <w:r>
        <w:rPr>
          <w:color w:val="000000"/>
          <w:sz w:val="20"/>
          <w:szCs w:val="20"/>
        </w:rPr>
        <w:t>vaste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réseau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d'organismes</w:t>
      </w:r>
      <w:proofErr w:type="spellEnd"/>
      <w:r>
        <w:rPr>
          <w:color w:val="000000"/>
          <w:sz w:val="20"/>
          <w:szCs w:val="20"/>
        </w:rPr>
        <w:t xml:space="preserve"> publics, </w:t>
      </w:r>
      <w:proofErr w:type="spellStart"/>
      <w:r>
        <w:rPr>
          <w:color w:val="000000"/>
          <w:sz w:val="20"/>
          <w:szCs w:val="20"/>
        </w:rPr>
        <w:t>d'entreprises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privées</w:t>
      </w:r>
      <w:proofErr w:type="spellEnd"/>
      <w:r>
        <w:rPr>
          <w:color w:val="000000"/>
          <w:sz w:val="20"/>
          <w:szCs w:val="20"/>
        </w:rPr>
        <w:t xml:space="preserve"> et de </w:t>
      </w:r>
      <w:proofErr w:type="spellStart"/>
      <w:r>
        <w:rPr>
          <w:color w:val="000000"/>
          <w:sz w:val="20"/>
          <w:szCs w:val="20"/>
        </w:rPr>
        <w:t>particuliers</w:t>
      </w:r>
      <w:proofErr w:type="spellEnd"/>
      <w:r>
        <w:rPr>
          <w:color w:val="000000"/>
          <w:sz w:val="20"/>
          <w:szCs w:val="20"/>
        </w:rPr>
        <w:t>, Europa</w:t>
      </w:r>
      <w:r>
        <w:rPr>
          <w:color w:val="000000"/>
          <w:sz w:val="20"/>
          <w:szCs w:val="20"/>
        </w:rPr>
        <w:t xml:space="preserve"> Nostra </w:t>
      </w:r>
      <w:proofErr w:type="spellStart"/>
      <w:r>
        <w:rPr>
          <w:color w:val="000000"/>
          <w:sz w:val="20"/>
          <w:szCs w:val="20"/>
        </w:rPr>
        <w:t>couvr</w:t>
      </w:r>
      <w:r>
        <w:rPr>
          <w:sz w:val="20"/>
          <w:szCs w:val="20"/>
        </w:rPr>
        <w:t>e</w:t>
      </w:r>
      <w:proofErr w:type="spellEnd"/>
      <w:r>
        <w:rPr>
          <w:color w:val="000000"/>
          <w:sz w:val="20"/>
          <w:szCs w:val="20"/>
        </w:rPr>
        <w:t xml:space="preserve"> plus de 40 pays. </w:t>
      </w:r>
      <w:proofErr w:type="spellStart"/>
      <w:r>
        <w:rPr>
          <w:sz w:val="20"/>
          <w:szCs w:val="20"/>
        </w:rPr>
        <w:t>Reconnue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comme</w:t>
      </w:r>
      <w:proofErr w:type="spellEnd"/>
      <w:r>
        <w:rPr>
          <w:sz w:val="20"/>
          <w:szCs w:val="20"/>
        </w:rPr>
        <w:t xml:space="preserve"> le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réseau</w:t>
      </w:r>
      <w:proofErr w:type="spellEnd"/>
      <w:r>
        <w:rPr>
          <w:color w:val="000000"/>
          <w:sz w:val="20"/>
          <w:szCs w:val="20"/>
        </w:rPr>
        <w:t xml:space="preserve"> patrimonial le plus important et le plus </w:t>
      </w:r>
      <w:proofErr w:type="spellStart"/>
      <w:r>
        <w:rPr>
          <w:color w:val="000000"/>
          <w:sz w:val="20"/>
          <w:szCs w:val="20"/>
        </w:rPr>
        <w:t>représentatif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d'Europe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Europa Nostra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entretient</w:t>
      </w:r>
      <w:proofErr w:type="spellEnd"/>
      <w:r>
        <w:rPr>
          <w:color w:val="000000"/>
          <w:sz w:val="20"/>
          <w:szCs w:val="20"/>
        </w:rPr>
        <w:t xml:space="preserve"> des relations </w:t>
      </w:r>
      <w:proofErr w:type="spellStart"/>
      <w:r>
        <w:rPr>
          <w:color w:val="000000"/>
          <w:sz w:val="20"/>
          <w:szCs w:val="20"/>
        </w:rPr>
        <w:t>étroites</w:t>
      </w:r>
      <w:proofErr w:type="spellEnd"/>
      <w:r>
        <w:rPr>
          <w:color w:val="000000"/>
          <w:sz w:val="20"/>
          <w:szCs w:val="20"/>
        </w:rPr>
        <w:t xml:space="preserve"> avec </w:t>
      </w:r>
      <w:proofErr w:type="spellStart"/>
      <w:r>
        <w:rPr>
          <w:color w:val="000000"/>
          <w:sz w:val="20"/>
          <w:szCs w:val="20"/>
        </w:rPr>
        <w:t>l'Union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européenne</w:t>
      </w:r>
      <w:proofErr w:type="spellEnd"/>
      <w:r>
        <w:rPr>
          <w:color w:val="000000"/>
          <w:sz w:val="20"/>
          <w:szCs w:val="20"/>
        </w:rPr>
        <w:t xml:space="preserve">, le Conseil de </w:t>
      </w:r>
      <w:proofErr w:type="spellStart"/>
      <w:r>
        <w:rPr>
          <w:color w:val="000000"/>
          <w:sz w:val="20"/>
          <w:szCs w:val="20"/>
        </w:rPr>
        <w:t>l'Europe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l'UNESCO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d'autres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organismes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</w:t>
      </w:r>
      <w:r>
        <w:rPr>
          <w:color w:val="000000"/>
          <w:sz w:val="20"/>
          <w:szCs w:val="20"/>
        </w:rPr>
        <w:t>nationaux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Fondée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1963, Europa Nostra célèbre </w:t>
      </w:r>
      <w:proofErr w:type="spellStart"/>
      <w:r>
        <w:rPr>
          <w:color w:val="000000"/>
          <w:sz w:val="20"/>
          <w:szCs w:val="20"/>
        </w:rPr>
        <w:t>cette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année</w:t>
      </w:r>
      <w:proofErr w:type="spellEnd"/>
      <w:r>
        <w:rPr>
          <w:color w:val="000000"/>
          <w:sz w:val="20"/>
          <w:szCs w:val="20"/>
        </w:rPr>
        <w:t xml:space="preserve"> son 60</w:t>
      </w:r>
      <w:r>
        <w:rPr>
          <w:sz w:val="20"/>
          <w:szCs w:val="20"/>
        </w:rPr>
        <w:t>ème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anniversaire</w:t>
      </w:r>
      <w:proofErr w:type="spellEnd"/>
      <w:r>
        <w:rPr>
          <w:color w:val="000000"/>
          <w:sz w:val="20"/>
          <w:szCs w:val="20"/>
        </w:rPr>
        <w:t>.</w:t>
      </w:r>
    </w:p>
    <w:p w:rsidR="008A2A3C" w:rsidRDefault="00821A5E">
      <w:pPr>
        <w:ind w:left="2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Europa Nostra fait </w:t>
      </w:r>
      <w:proofErr w:type="spellStart"/>
      <w:r>
        <w:rPr>
          <w:color w:val="000000"/>
          <w:sz w:val="20"/>
          <w:szCs w:val="20"/>
        </w:rPr>
        <w:t>campagne</w:t>
      </w:r>
      <w:proofErr w:type="spellEnd"/>
      <w:r>
        <w:rPr>
          <w:color w:val="000000"/>
          <w:sz w:val="20"/>
          <w:szCs w:val="20"/>
        </w:rPr>
        <w:t xml:space="preserve"> pour </w:t>
      </w:r>
      <w:proofErr w:type="spellStart"/>
      <w:r>
        <w:rPr>
          <w:color w:val="000000"/>
          <w:sz w:val="20"/>
          <w:szCs w:val="20"/>
        </w:rPr>
        <w:t>sauver</w:t>
      </w:r>
      <w:proofErr w:type="spellEnd"/>
      <w:r>
        <w:rPr>
          <w:color w:val="000000"/>
          <w:sz w:val="20"/>
          <w:szCs w:val="20"/>
        </w:rPr>
        <w:t xml:space="preserve"> les monuments, sites et </w:t>
      </w:r>
      <w:proofErr w:type="spellStart"/>
      <w:r>
        <w:rPr>
          <w:color w:val="000000"/>
          <w:sz w:val="20"/>
          <w:szCs w:val="20"/>
        </w:rPr>
        <w:t>paysages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européens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danger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notamment</w:t>
      </w:r>
      <w:proofErr w:type="spellEnd"/>
      <w:r>
        <w:rPr>
          <w:color w:val="000000"/>
          <w:sz w:val="20"/>
          <w:szCs w:val="20"/>
        </w:rPr>
        <w:t xml:space="preserve"> par le </w:t>
      </w:r>
      <w:proofErr w:type="spellStart"/>
      <w:r>
        <w:rPr>
          <w:color w:val="000000"/>
          <w:sz w:val="20"/>
          <w:szCs w:val="20"/>
        </w:rPr>
        <w:t>biais</w:t>
      </w:r>
      <w:proofErr w:type="spellEnd"/>
      <w:r>
        <w:rPr>
          <w:color w:val="000000"/>
          <w:sz w:val="20"/>
          <w:szCs w:val="20"/>
        </w:rPr>
        <w:t xml:space="preserve"> du </w:t>
      </w:r>
      <w:hyperlink r:id="rId35">
        <w:r>
          <w:rPr>
            <w:color w:val="1155CC"/>
            <w:sz w:val="20"/>
            <w:szCs w:val="20"/>
            <w:u w:val="single"/>
          </w:rPr>
          <w:t xml:space="preserve">programme des 7 sites les plus </w:t>
        </w:r>
        <w:proofErr w:type="spellStart"/>
        <w:r>
          <w:rPr>
            <w:color w:val="1155CC"/>
            <w:sz w:val="20"/>
            <w:szCs w:val="20"/>
            <w:u w:val="single"/>
          </w:rPr>
          <w:t>menacés</w:t>
        </w:r>
        <w:proofErr w:type="spellEnd"/>
      </w:hyperlink>
      <w:r>
        <w:rPr>
          <w:color w:val="000000"/>
          <w:sz w:val="20"/>
          <w:szCs w:val="20"/>
        </w:rPr>
        <w:t>. E</w:t>
      </w:r>
      <w:r>
        <w:rPr>
          <w:sz w:val="20"/>
          <w:szCs w:val="20"/>
        </w:rPr>
        <w:t>uropa Nostra</w:t>
      </w:r>
      <w:r>
        <w:rPr>
          <w:color w:val="000000"/>
          <w:sz w:val="20"/>
          <w:szCs w:val="20"/>
        </w:rPr>
        <w:t xml:space="preserve"> célèbre et diffuse </w:t>
      </w:r>
      <w:proofErr w:type="spellStart"/>
      <w:r>
        <w:rPr>
          <w:color w:val="000000"/>
          <w:sz w:val="20"/>
          <w:szCs w:val="20"/>
        </w:rPr>
        <w:t>l'excellence</w:t>
      </w:r>
      <w:proofErr w:type="spellEnd"/>
      <w:r>
        <w:rPr>
          <w:color w:val="000000"/>
          <w:sz w:val="20"/>
          <w:szCs w:val="20"/>
        </w:rPr>
        <w:t xml:space="preserve"> par </w:t>
      </w:r>
      <w:proofErr w:type="spellStart"/>
      <w:r>
        <w:rPr>
          <w:color w:val="000000"/>
          <w:sz w:val="20"/>
          <w:szCs w:val="20"/>
        </w:rPr>
        <w:t>l'intermédiaire</w:t>
      </w:r>
      <w:proofErr w:type="spellEnd"/>
      <w:r>
        <w:rPr>
          <w:color w:val="000000"/>
          <w:sz w:val="20"/>
          <w:szCs w:val="20"/>
        </w:rPr>
        <w:t xml:space="preserve"> des </w:t>
      </w:r>
      <w:hyperlink r:id="rId36">
        <w:r>
          <w:rPr>
            <w:color w:val="1155CC"/>
            <w:sz w:val="20"/>
            <w:szCs w:val="20"/>
            <w:u w:val="single"/>
          </w:rPr>
          <w:t xml:space="preserve">Prix </w:t>
        </w:r>
        <w:proofErr w:type="spellStart"/>
        <w:r>
          <w:rPr>
            <w:color w:val="1155CC"/>
            <w:sz w:val="20"/>
            <w:szCs w:val="20"/>
            <w:u w:val="single"/>
          </w:rPr>
          <w:t>européens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du </w:t>
        </w:r>
        <w:proofErr w:type="spellStart"/>
        <w:r>
          <w:rPr>
            <w:color w:val="1155CC"/>
            <w:sz w:val="20"/>
            <w:szCs w:val="20"/>
            <w:u w:val="single"/>
          </w:rPr>
          <w:t>patrimoine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/ Prix Europa Nostra</w:t>
        </w:r>
      </w:hyperlink>
      <w:r>
        <w:rPr>
          <w:color w:val="000000"/>
          <w:sz w:val="20"/>
          <w:szCs w:val="20"/>
        </w:rPr>
        <w:t xml:space="preserve">. Europa Nostra </w:t>
      </w:r>
      <w:proofErr w:type="spellStart"/>
      <w:r>
        <w:rPr>
          <w:color w:val="000000"/>
          <w:sz w:val="20"/>
          <w:szCs w:val="20"/>
        </w:rPr>
        <w:t>contribue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activement</w:t>
      </w:r>
      <w:proofErr w:type="spellEnd"/>
      <w:r>
        <w:rPr>
          <w:color w:val="000000"/>
          <w:sz w:val="20"/>
          <w:szCs w:val="20"/>
        </w:rPr>
        <w:t xml:space="preserve"> à</w:t>
      </w:r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définition</w:t>
      </w:r>
      <w:proofErr w:type="spellEnd"/>
      <w:r>
        <w:rPr>
          <w:color w:val="000000"/>
          <w:sz w:val="20"/>
          <w:szCs w:val="20"/>
        </w:rPr>
        <w:t xml:space="preserve"> et à la mise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œuvre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stratégies</w:t>
      </w:r>
      <w:proofErr w:type="spellEnd"/>
      <w:r>
        <w:rPr>
          <w:color w:val="000000"/>
          <w:sz w:val="20"/>
          <w:szCs w:val="20"/>
        </w:rPr>
        <w:t xml:space="preserve"> et de politiques </w:t>
      </w:r>
      <w:proofErr w:type="spellStart"/>
      <w:r>
        <w:rPr>
          <w:color w:val="000000"/>
          <w:sz w:val="20"/>
          <w:szCs w:val="20"/>
        </w:rPr>
        <w:t>européennes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liées</w:t>
      </w:r>
      <w:proofErr w:type="spellEnd"/>
      <w:r>
        <w:rPr>
          <w:color w:val="000000"/>
          <w:sz w:val="20"/>
          <w:szCs w:val="20"/>
        </w:rPr>
        <w:t xml:space="preserve"> au </w:t>
      </w:r>
      <w:proofErr w:type="spellStart"/>
      <w:r>
        <w:rPr>
          <w:color w:val="000000"/>
          <w:sz w:val="20"/>
          <w:szCs w:val="20"/>
        </w:rPr>
        <w:t>patrimoine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grâce</w:t>
      </w:r>
      <w:proofErr w:type="spellEnd"/>
      <w:r>
        <w:rPr>
          <w:color w:val="000000"/>
          <w:sz w:val="20"/>
          <w:szCs w:val="20"/>
        </w:rPr>
        <w:t xml:space="preserve"> à un dialogue </w:t>
      </w:r>
      <w:proofErr w:type="spellStart"/>
      <w:r>
        <w:rPr>
          <w:color w:val="000000"/>
          <w:sz w:val="20"/>
          <w:szCs w:val="20"/>
        </w:rPr>
        <w:t>participatif</w:t>
      </w:r>
      <w:proofErr w:type="spellEnd"/>
      <w:r>
        <w:rPr>
          <w:color w:val="000000"/>
          <w:sz w:val="20"/>
          <w:szCs w:val="20"/>
        </w:rPr>
        <w:t xml:space="preserve"> avec les 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nstitutions </w:t>
      </w:r>
      <w:proofErr w:type="spellStart"/>
      <w:r>
        <w:rPr>
          <w:color w:val="000000"/>
          <w:sz w:val="20"/>
          <w:szCs w:val="20"/>
        </w:rPr>
        <w:t>européennes</w:t>
      </w:r>
      <w:proofErr w:type="spellEnd"/>
      <w:r>
        <w:rPr>
          <w:color w:val="000000"/>
          <w:sz w:val="20"/>
          <w:szCs w:val="20"/>
        </w:rPr>
        <w:t xml:space="preserve"> et à la coordination de </w:t>
      </w:r>
      <w:proofErr w:type="spellStart"/>
      <w:r>
        <w:rPr>
          <w:color w:val="000000"/>
          <w:sz w:val="20"/>
          <w:szCs w:val="20"/>
        </w:rPr>
        <w:t>l'</w:t>
      </w:r>
      <w:hyperlink r:id="rId37">
        <w:r>
          <w:rPr>
            <w:color w:val="1155CC"/>
            <w:sz w:val="20"/>
            <w:szCs w:val="20"/>
            <w:u w:val="single"/>
          </w:rPr>
          <w:t>Alliance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européenne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du </w:t>
        </w:r>
        <w:proofErr w:type="spellStart"/>
        <w:r>
          <w:rPr>
            <w:color w:val="1155CC"/>
            <w:sz w:val="20"/>
            <w:szCs w:val="20"/>
            <w:u w:val="single"/>
          </w:rPr>
          <w:t>patrimoine</w:t>
        </w:r>
        <w:proofErr w:type="spellEnd"/>
      </w:hyperlink>
      <w:r>
        <w:rPr>
          <w:color w:val="000000"/>
          <w:sz w:val="20"/>
          <w:szCs w:val="20"/>
        </w:rPr>
        <w:t xml:space="preserve">. </w:t>
      </w:r>
    </w:p>
    <w:p w:rsidR="008A2A3C" w:rsidRDefault="00821A5E">
      <w:pPr>
        <w:ind w:left="2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Depuis</w:t>
      </w:r>
      <w:proofErr w:type="spellEnd"/>
      <w:r>
        <w:rPr>
          <w:color w:val="000000"/>
          <w:sz w:val="20"/>
          <w:szCs w:val="20"/>
        </w:rPr>
        <w:t xml:space="preserve"> le 1er </w:t>
      </w:r>
      <w:proofErr w:type="spellStart"/>
      <w:r>
        <w:rPr>
          <w:color w:val="000000"/>
          <w:sz w:val="20"/>
          <w:szCs w:val="20"/>
        </w:rPr>
        <w:t>mai</w:t>
      </w:r>
      <w:proofErr w:type="spellEnd"/>
      <w:r>
        <w:rPr>
          <w:color w:val="000000"/>
          <w:sz w:val="20"/>
          <w:szCs w:val="20"/>
        </w:rPr>
        <w:t xml:space="preserve"> 2023, Europa Nostra dirige le consortium </w:t>
      </w:r>
      <w:proofErr w:type="spellStart"/>
      <w:r>
        <w:rPr>
          <w:color w:val="000000"/>
          <w:sz w:val="20"/>
          <w:szCs w:val="20"/>
        </w:rPr>
        <w:t>européen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sélectionné</w:t>
      </w:r>
      <w:proofErr w:type="spellEnd"/>
      <w:r>
        <w:rPr>
          <w:color w:val="000000"/>
          <w:sz w:val="20"/>
          <w:szCs w:val="20"/>
        </w:rPr>
        <w:t xml:space="preserve"> par la Commission </w:t>
      </w:r>
      <w:proofErr w:type="spellStart"/>
      <w:r>
        <w:rPr>
          <w:color w:val="000000"/>
          <w:sz w:val="20"/>
          <w:szCs w:val="20"/>
        </w:rPr>
        <w:t>européenne</w:t>
      </w:r>
      <w:proofErr w:type="spellEnd"/>
      <w:r>
        <w:rPr>
          <w:color w:val="000000"/>
          <w:sz w:val="20"/>
          <w:szCs w:val="20"/>
        </w:rPr>
        <w:t xml:space="preserve"> pour </w:t>
      </w:r>
      <w:proofErr w:type="spellStart"/>
      <w:r>
        <w:rPr>
          <w:color w:val="000000"/>
          <w:sz w:val="20"/>
          <w:szCs w:val="20"/>
        </w:rPr>
        <w:t>mener</w:t>
      </w:r>
      <w:proofErr w:type="spellEnd"/>
      <w:r>
        <w:rPr>
          <w:color w:val="000000"/>
          <w:sz w:val="20"/>
          <w:szCs w:val="20"/>
        </w:rPr>
        <w:t xml:space="preserve"> le </w:t>
      </w:r>
      <w:proofErr w:type="spellStart"/>
      <w:r>
        <w:rPr>
          <w:color w:val="000000"/>
          <w:sz w:val="20"/>
          <w:szCs w:val="20"/>
        </w:rPr>
        <w:t>projet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pilote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38">
        <w:r>
          <w:rPr>
            <w:color w:val="1155CC"/>
            <w:sz w:val="20"/>
            <w:szCs w:val="20"/>
            <w:u w:val="single"/>
          </w:rPr>
          <w:t>European Heritage Hub</w:t>
        </w:r>
      </w:hyperlink>
      <w:r>
        <w:rPr>
          <w:color w:val="000000"/>
          <w:sz w:val="20"/>
          <w:szCs w:val="20"/>
        </w:rPr>
        <w:t xml:space="preserve">. Europa Nostra </w:t>
      </w:r>
      <w:proofErr w:type="spellStart"/>
      <w:r>
        <w:rPr>
          <w:color w:val="000000"/>
          <w:sz w:val="20"/>
          <w:szCs w:val="20"/>
        </w:rPr>
        <w:t>est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également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partenaire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officielle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l'initiative</w:t>
      </w:r>
      <w:proofErr w:type="spellEnd"/>
      <w:r>
        <w:rPr>
          <w:sz w:val="20"/>
          <w:szCs w:val="20"/>
        </w:rPr>
        <w:t xml:space="preserve"> du </w:t>
      </w:r>
      <w:hyperlink r:id="rId39">
        <w:r>
          <w:rPr>
            <w:color w:val="1155CC"/>
            <w:sz w:val="20"/>
            <w:szCs w:val="20"/>
            <w:u w:val="single"/>
          </w:rPr>
          <w:t xml:space="preserve">nouveau Bauhaus </w:t>
        </w:r>
        <w:proofErr w:type="spellStart"/>
        <w:r>
          <w:rPr>
            <w:color w:val="1155CC"/>
            <w:sz w:val="20"/>
            <w:szCs w:val="20"/>
            <w:u w:val="single"/>
          </w:rPr>
          <w:t>européen</w:t>
        </w:r>
        <w:proofErr w:type="spellEnd"/>
      </w:hyperlink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dévelop</w:t>
      </w:r>
      <w:r>
        <w:rPr>
          <w:color w:val="000000"/>
          <w:sz w:val="20"/>
          <w:szCs w:val="20"/>
        </w:rPr>
        <w:t>pée</w:t>
      </w:r>
      <w:proofErr w:type="spellEnd"/>
      <w:r>
        <w:rPr>
          <w:color w:val="000000"/>
          <w:sz w:val="20"/>
          <w:szCs w:val="20"/>
        </w:rPr>
        <w:t xml:space="preserve"> par la Commission </w:t>
      </w:r>
      <w:proofErr w:type="spellStart"/>
      <w:r>
        <w:rPr>
          <w:color w:val="000000"/>
          <w:sz w:val="20"/>
          <w:szCs w:val="20"/>
        </w:rPr>
        <w:t>européenne</w:t>
      </w:r>
      <w:proofErr w:type="spellEnd"/>
      <w:r>
        <w:rPr>
          <w:color w:val="000000"/>
          <w:sz w:val="20"/>
          <w:szCs w:val="20"/>
        </w:rPr>
        <w:t xml:space="preserve">, et </w:t>
      </w:r>
      <w:proofErr w:type="spellStart"/>
      <w:r>
        <w:rPr>
          <w:color w:val="000000"/>
          <w:sz w:val="20"/>
          <w:szCs w:val="20"/>
        </w:rPr>
        <w:t>est</w:t>
      </w:r>
      <w:proofErr w:type="spellEnd"/>
      <w:r>
        <w:rPr>
          <w:color w:val="000000"/>
          <w:sz w:val="20"/>
          <w:szCs w:val="20"/>
        </w:rPr>
        <w:t xml:space="preserve"> l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o-</w:t>
      </w:r>
      <w:proofErr w:type="spellStart"/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résidente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régionale</w:t>
      </w:r>
      <w:proofErr w:type="spellEnd"/>
      <w:r>
        <w:rPr>
          <w:color w:val="000000"/>
          <w:sz w:val="20"/>
          <w:szCs w:val="20"/>
        </w:rPr>
        <w:t xml:space="preserve"> du </w:t>
      </w:r>
      <w:hyperlink r:id="rId40">
        <w:proofErr w:type="spellStart"/>
        <w:r>
          <w:rPr>
            <w:color w:val="1155CC"/>
            <w:sz w:val="20"/>
            <w:szCs w:val="20"/>
            <w:u w:val="single"/>
          </w:rPr>
          <w:t>Réseau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Patrimoine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Climatique</w:t>
        </w:r>
        <w:proofErr w:type="spellEnd"/>
      </w:hyperlink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l’Europe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8A2A3C" w:rsidRDefault="008A2A3C">
      <w:pPr>
        <w:ind w:left="2" w:hanging="2"/>
        <w:jc w:val="both"/>
        <w:rPr>
          <w:color w:val="000000"/>
          <w:sz w:val="20"/>
          <w:szCs w:val="20"/>
        </w:rPr>
      </w:pPr>
    </w:p>
    <w:p w:rsidR="008A2A3C" w:rsidRDefault="008A2A3C">
      <w:pPr>
        <w:ind w:left="2" w:hanging="2"/>
        <w:jc w:val="both"/>
        <w:rPr>
          <w:color w:val="000000"/>
          <w:sz w:val="20"/>
          <w:szCs w:val="20"/>
        </w:rPr>
      </w:pPr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b/>
        </w:rPr>
        <w:t xml:space="preserve">Europe </w:t>
      </w:r>
      <w:proofErr w:type="spellStart"/>
      <w:r>
        <w:rPr>
          <w:b/>
        </w:rPr>
        <w:t>créative</w:t>
      </w:r>
      <w:bookmarkStart w:id="15" w:name="_GoBack"/>
      <w:bookmarkEnd w:id="15"/>
      <w:proofErr w:type="spellEnd"/>
    </w:p>
    <w:p w:rsidR="008A2A3C" w:rsidRDefault="00821A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1">
        <w:r>
          <w:rPr>
            <w:color w:val="1155CC"/>
            <w:sz w:val="20"/>
            <w:szCs w:val="20"/>
            <w:u w:val="single"/>
          </w:rPr>
          <w:t xml:space="preserve">Europe </w:t>
        </w:r>
        <w:proofErr w:type="spellStart"/>
        <w:r>
          <w:rPr>
            <w:color w:val="1155CC"/>
            <w:sz w:val="20"/>
            <w:szCs w:val="20"/>
            <w:u w:val="single"/>
          </w:rPr>
          <w:t>créative</w:t>
        </w:r>
        <w:proofErr w:type="spellEnd"/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le programme de </w:t>
      </w:r>
      <w:proofErr w:type="spellStart"/>
      <w:r>
        <w:rPr>
          <w:sz w:val="20"/>
          <w:szCs w:val="20"/>
        </w:rPr>
        <w:t>l'UE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soutient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secteurs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culturels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créatifs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permettant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d'accroître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leur</w:t>
      </w:r>
      <w:proofErr w:type="spellEnd"/>
      <w:r>
        <w:rPr>
          <w:sz w:val="20"/>
          <w:szCs w:val="20"/>
        </w:rPr>
        <w:t xml:space="preserve"> contribution à la </w:t>
      </w:r>
      <w:proofErr w:type="spellStart"/>
      <w:r>
        <w:rPr>
          <w:sz w:val="20"/>
          <w:szCs w:val="20"/>
        </w:rPr>
        <w:t>société</w:t>
      </w:r>
      <w:proofErr w:type="spellEnd"/>
      <w:r>
        <w:rPr>
          <w:sz w:val="20"/>
          <w:szCs w:val="20"/>
        </w:rPr>
        <w:t xml:space="preserve">, à </w:t>
      </w:r>
      <w:proofErr w:type="spellStart"/>
      <w:r>
        <w:rPr>
          <w:sz w:val="20"/>
          <w:szCs w:val="20"/>
        </w:rPr>
        <w:t>l'économie</w:t>
      </w:r>
      <w:proofErr w:type="spellEnd"/>
      <w:r>
        <w:rPr>
          <w:sz w:val="20"/>
          <w:szCs w:val="20"/>
        </w:rPr>
        <w:t xml:space="preserve"> et au cadre de vie de </w:t>
      </w:r>
      <w:proofErr w:type="spellStart"/>
      <w:r>
        <w:rPr>
          <w:sz w:val="20"/>
          <w:szCs w:val="20"/>
        </w:rPr>
        <w:t>l'Europe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Doté</w:t>
      </w:r>
      <w:proofErr w:type="spellEnd"/>
      <w:r>
        <w:rPr>
          <w:sz w:val="20"/>
          <w:szCs w:val="20"/>
        </w:rPr>
        <w:t xml:space="preserve"> d'un budget de 2,4 milliards </w:t>
      </w:r>
      <w:proofErr w:type="spellStart"/>
      <w:r>
        <w:rPr>
          <w:sz w:val="20"/>
          <w:szCs w:val="20"/>
        </w:rPr>
        <w:t>d'euros</w:t>
      </w:r>
      <w:proofErr w:type="spellEnd"/>
      <w:r>
        <w:rPr>
          <w:sz w:val="20"/>
          <w:szCs w:val="20"/>
        </w:rPr>
        <w:t xml:space="preserve"> pour la </w:t>
      </w:r>
      <w:proofErr w:type="spellStart"/>
      <w:r>
        <w:rPr>
          <w:sz w:val="20"/>
          <w:szCs w:val="20"/>
        </w:rPr>
        <w:t>période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2021-2027,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soutient</w:t>
      </w:r>
      <w:proofErr w:type="spellEnd"/>
      <w:r>
        <w:rPr>
          <w:sz w:val="20"/>
          <w:szCs w:val="20"/>
        </w:rPr>
        <w:t xml:space="preserve"> des organisations dans les </w:t>
      </w:r>
      <w:proofErr w:type="spellStart"/>
      <w:r>
        <w:rPr>
          <w:sz w:val="20"/>
          <w:szCs w:val="20"/>
        </w:rPr>
        <w:t>domaines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patrimoine</w:t>
      </w:r>
      <w:proofErr w:type="spellEnd"/>
      <w:r>
        <w:rPr>
          <w:sz w:val="20"/>
          <w:szCs w:val="20"/>
        </w:rPr>
        <w:t xml:space="preserve">, des arts du spectacle, des beaux-arts, des arts </w:t>
      </w:r>
      <w:proofErr w:type="spellStart"/>
      <w:r>
        <w:rPr>
          <w:sz w:val="20"/>
          <w:szCs w:val="20"/>
        </w:rPr>
        <w:t>interdisciplinaires</w:t>
      </w:r>
      <w:proofErr w:type="spellEnd"/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l'édition</w:t>
      </w:r>
      <w:proofErr w:type="spellEnd"/>
      <w:r>
        <w:rPr>
          <w:sz w:val="20"/>
          <w:szCs w:val="20"/>
        </w:rPr>
        <w:t xml:space="preserve">, du </w:t>
      </w:r>
      <w:proofErr w:type="spellStart"/>
      <w:r>
        <w:rPr>
          <w:sz w:val="20"/>
          <w:szCs w:val="20"/>
        </w:rPr>
        <w:t>cinéma</w:t>
      </w:r>
      <w:proofErr w:type="spellEnd"/>
      <w:r>
        <w:rPr>
          <w:sz w:val="20"/>
          <w:szCs w:val="20"/>
        </w:rPr>
        <w:t xml:space="preserve">, de la </w:t>
      </w:r>
      <w:proofErr w:type="spellStart"/>
      <w:r>
        <w:rPr>
          <w:sz w:val="20"/>
          <w:szCs w:val="20"/>
        </w:rPr>
        <w:t>télévision</w:t>
      </w:r>
      <w:proofErr w:type="spellEnd"/>
      <w:r>
        <w:rPr>
          <w:sz w:val="20"/>
          <w:szCs w:val="20"/>
        </w:rPr>
        <w:t xml:space="preserve">, de la musique et des </w:t>
      </w:r>
      <w:proofErr w:type="spellStart"/>
      <w:r>
        <w:rPr>
          <w:sz w:val="20"/>
          <w:szCs w:val="20"/>
        </w:rPr>
        <w:t>jeux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vidéo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ainsi</w:t>
      </w:r>
      <w:proofErr w:type="spellEnd"/>
      <w:r>
        <w:rPr>
          <w:sz w:val="20"/>
          <w:szCs w:val="20"/>
        </w:rPr>
        <w:t xml:space="preserve"> que des </w:t>
      </w:r>
      <w:proofErr w:type="spellStart"/>
      <w:r>
        <w:rPr>
          <w:sz w:val="20"/>
          <w:szCs w:val="20"/>
        </w:rPr>
        <w:t>dizaines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milliers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</w:t>
      </w:r>
      <w:r>
        <w:rPr>
          <w:sz w:val="20"/>
          <w:szCs w:val="20"/>
        </w:rPr>
        <w:t>artistes</w:t>
      </w:r>
      <w:proofErr w:type="spellEnd"/>
      <w:r>
        <w:rPr>
          <w:sz w:val="20"/>
          <w:szCs w:val="20"/>
        </w:rPr>
        <w:t xml:space="preserve"> et de </w:t>
      </w:r>
      <w:proofErr w:type="spellStart"/>
      <w:r>
        <w:rPr>
          <w:sz w:val="20"/>
          <w:szCs w:val="20"/>
        </w:rPr>
        <w:t>professionnels</w:t>
      </w:r>
      <w:proofErr w:type="spellEnd"/>
      <w:r>
        <w:rPr>
          <w:sz w:val="20"/>
          <w:szCs w:val="20"/>
        </w:rPr>
        <w:t xml:space="preserve"> de la culture et de </w:t>
      </w:r>
      <w:proofErr w:type="spellStart"/>
      <w:r>
        <w:rPr>
          <w:sz w:val="20"/>
          <w:szCs w:val="20"/>
        </w:rPr>
        <w:t>l'audiovisuel</w:t>
      </w:r>
      <w:proofErr w:type="spellEnd"/>
      <w:r>
        <w:rPr>
          <w:sz w:val="20"/>
          <w:szCs w:val="20"/>
        </w:rPr>
        <w:t>.</w:t>
      </w:r>
    </w:p>
    <w:sectPr w:rsidR="008A2A3C">
      <w:footerReference w:type="default" r:id="rId42"/>
      <w:footerReference w:type="first" r:id="rId43"/>
      <w:pgSz w:w="11907" w:h="16840"/>
      <w:pgMar w:top="709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5E" w:rsidRDefault="00821A5E">
      <w:r>
        <w:separator/>
      </w:r>
    </w:p>
  </w:endnote>
  <w:endnote w:type="continuationSeparator" w:id="0">
    <w:p w:rsidR="00821A5E" w:rsidRDefault="008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3C" w:rsidRDefault="008A2A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3C" w:rsidRDefault="008A2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A2A3C" w:rsidRDefault="008A2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5E" w:rsidRDefault="00821A5E">
      <w:r>
        <w:separator/>
      </w:r>
    </w:p>
  </w:footnote>
  <w:footnote w:type="continuationSeparator" w:id="0">
    <w:p w:rsidR="00821A5E" w:rsidRDefault="0082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3C"/>
    <w:rsid w:val="0032271C"/>
    <w:rsid w:val="00821A5E"/>
    <w:rsid w:val="008A2A3C"/>
    <w:rsid w:val="009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BA7FD"/>
  <w15:docId w15:val="{B78D0B30-248C-40EE-96F4-60DA220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royal-gardens-of-venice/" TargetMode="External"/><Relationship Id="rId18" Type="http://schemas.openxmlformats.org/officeDocument/2006/relationships/hyperlink" Target="https://commission.europa.eu/about-european-commission/departments-and-executive-agencies/communications-networks-content-and-technology_en" TargetMode="External"/><Relationship Id="rId26" Type="http://schemas.openxmlformats.org/officeDocument/2006/relationships/hyperlink" Target="https://www.flickr.com/gp/europanostra/ka981H87n4" TargetMode="External"/><Relationship Id="rId39" Type="http://schemas.openxmlformats.org/officeDocument/2006/relationships/hyperlink" Target="https://new-european-bauhaus.europa.eu/index_en" TargetMode="External"/><Relationship Id="rId21" Type="http://schemas.openxmlformats.org/officeDocument/2006/relationships/hyperlink" Target="https://www.europanostra.org/european-heritage-summit/" TargetMode="External"/><Relationship Id="rId34" Type="http://schemas.openxmlformats.org/officeDocument/2006/relationships/hyperlink" Target="https://www.europanostra.org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via-transilvanica/" TargetMode="External"/><Relationship Id="rId29" Type="http://schemas.openxmlformats.org/officeDocument/2006/relationships/hyperlink" Target="https://www.europanostra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heritageawards.eu/jury-2022/" TargetMode="External"/><Relationship Id="rId24" Type="http://schemas.openxmlformats.org/officeDocument/2006/relationships/hyperlink" Target="https://www.europanostra.org/european-heritage-awards-ceremony-2023-in-venice-5-grand-prix-and-public-choice-award-unveiled/" TargetMode="External"/><Relationship Id="rId32" Type="http://schemas.openxmlformats.org/officeDocument/2006/relationships/hyperlink" Target="https://culture.ec.europa.eu/creative-europe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hyperlink" Target="https://www.climateheritage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uropeanheritageawards.eu/winners/museum-of-literature-ireland-moli/" TargetMode="External"/><Relationship Id="rId23" Type="http://schemas.openxmlformats.org/officeDocument/2006/relationships/hyperlink" Target="mailto:ah@europanostra.org" TargetMode="External"/><Relationship Id="rId28" Type="http://schemas.openxmlformats.org/officeDocument/2006/relationships/hyperlink" Target="http://www.europeanheritageawards.eu/" TargetMode="External"/><Relationship Id="rId36" Type="http://schemas.openxmlformats.org/officeDocument/2006/relationships/hyperlink" Target="https://www.europeanheritageawards.eu/" TargetMode="External"/><Relationship Id="rId10" Type="http://schemas.openxmlformats.org/officeDocument/2006/relationships/hyperlink" Target="https://www.europanostra.org/about-us/governance/board/" TargetMode="External"/><Relationship Id="rId19" Type="http://schemas.openxmlformats.org/officeDocument/2006/relationships/hyperlink" Target="https://euyo.eu/" TargetMode="External"/><Relationship Id="rId31" Type="http://schemas.openxmlformats.org/officeDocument/2006/relationships/hyperlink" Target="https://www.europeanheritageawards.e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uropeanheritageawards.eu/winners/deba-bridge/" TargetMode="External"/><Relationship Id="rId22" Type="http://schemas.openxmlformats.org/officeDocument/2006/relationships/hyperlink" Target="https://www.europanostra.org/" TargetMode="External"/><Relationship Id="rId27" Type="http://schemas.openxmlformats.org/officeDocument/2006/relationships/hyperlink" Target="https://vimeo.com/showcase/10662441" TargetMode="External"/><Relationship Id="rId30" Type="http://schemas.openxmlformats.org/officeDocument/2006/relationships/hyperlink" Target="http://ec.europa.eu/programmes/creative-europe/index_en.htm" TargetMode="External"/><Relationship Id="rId35" Type="http://schemas.openxmlformats.org/officeDocument/2006/relationships/hyperlink" Target="http://7mostendangered.eu/about/" TargetMode="External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europanostra.org/2023-winners-of-europe-top-heritage-awards-announced-by-the-european-commission-and-europa-nostra/" TargetMode="External"/><Relationship Id="rId17" Type="http://schemas.openxmlformats.org/officeDocument/2006/relationships/hyperlink" Target="https://ace-film.eu/" TargetMode="External"/><Relationship Id="rId25" Type="http://schemas.openxmlformats.org/officeDocument/2006/relationships/hyperlink" Target="https://www.flickr.com/photos/europanostra/albums/72177720311311023" TargetMode="External"/><Relationship Id="rId33" Type="http://schemas.openxmlformats.org/officeDocument/2006/relationships/hyperlink" Target="http://www.europeanheritageawards.eu/facts-figures" TargetMode="External"/><Relationship Id="rId38" Type="http://schemas.openxmlformats.org/officeDocument/2006/relationships/hyperlink" Target="https://www.europanostra.org/europa-nostra-and-its-partners-selected-to-implement-eu-funded-pilot-project-european-heritage-hub/" TargetMode="External"/><Relationship Id="rId20" Type="http://schemas.openxmlformats.org/officeDocument/2006/relationships/hyperlink" Target="https://ace-film.eu/projects/season-of-classics/" TargetMode="External"/><Relationship Id="rId41" Type="http://schemas.openxmlformats.org/officeDocument/2006/relationships/hyperlink" Target="https://culture.ec.europa.eu/creative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E4OpVN23JzNOrXPIfL8zLOamw==">CgMxLjAyCWguMzBqMHpsbDIJaC4xdDNoNXNmMg1oLmQxYmVzbzl0enBkMg5oLjM4bm44YmF2Y2puODIOaC4ybjJtNXp0MzV5ZjYyCWguNGQzNG9nODINaC5ib2g1dzU5azRkeTIOaC42c3lqMGEzMXRpb3AyCGgubG54Yno5Mg5oLnpkdThucWZ2ZGdqdzIOaC5kazRsdDNlMDgxZmsyDmguOHczZnZrcTRrZ3A3Mg5oLmJ4OWlxM2xzczc3MzIOaC4ybjJtNXp0MzV5ZjYyCWguMWtzdjR1djIJaC4zcmRjcmpuOAByITFIUGpNTjJzdEZwTlJLQmVvSkhnWnZYbVJSaU1EcUV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2449</Words>
  <Characters>13963</Characters>
  <Application>Microsoft Office Word</Application>
  <DocSecurity>0</DocSecurity>
  <Lines>116</Lines>
  <Paragraphs>32</Paragraphs>
  <ScaleCrop>false</ScaleCrop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Joana_local</cp:lastModifiedBy>
  <cp:revision>3</cp:revision>
  <dcterms:created xsi:type="dcterms:W3CDTF">2022-06-12T22:14:00Z</dcterms:created>
  <dcterms:modified xsi:type="dcterms:W3CDTF">2023-09-29T00:36:00Z</dcterms:modified>
</cp:coreProperties>
</file>