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D1CF5" w14:textId="77777777" w:rsidR="001D760E" w:rsidRDefault="001D760E">
      <w:pPr>
        <w:widowControl w:val="0"/>
        <w:spacing w:line="276" w:lineRule="auto"/>
        <w:rPr>
          <w:color w:val="000000"/>
          <w:sz w:val="20"/>
          <w:szCs w:val="20"/>
        </w:rPr>
      </w:pPr>
    </w:p>
    <w:tbl>
      <w:tblPr>
        <w:tblStyle w:val="Style52"/>
        <w:tblW w:w="10491" w:type="dxa"/>
        <w:tblInd w:w="-426" w:type="dxa"/>
        <w:tblLayout w:type="fixed"/>
        <w:tblLook w:val="04A0" w:firstRow="1" w:lastRow="0" w:firstColumn="1" w:lastColumn="0" w:noHBand="0" w:noVBand="1"/>
      </w:tblPr>
      <w:tblGrid>
        <w:gridCol w:w="3682"/>
        <w:gridCol w:w="3969"/>
        <w:gridCol w:w="2840"/>
      </w:tblGrid>
      <w:tr w:rsidR="001D760E" w14:paraId="5EA9BF7B" w14:textId="77777777">
        <w:tc>
          <w:tcPr>
            <w:tcW w:w="3682" w:type="dxa"/>
          </w:tcPr>
          <w:p w14:paraId="3CECA7A4" w14:textId="77777777" w:rsidR="001D760E" w:rsidRDefault="00C17C50">
            <w:pPr>
              <w:rPr>
                <w:b/>
              </w:rPr>
            </w:pPr>
            <w:r>
              <w:rPr>
                <w:noProof/>
                <w:sz w:val="20"/>
                <w:szCs w:val="20"/>
                <w:lang w:val="ro"/>
              </w:rPr>
              <w:drawing>
                <wp:inline distT="0" distB="0" distL="0" distR="0" wp14:anchorId="794E66BF" wp14:editId="4FC8B588">
                  <wp:extent cx="1697355" cy="1400175"/>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20" name="image3.png"/>
                          <pic:cNvPicPr preferRelativeResize="0"/>
                        </pic:nvPicPr>
                        <pic:blipFill>
                          <a:blip r:embed="rId8"/>
                          <a:srcRect l="37280" t="19568" r="14253" b="9372"/>
                          <a:stretch>
                            <a:fillRect/>
                          </a:stretch>
                        </pic:blipFill>
                        <pic:spPr>
                          <a:xfrm>
                            <a:off x="0" y="0"/>
                            <a:ext cx="1697712" cy="1400300"/>
                          </a:xfrm>
                          <a:prstGeom prst="rect">
                            <a:avLst/>
                          </a:prstGeom>
                        </pic:spPr>
                      </pic:pic>
                    </a:graphicData>
                  </a:graphic>
                </wp:inline>
              </w:drawing>
            </w:r>
          </w:p>
        </w:tc>
        <w:tc>
          <w:tcPr>
            <w:tcW w:w="3969" w:type="dxa"/>
          </w:tcPr>
          <w:p w14:paraId="5DE800BD" w14:textId="77777777" w:rsidR="001D760E" w:rsidRDefault="001D760E">
            <w:pPr>
              <w:jc w:val="right"/>
              <w:rPr>
                <w:b/>
                <w:sz w:val="18"/>
                <w:szCs w:val="18"/>
              </w:rPr>
            </w:pPr>
          </w:p>
          <w:p w14:paraId="28713B69" w14:textId="77777777" w:rsidR="001D760E" w:rsidRDefault="001D760E">
            <w:pPr>
              <w:jc w:val="right"/>
              <w:rPr>
                <w:b/>
                <w:sz w:val="18"/>
                <w:szCs w:val="18"/>
              </w:rPr>
            </w:pPr>
          </w:p>
          <w:p w14:paraId="1B010270" w14:textId="77777777" w:rsidR="001D760E" w:rsidRDefault="00C17C50">
            <w:pPr>
              <w:rPr>
                <w:b/>
                <w:sz w:val="18"/>
                <w:szCs w:val="18"/>
              </w:rPr>
            </w:pPr>
            <w:r>
              <w:rPr>
                <w:b/>
                <w:bCs/>
                <w:noProof/>
                <w:sz w:val="24"/>
                <w:szCs w:val="24"/>
                <w:lang w:val="ro"/>
              </w:rPr>
              <w:drawing>
                <wp:inline distT="0" distB="0" distL="0" distR="0" wp14:anchorId="61E8FDE4" wp14:editId="42610BB7">
                  <wp:extent cx="2122805" cy="44386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22" name="image1.png"/>
                          <pic:cNvPicPr preferRelativeResize="0"/>
                        </pic:nvPicPr>
                        <pic:blipFill>
                          <a:blip r:embed="rId9"/>
                          <a:srcRect/>
                          <a:stretch>
                            <a:fillRect/>
                          </a:stretch>
                        </pic:blipFill>
                        <pic:spPr>
                          <a:xfrm>
                            <a:off x="0" y="0"/>
                            <a:ext cx="2123127" cy="444187"/>
                          </a:xfrm>
                          <a:prstGeom prst="rect">
                            <a:avLst/>
                          </a:prstGeom>
                        </pic:spPr>
                      </pic:pic>
                    </a:graphicData>
                  </a:graphic>
                </wp:inline>
              </w:drawing>
            </w:r>
          </w:p>
          <w:p w14:paraId="10C74D9E" w14:textId="77777777" w:rsidR="001D760E" w:rsidRDefault="001D760E">
            <w:pPr>
              <w:jc w:val="center"/>
              <w:rPr>
                <w:b/>
                <w:sz w:val="18"/>
                <w:szCs w:val="18"/>
              </w:rPr>
            </w:pPr>
          </w:p>
          <w:p w14:paraId="48F97273" w14:textId="77777777" w:rsidR="001D760E" w:rsidRDefault="001D760E">
            <w:pPr>
              <w:jc w:val="center"/>
              <w:rPr>
                <w:b/>
                <w:sz w:val="18"/>
                <w:szCs w:val="18"/>
              </w:rPr>
            </w:pPr>
          </w:p>
          <w:p w14:paraId="24A88DA1" w14:textId="77777777" w:rsidR="001D760E" w:rsidRDefault="001D760E">
            <w:pPr>
              <w:rPr>
                <w:b/>
                <w:sz w:val="18"/>
                <w:szCs w:val="18"/>
              </w:rPr>
            </w:pPr>
            <w:bookmarkStart w:id="0" w:name="_heading=h.30j0zll" w:colFirst="0" w:colLast="0"/>
            <w:bookmarkEnd w:id="0"/>
          </w:p>
        </w:tc>
        <w:tc>
          <w:tcPr>
            <w:tcW w:w="2840" w:type="dxa"/>
          </w:tcPr>
          <w:p w14:paraId="714E29E2" w14:textId="77777777" w:rsidR="001D760E" w:rsidRDefault="00C17C50">
            <w:pPr>
              <w:ind w:left="194" w:hanging="194"/>
              <w:jc w:val="right"/>
              <w:rPr>
                <w:b/>
                <w:sz w:val="18"/>
                <w:szCs w:val="18"/>
              </w:rPr>
            </w:pPr>
            <w:r>
              <w:rPr>
                <w:b/>
                <w:bCs/>
                <w:noProof/>
                <w:color w:val="002060"/>
                <w:sz w:val="20"/>
                <w:szCs w:val="20"/>
                <w:lang w:val="ro"/>
              </w:rPr>
              <w:drawing>
                <wp:inline distT="0" distB="0" distL="0" distR="0" wp14:anchorId="200B36EF" wp14:editId="6947454A">
                  <wp:extent cx="1129030" cy="101663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21" name="image2.png"/>
                          <pic:cNvPicPr preferRelativeResize="0"/>
                        </pic:nvPicPr>
                        <pic:blipFill>
                          <a:blip r:embed="rId10"/>
                          <a:srcRect/>
                          <a:stretch>
                            <a:fillRect/>
                          </a:stretch>
                        </pic:blipFill>
                        <pic:spPr>
                          <a:xfrm>
                            <a:off x="0" y="0"/>
                            <a:ext cx="1129168" cy="1016684"/>
                          </a:xfrm>
                          <a:prstGeom prst="rect">
                            <a:avLst/>
                          </a:prstGeom>
                        </pic:spPr>
                      </pic:pic>
                    </a:graphicData>
                  </a:graphic>
                </wp:inline>
              </w:drawing>
            </w:r>
          </w:p>
        </w:tc>
      </w:tr>
    </w:tbl>
    <w:p w14:paraId="3123BF9B" w14:textId="77777777" w:rsidR="001D760E" w:rsidRDefault="00C17C50">
      <w:pPr>
        <w:jc w:val="center"/>
        <w:rPr>
          <w:b/>
        </w:rPr>
      </w:pPr>
      <w:bookmarkStart w:id="1" w:name="_heading=h.1t3h5sf" w:colFirst="0" w:colLast="0"/>
      <w:bookmarkEnd w:id="1"/>
      <w:r>
        <w:rPr>
          <w:b/>
          <w:bCs/>
          <w:lang w:val="ro"/>
        </w:rPr>
        <w:t>COMUNICAT DE PRESĂ</w:t>
      </w:r>
    </w:p>
    <w:p w14:paraId="492901C8" w14:textId="77777777" w:rsidR="001D760E" w:rsidRDefault="001D760E">
      <w:pPr>
        <w:spacing w:line="312" w:lineRule="auto"/>
        <w:jc w:val="center"/>
        <w:rPr>
          <w:b/>
          <w:color w:val="000000"/>
        </w:rPr>
      </w:pPr>
    </w:p>
    <w:p w14:paraId="3B69CCE1" w14:textId="596C2202" w:rsidR="002642A5" w:rsidRPr="002642A5" w:rsidRDefault="002642A5" w:rsidP="002642A5">
      <w:pPr>
        <w:spacing w:line="360" w:lineRule="auto"/>
        <w:jc w:val="center"/>
        <w:rPr>
          <w:b/>
          <w:bCs/>
          <w:color w:val="000000"/>
          <w:lang w:val="ro"/>
        </w:rPr>
      </w:pPr>
      <w:r w:rsidRPr="002642A5">
        <w:rPr>
          <w:b/>
          <w:bCs/>
          <w:color w:val="000000"/>
          <w:lang w:val="ro"/>
        </w:rPr>
        <w:t>Proiectul Via Transilvanica din România primește </w:t>
      </w:r>
    </w:p>
    <w:p w14:paraId="4C97B7FD" w14:textId="64E5A808" w:rsidR="001D760E" w:rsidRDefault="002642A5" w:rsidP="002642A5">
      <w:pPr>
        <w:spacing w:line="360" w:lineRule="auto"/>
        <w:jc w:val="center"/>
        <w:rPr>
          <w:color w:val="000000"/>
          <w:sz w:val="18"/>
          <w:szCs w:val="18"/>
        </w:rPr>
      </w:pPr>
      <w:r w:rsidRPr="002642A5">
        <w:rPr>
          <w:b/>
          <w:bCs/>
          <w:color w:val="000000"/>
          <w:lang w:val="ro"/>
        </w:rPr>
        <w:t>Premiul Publicului în cadrul Premiilor Europene pentru Patrimoniu 2023, în Veneția</w:t>
      </w:r>
    </w:p>
    <w:p w14:paraId="737A32FC" w14:textId="77777777" w:rsidR="001D760E" w:rsidRDefault="001D760E">
      <w:pPr>
        <w:jc w:val="both"/>
        <w:rPr>
          <w:color w:val="000000"/>
          <w:sz w:val="18"/>
          <w:szCs w:val="18"/>
        </w:rPr>
      </w:pPr>
    </w:p>
    <w:p w14:paraId="3202D1BA" w14:textId="77777777" w:rsidR="001D760E" w:rsidRDefault="001D760E">
      <w:pPr>
        <w:jc w:val="both"/>
        <w:rPr>
          <w:i/>
          <w:sz w:val="18"/>
          <w:szCs w:val="18"/>
        </w:rPr>
      </w:pPr>
      <w:bookmarkStart w:id="2" w:name="_heading=h.2khcinmq9pex" w:colFirst="0" w:colLast="0"/>
      <w:bookmarkEnd w:id="2"/>
    </w:p>
    <w:p w14:paraId="16FF5A42" w14:textId="77777777" w:rsidR="002642A5" w:rsidRDefault="002642A5" w:rsidP="002642A5">
      <w:pPr>
        <w:jc w:val="both"/>
        <w:rPr>
          <w:i/>
          <w:iCs/>
          <w:sz w:val="18"/>
          <w:szCs w:val="18"/>
          <w:lang w:val="en-US"/>
        </w:rPr>
      </w:pPr>
      <w:r w:rsidRPr="002642A5">
        <w:rPr>
          <w:i/>
          <w:iCs/>
          <w:sz w:val="18"/>
          <w:szCs w:val="18"/>
          <w:lang w:val="en-US"/>
        </w:rPr>
        <w:t>Veneția, 28 septembrie 2023</w:t>
      </w:r>
    </w:p>
    <w:p w14:paraId="30E1F833" w14:textId="77777777" w:rsidR="002642A5" w:rsidRPr="002642A5" w:rsidRDefault="002642A5" w:rsidP="002642A5">
      <w:pPr>
        <w:jc w:val="both"/>
        <w:rPr>
          <w:i/>
          <w:iCs/>
          <w:sz w:val="18"/>
          <w:szCs w:val="18"/>
          <w:lang w:val="en-US"/>
        </w:rPr>
      </w:pPr>
    </w:p>
    <w:p w14:paraId="5D3648DA" w14:textId="2E9FC24A" w:rsidR="002642A5" w:rsidRPr="002642A5" w:rsidRDefault="002642A5" w:rsidP="002642A5">
      <w:pPr>
        <w:jc w:val="both"/>
        <w:rPr>
          <w:i/>
          <w:iCs/>
          <w:sz w:val="18"/>
          <w:szCs w:val="18"/>
          <w:lang w:val="en-US"/>
        </w:rPr>
      </w:pPr>
      <w:bookmarkStart w:id="3" w:name="x__heading=h.3f8dmcgdadkl"/>
      <w:bookmarkStart w:id="4" w:name="x__heading=h.yrlqcmoiigfq"/>
      <w:bookmarkEnd w:id="3"/>
      <w:bookmarkEnd w:id="4"/>
      <w:r w:rsidRPr="002642A5">
        <w:rPr>
          <w:i/>
          <w:iCs/>
          <w:sz w:val="18"/>
          <w:szCs w:val="18"/>
          <w:lang w:val="en-US"/>
        </w:rPr>
        <w:t>Câștigătorii premiilor </w:t>
      </w:r>
      <w:r w:rsidRPr="002642A5">
        <w:rPr>
          <w:b/>
          <w:bCs/>
          <w:i/>
          <w:iCs/>
          <w:sz w:val="18"/>
          <w:szCs w:val="18"/>
          <w:lang w:val="en-US"/>
        </w:rPr>
        <w:t>Europene pentru Patrimoniu / Premiilor Europa Nostra 2023</w:t>
      </w:r>
      <w:r w:rsidRPr="002642A5">
        <w:rPr>
          <w:i/>
          <w:iCs/>
          <w:sz w:val="18"/>
          <w:szCs w:val="18"/>
          <w:lang w:val="en-US"/>
        </w:rPr>
        <w:t>, cea mai înaltă distincție europeană în domeniu, au fost sărbătoriți, în această seară, în cadrul unui eveniment la nivel înalt, desfășurat la emblematicul Palazzo del Cinema din Lido, Veneția. Ceremonia de decernare a Premiilor Europene pentru Patrimoniu, din acest an, a avut loc în prezența mezzosopranei de renume</w:t>
      </w:r>
      <w:r w:rsidR="00721A03">
        <w:rPr>
          <w:i/>
          <w:iCs/>
          <w:sz w:val="18"/>
          <w:szCs w:val="18"/>
          <w:lang w:val="en-US"/>
        </w:rPr>
        <w:t xml:space="preserve"> </w:t>
      </w:r>
      <w:r w:rsidRPr="002642A5">
        <w:rPr>
          <w:i/>
          <w:iCs/>
          <w:sz w:val="18"/>
          <w:szCs w:val="18"/>
          <w:lang w:val="en-US"/>
        </w:rPr>
        <w:t>mondial, </w:t>
      </w:r>
      <w:r w:rsidRPr="002642A5">
        <w:rPr>
          <w:b/>
          <w:bCs/>
          <w:i/>
          <w:iCs/>
          <w:sz w:val="18"/>
          <w:szCs w:val="18"/>
          <w:lang w:val="en-US"/>
        </w:rPr>
        <w:t>Cecilia Bartoli</w:t>
      </w:r>
      <w:r w:rsidRPr="002642A5">
        <w:rPr>
          <w:i/>
          <w:iCs/>
          <w:sz w:val="18"/>
          <w:szCs w:val="18"/>
          <w:lang w:val="en-US"/>
        </w:rPr>
        <w:t>, Președintele Europa Nostra. </w:t>
      </w:r>
      <w:r w:rsidRPr="002642A5">
        <w:rPr>
          <w:b/>
          <w:bCs/>
          <w:i/>
          <w:iCs/>
          <w:sz w:val="18"/>
          <w:szCs w:val="18"/>
          <w:lang w:val="en-US"/>
        </w:rPr>
        <w:t>Margaritis Schinas</w:t>
      </w:r>
      <w:r w:rsidRPr="002642A5">
        <w:rPr>
          <w:i/>
          <w:iCs/>
          <w:sz w:val="18"/>
          <w:szCs w:val="18"/>
          <w:lang w:val="en-US"/>
        </w:rPr>
        <w:t>, Vicepreședintele Comisiei Europene pentru promovarea stilului nostru de viață european, s-a adresat audienței de aproximativ 700 de persoane, în legătură directă de la Bruxelles. </w:t>
      </w:r>
      <w:r w:rsidRPr="002642A5">
        <w:rPr>
          <w:b/>
          <w:bCs/>
          <w:i/>
          <w:iCs/>
          <w:sz w:val="18"/>
          <w:szCs w:val="18"/>
          <w:lang w:val="en-US"/>
        </w:rPr>
        <w:t>Roberta Metsola</w:t>
      </w:r>
      <w:r w:rsidRPr="002642A5">
        <w:rPr>
          <w:i/>
          <w:iCs/>
          <w:sz w:val="18"/>
          <w:szCs w:val="18"/>
          <w:lang w:val="en-US"/>
        </w:rPr>
        <w:t>, Președintele Parlamentului European, a felicitat câștigătorii printr-un mesaj video. Ceremonia a fost cel mai important eveniment din cadrul Summitului European al Patrimoniului Cultural 2023, care are loc în perioada 27-30 septembrie, în orașul Veneția, aflat pe lista patrimoniul mondial. Ceremonia a fost organizată, în comun, de Europa Nostra și Comisia Europeană, în parteneriat cu orașul Veneția.</w:t>
      </w:r>
    </w:p>
    <w:p w14:paraId="23B1E1C1" w14:textId="77777777" w:rsidR="00DE58A9" w:rsidRPr="00DE58A9" w:rsidRDefault="00DE58A9" w:rsidP="00DE58A9">
      <w:pPr>
        <w:jc w:val="both"/>
        <w:rPr>
          <w:sz w:val="18"/>
          <w:szCs w:val="18"/>
          <w:lang w:val="en-US"/>
        </w:rPr>
      </w:pPr>
      <w:r w:rsidRPr="00DE58A9">
        <w:rPr>
          <w:sz w:val="18"/>
          <w:szCs w:val="18"/>
          <w:lang w:val="en-US"/>
        </w:rPr>
        <w:t> </w:t>
      </w:r>
    </w:p>
    <w:p w14:paraId="6A66281D" w14:textId="07FF9F0A" w:rsidR="001D760E" w:rsidRPr="00DE58A9" w:rsidRDefault="002642A5">
      <w:pPr>
        <w:jc w:val="both"/>
        <w:rPr>
          <w:sz w:val="18"/>
          <w:szCs w:val="18"/>
          <w:lang w:val="en-US"/>
        </w:rPr>
      </w:pPr>
      <w:r w:rsidRPr="002642A5">
        <w:rPr>
          <w:sz w:val="18"/>
          <w:szCs w:val="18"/>
        </w:rPr>
        <w:t>În timpul ceremoniei, au fost anunțați cei </w:t>
      </w:r>
      <w:r w:rsidRPr="002642A5">
        <w:rPr>
          <w:b/>
          <w:bCs/>
          <w:sz w:val="18"/>
          <w:szCs w:val="18"/>
        </w:rPr>
        <w:t>cinci laureați ai Marelui Premiu </w:t>
      </w:r>
      <w:r w:rsidRPr="002642A5">
        <w:rPr>
          <w:sz w:val="18"/>
          <w:szCs w:val="18"/>
        </w:rPr>
        <w:t>și câștigătorul </w:t>
      </w:r>
      <w:r w:rsidRPr="002642A5">
        <w:rPr>
          <w:b/>
          <w:bCs/>
          <w:sz w:val="18"/>
          <w:szCs w:val="18"/>
        </w:rPr>
        <w:t>Premiului</w:t>
      </w:r>
      <w:r w:rsidRPr="002642A5">
        <w:rPr>
          <w:sz w:val="18"/>
          <w:szCs w:val="18"/>
        </w:rPr>
        <w:t> </w:t>
      </w:r>
      <w:r w:rsidRPr="002642A5">
        <w:rPr>
          <w:b/>
          <w:bCs/>
          <w:sz w:val="18"/>
          <w:szCs w:val="18"/>
        </w:rPr>
        <w:t>Publicului</w:t>
      </w:r>
      <w:r w:rsidRPr="002642A5">
        <w:rPr>
          <w:sz w:val="18"/>
          <w:szCs w:val="18"/>
        </w:rPr>
        <w:t>. Câștigătorii au fost selectați dintre cele</w:t>
      </w:r>
      <w:r w:rsidR="00DE58A9">
        <w:rPr>
          <w:sz w:val="18"/>
          <w:szCs w:val="18"/>
          <w:lang w:val="en-US"/>
        </w:rPr>
        <w:t xml:space="preserve"> </w:t>
      </w:r>
      <w:hyperlink r:id="rId11">
        <w:r w:rsidR="00C17C50">
          <w:rPr>
            <w:color w:val="1155CC"/>
            <w:sz w:val="18"/>
            <w:szCs w:val="18"/>
            <w:u w:val="single"/>
            <w:lang w:val="ro"/>
          </w:rPr>
          <w:t xml:space="preserve">28 de realizări în domeniul patrimoniului, din </w:t>
        </w:r>
        <w:r w:rsidR="00721A03">
          <w:rPr>
            <w:color w:val="1155CC"/>
            <w:sz w:val="18"/>
            <w:szCs w:val="18"/>
            <w:u w:val="single"/>
            <w:lang w:val="ro"/>
          </w:rPr>
          <w:t>20</w:t>
        </w:r>
        <w:r w:rsidR="00C17C50">
          <w:rPr>
            <w:color w:val="1155CC"/>
            <w:sz w:val="18"/>
            <w:szCs w:val="18"/>
            <w:u w:val="single"/>
            <w:lang w:val="ro"/>
          </w:rPr>
          <w:t xml:space="preserve"> țări europene,</w:t>
        </w:r>
      </w:hyperlink>
      <w:r w:rsidR="00C17C50">
        <w:rPr>
          <w:sz w:val="18"/>
          <w:szCs w:val="18"/>
          <w:lang w:val="ro"/>
        </w:rPr>
        <w:t xml:space="preserve"> </w:t>
      </w:r>
      <w:r w:rsidRPr="002642A5">
        <w:rPr>
          <w:sz w:val="18"/>
          <w:szCs w:val="18"/>
        </w:rPr>
        <w:t>de către</w:t>
      </w:r>
      <w:r w:rsidR="00C17C50">
        <w:rPr>
          <w:sz w:val="18"/>
          <w:szCs w:val="18"/>
          <w:lang w:val="ro"/>
        </w:rPr>
        <w:t xml:space="preserve"> </w:t>
      </w:r>
      <w:hyperlink r:id="rId12">
        <w:r w:rsidR="00C17C50">
          <w:rPr>
            <w:color w:val="1155CC"/>
            <w:sz w:val="18"/>
            <w:szCs w:val="18"/>
            <w:u w:val="single"/>
            <w:lang w:val="ro"/>
          </w:rPr>
          <w:t>Consiliul Europa Nostra,</w:t>
        </w:r>
      </w:hyperlink>
      <w:r w:rsidR="00C17C50">
        <w:rPr>
          <w:sz w:val="18"/>
          <w:szCs w:val="18"/>
          <w:lang w:val="ro"/>
        </w:rPr>
        <w:t xml:space="preserve"> </w:t>
      </w:r>
      <w:r w:rsidRPr="002642A5">
        <w:rPr>
          <w:sz w:val="18"/>
          <w:szCs w:val="18"/>
        </w:rPr>
        <w:t>la recomandarea unui</w:t>
      </w:r>
      <w:r w:rsidR="00C17C50">
        <w:rPr>
          <w:sz w:val="18"/>
          <w:szCs w:val="18"/>
          <w:lang w:val="ro"/>
        </w:rPr>
        <w:t xml:space="preserve"> </w:t>
      </w:r>
      <w:hyperlink r:id="rId13">
        <w:r w:rsidR="00C17C50">
          <w:rPr>
            <w:color w:val="1155CC"/>
            <w:sz w:val="18"/>
            <w:szCs w:val="18"/>
            <w:u w:val="single"/>
            <w:lang w:val="ro"/>
          </w:rPr>
          <w:t>juriu independent de experți</w:t>
        </w:r>
      </w:hyperlink>
      <w:r w:rsidR="00C17C50">
        <w:rPr>
          <w:color w:val="000000"/>
          <w:sz w:val="18"/>
          <w:szCs w:val="18"/>
          <w:lang w:val="ro"/>
        </w:rPr>
        <w:t xml:space="preserve">. </w:t>
      </w:r>
    </w:p>
    <w:p w14:paraId="6C1DC922" w14:textId="77777777" w:rsidR="001D760E" w:rsidRDefault="001D760E">
      <w:pPr>
        <w:jc w:val="both"/>
        <w:rPr>
          <w:sz w:val="18"/>
          <w:szCs w:val="18"/>
        </w:rPr>
      </w:pPr>
    </w:p>
    <w:p w14:paraId="75943EC8" w14:textId="41ED6254" w:rsidR="001D760E" w:rsidRDefault="002642A5">
      <w:pPr>
        <w:jc w:val="both"/>
        <w:rPr>
          <w:i/>
          <w:iCs/>
          <w:sz w:val="18"/>
          <w:szCs w:val="18"/>
        </w:rPr>
      </w:pPr>
      <w:bookmarkStart w:id="5" w:name="_heading=h.swt35gbsuz37" w:colFirst="0" w:colLast="0"/>
      <w:bookmarkEnd w:id="5"/>
      <w:r w:rsidRPr="002642A5">
        <w:rPr>
          <w:b/>
          <w:bCs/>
          <w:sz w:val="18"/>
          <w:szCs w:val="18"/>
        </w:rPr>
        <w:t>Cecilia Bartoli</w:t>
      </w:r>
      <w:r w:rsidRPr="002642A5">
        <w:rPr>
          <w:sz w:val="18"/>
          <w:szCs w:val="18"/>
        </w:rPr>
        <w:t xml:space="preserve">, Președintele Europa Nostra, a declarat: </w:t>
      </w:r>
      <w:r w:rsidRPr="00AF373C">
        <w:rPr>
          <w:sz w:val="18"/>
          <w:szCs w:val="18"/>
        </w:rPr>
        <w:t>"</w:t>
      </w:r>
      <w:r w:rsidRPr="00AF373C">
        <w:rPr>
          <w:i/>
          <w:iCs/>
          <w:sz w:val="18"/>
          <w:szCs w:val="18"/>
        </w:rPr>
        <w:t>Ce bucurie pentru mine să mă aflu la Veneția pentru această seară de celebrare a câștigătorilor Premiilor Europene pentru Patrimoniu / Premiilor Europa Nostra 2023. În fiecare an, câștigătorii premiilor noastre aduc speranță și inspirație pentru noi toți. Varietatea în ceea ce privește conținutul și aria geografică a proiectelor, amploarea și natura lor individuală reflectă perfect bogăția și diversitatea culturii noastre. Iar oamenii care își dedică eforturile și energia acestor proiecte sunt ambasadori convingători ai modului în care se poate proteja, restaura și pune în valoare patrimoniul cultural al Europei. Felicit din toată inima toți câștigătorii, în special pe laureații Marelui Premiu și pe câștigătorul Premiului Publicului."</w:t>
      </w:r>
    </w:p>
    <w:p w14:paraId="4AE21B5D" w14:textId="77777777" w:rsidR="00721A03" w:rsidRDefault="00721A03">
      <w:pPr>
        <w:jc w:val="both"/>
        <w:rPr>
          <w:sz w:val="18"/>
          <w:szCs w:val="18"/>
        </w:rPr>
      </w:pPr>
    </w:p>
    <w:p w14:paraId="5339774A" w14:textId="77777777" w:rsidR="001D760E" w:rsidRDefault="001D760E">
      <w:pPr>
        <w:jc w:val="both"/>
        <w:rPr>
          <w:sz w:val="18"/>
          <w:szCs w:val="18"/>
        </w:rPr>
      </w:pPr>
    </w:p>
    <w:p w14:paraId="3D52DBB6" w14:textId="77777777" w:rsidR="002642A5" w:rsidRPr="002642A5" w:rsidRDefault="002642A5" w:rsidP="002642A5">
      <w:pPr>
        <w:jc w:val="both"/>
        <w:rPr>
          <w:b/>
          <w:bCs/>
          <w:sz w:val="18"/>
          <w:szCs w:val="18"/>
          <w:lang w:val="en-US"/>
        </w:rPr>
      </w:pPr>
      <w:r w:rsidRPr="002642A5">
        <w:rPr>
          <w:b/>
          <w:bCs/>
          <w:sz w:val="18"/>
          <w:szCs w:val="18"/>
          <w:lang w:val="en-US"/>
        </w:rPr>
        <w:t>CÂȘTIGĂTORUL PREMIULUI PUBLICULUI 2023</w:t>
      </w:r>
    </w:p>
    <w:p w14:paraId="2EC39B2D" w14:textId="77777777" w:rsidR="002642A5" w:rsidRPr="002642A5" w:rsidRDefault="002642A5" w:rsidP="002642A5">
      <w:pPr>
        <w:jc w:val="both"/>
        <w:rPr>
          <w:b/>
          <w:bCs/>
          <w:sz w:val="18"/>
          <w:szCs w:val="18"/>
          <w:lang w:val="en-US"/>
        </w:rPr>
      </w:pPr>
      <w:r w:rsidRPr="002642A5">
        <w:rPr>
          <w:b/>
          <w:bCs/>
          <w:sz w:val="18"/>
          <w:szCs w:val="18"/>
          <w:lang w:val="en-US"/>
        </w:rPr>
        <w:t> </w:t>
      </w:r>
    </w:p>
    <w:p w14:paraId="2124E0D2" w14:textId="77777777" w:rsidR="002642A5" w:rsidRPr="002642A5" w:rsidRDefault="002642A5" w:rsidP="002642A5">
      <w:pPr>
        <w:jc w:val="both"/>
        <w:rPr>
          <w:b/>
          <w:bCs/>
          <w:sz w:val="18"/>
          <w:szCs w:val="18"/>
          <w:lang w:val="en-US"/>
        </w:rPr>
      </w:pPr>
      <w:r w:rsidRPr="002642A5">
        <w:rPr>
          <w:b/>
          <w:bCs/>
          <w:sz w:val="18"/>
          <w:szCs w:val="18"/>
          <w:lang w:val="en-US"/>
        </w:rPr>
        <w:t>Premiul Publicului 2023 </w:t>
      </w:r>
      <w:r w:rsidRPr="002642A5">
        <w:rPr>
          <w:sz w:val="18"/>
          <w:szCs w:val="18"/>
          <w:lang w:val="en-US"/>
        </w:rPr>
        <w:t>- care include, de asemenea,</w:t>
      </w:r>
      <w:r w:rsidRPr="002642A5">
        <w:rPr>
          <w:b/>
          <w:bCs/>
          <w:sz w:val="18"/>
          <w:szCs w:val="18"/>
          <w:lang w:val="en-US"/>
        </w:rPr>
        <w:t> un premiu în bani de 10.000 de euro</w:t>
      </w:r>
      <w:r w:rsidRPr="002642A5">
        <w:rPr>
          <w:sz w:val="18"/>
          <w:szCs w:val="18"/>
          <w:lang w:val="en-US"/>
        </w:rPr>
        <w:t>- a fost acordat inițiativei</w:t>
      </w:r>
    </w:p>
    <w:p w14:paraId="502DC533" w14:textId="1799D36E" w:rsidR="001D760E" w:rsidRDefault="00C17C50">
      <w:pPr>
        <w:jc w:val="both"/>
        <w:rPr>
          <w:sz w:val="18"/>
          <w:szCs w:val="18"/>
        </w:rPr>
      </w:pPr>
      <w:r>
        <w:rPr>
          <w:sz w:val="18"/>
          <w:szCs w:val="18"/>
          <w:lang w:val="ro"/>
        </w:rPr>
        <w:t xml:space="preserve"> </w:t>
      </w:r>
      <w:hyperlink r:id="rId14">
        <w:bookmarkStart w:id="6" w:name="_Hlk146138175"/>
        <w:r>
          <w:rPr>
            <w:color w:val="1155CC"/>
            <w:sz w:val="18"/>
            <w:szCs w:val="18"/>
            <w:u w:val="single"/>
            <w:lang w:val="ro"/>
          </w:rPr>
          <w:t>Via Transilvanica</w:t>
        </w:r>
        <w:bookmarkEnd w:id="6"/>
        <w:r>
          <w:rPr>
            <w:color w:val="1155CC"/>
            <w:sz w:val="18"/>
            <w:szCs w:val="18"/>
            <w:u w:val="single"/>
            <w:lang w:val="ro"/>
          </w:rPr>
          <w:t>, ROMÂNIA</w:t>
        </w:r>
      </w:hyperlink>
      <w:r>
        <w:rPr>
          <w:sz w:val="18"/>
          <w:szCs w:val="18"/>
          <w:lang w:val="ro"/>
        </w:rPr>
        <w:t xml:space="preserve">, </w:t>
      </w:r>
      <w:r w:rsidR="002642A5" w:rsidRPr="002642A5">
        <w:rPr>
          <w:sz w:val="18"/>
          <w:szCs w:val="18"/>
        </w:rPr>
        <w:t>un proiect remarcabil care a creat cel mai lung traseu de drumeție din România, având peste 1.400 de kilometri și conectând 12 situri din patrimoniul mondial UNESCO. Această inițiativă impresionantă din categoria Implicare &amp; Conștientizare a cetățenilor a adunat cel mai mare număr de voturi, exprimate prin intermediul unui sondaj online, la care au participat aproximativ 27</w:t>
      </w:r>
      <w:r w:rsidR="002642A5" w:rsidRPr="002642A5">
        <w:rPr>
          <w:b/>
          <w:bCs/>
          <w:sz w:val="18"/>
          <w:szCs w:val="18"/>
        </w:rPr>
        <w:t>.000 de cetățeni</w:t>
      </w:r>
      <w:r w:rsidR="002642A5" w:rsidRPr="002642A5">
        <w:rPr>
          <w:sz w:val="18"/>
          <w:szCs w:val="18"/>
        </w:rPr>
        <w:t> din întreaga Europă. Daniel Toda, un votant din România, a scris: "</w:t>
      </w:r>
      <w:r w:rsidR="002642A5" w:rsidRPr="002642A5">
        <w:rPr>
          <w:i/>
          <w:iCs/>
          <w:sz w:val="18"/>
          <w:szCs w:val="18"/>
        </w:rPr>
        <w:t>Via Transilvanica este, cu adevărat, un proiect magnific presărat cu ingrediente excepționale: natură, trasee și patrimoniu cultural. Este o aventură de neuitat, o călătorie în timp în vechea Europă, în sate prinse în timp, mănăstiri și castele medievale. Via Transilvanica este un șnur de aur care leagă toate aceste perle într-o experiență uimitoare"</w:t>
      </w:r>
      <w:r w:rsidR="002642A5" w:rsidRPr="002642A5">
        <w:rPr>
          <w:sz w:val="18"/>
          <w:szCs w:val="18"/>
        </w:rPr>
        <w:t>.</w:t>
      </w:r>
    </w:p>
    <w:p w14:paraId="06F30C73" w14:textId="77777777" w:rsidR="001D760E" w:rsidRDefault="001D760E">
      <w:pPr>
        <w:jc w:val="both"/>
        <w:rPr>
          <w:sz w:val="18"/>
          <w:szCs w:val="18"/>
        </w:rPr>
      </w:pPr>
      <w:bookmarkStart w:id="7" w:name="_heading=h.y0mp5wfrst63" w:colFirst="0" w:colLast="0"/>
      <w:bookmarkEnd w:id="7"/>
    </w:p>
    <w:p w14:paraId="35313FDD" w14:textId="77777777" w:rsidR="001D760E" w:rsidRDefault="001D760E">
      <w:pPr>
        <w:jc w:val="both"/>
        <w:rPr>
          <w:sz w:val="18"/>
          <w:szCs w:val="18"/>
        </w:rPr>
      </w:pPr>
    </w:p>
    <w:p w14:paraId="282F19EA" w14:textId="0267F620" w:rsidR="002642A5" w:rsidRDefault="002642A5" w:rsidP="002642A5">
      <w:pPr>
        <w:jc w:val="both"/>
        <w:rPr>
          <w:b/>
          <w:bCs/>
          <w:sz w:val="18"/>
          <w:szCs w:val="18"/>
          <w:lang w:val="en-US"/>
        </w:rPr>
      </w:pPr>
      <w:r w:rsidRPr="002642A5">
        <w:rPr>
          <w:b/>
          <w:bCs/>
          <w:sz w:val="18"/>
          <w:szCs w:val="18"/>
          <w:lang w:val="en-US"/>
        </w:rPr>
        <w:t>CEI CINCI LAUREAȚI AI MARELUI PREMIU 2023</w:t>
      </w:r>
    </w:p>
    <w:p w14:paraId="6959E929" w14:textId="77777777" w:rsidR="00AF373C" w:rsidRPr="002642A5" w:rsidRDefault="00AF373C" w:rsidP="002642A5">
      <w:pPr>
        <w:jc w:val="both"/>
        <w:rPr>
          <w:b/>
          <w:bCs/>
          <w:sz w:val="18"/>
          <w:szCs w:val="18"/>
          <w:lang w:val="en-US"/>
        </w:rPr>
      </w:pPr>
    </w:p>
    <w:p w14:paraId="3201FE80" w14:textId="77777777" w:rsidR="002642A5" w:rsidRPr="002642A5" w:rsidRDefault="002642A5" w:rsidP="002642A5">
      <w:pPr>
        <w:jc w:val="both"/>
        <w:rPr>
          <w:b/>
          <w:bCs/>
          <w:sz w:val="18"/>
          <w:szCs w:val="18"/>
          <w:lang w:val="en-US"/>
        </w:rPr>
      </w:pPr>
      <w:bookmarkStart w:id="8" w:name="x__heading=h.36kccxn2t098"/>
      <w:bookmarkStart w:id="9" w:name="x__heading=h.j25w409kufch"/>
      <w:bookmarkEnd w:id="8"/>
      <w:bookmarkEnd w:id="9"/>
      <w:r w:rsidRPr="002642A5">
        <w:rPr>
          <w:b/>
          <w:bCs/>
          <w:sz w:val="18"/>
          <w:szCs w:val="18"/>
          <w:lang w:val="en-US"/>
        </w:rPr>
        <w:t>Cei cinci laureați ai Marelui Premiu - care primește un premiu în bani de 10.000 de euro fiecare - sunt: </w:t>
      </w:r>
    </w:p>
    <w:p w14:paraId="21564A47" w14:textId="77777777" w:rsidR="002642A5" w:rsidRDefault="002642A5">
      <w:pPr>
        <w:jc w:val="both"/>
        <w:rPr>
          <w:sz w:val="20"/>
          <w:szCs w:val="20"/>
          <w:lang w:val="ro"/>
        </w:rPr>
      </w:pPr>
    </w:p>
    <w:p w14:paraId="79B8A266" w14:textId="7F0C98FE" w:rsidR="001D760E" w:rsidRDefault="00F8673D">
      <w:pPr>
        <w:jc w:val="both"/>
        <w:rPr>
          <w:color w:val="1155CC"/>
          <w:sz w:val="18"/>
          <w:szCs w:val="18"/>
          <w:u w:val="single"/>
        </w:rPr>
      </w:pPr>
      <w:hyperlink r:id="rId15">
        <w:r w:rsidR="00C17C50">
          <w:rPr>
            <w:color w:val="1155CC"/>
            <w:sz w:val="18"/>
            <w:szCs w:val="18"/>
            <w:u w:val="single"/>
            <w:lang w:val="ro"/>
          </w:rPr>
          <w:t>Grădinile regale din Veneția, ITALIA</w:t>
        </w:r>
      </w:hyperlink>
    </w:p>
    <w:p w14:paraId="1C35A733" w14:textId="77777777" w:rsidR="002642A5" w:rsidRPr="002642A5" w:rsidRDefault="002642A5" w:rsidP="002642A5">
      <w:pPr>
        <w:jc w:val="both"/>
        <w:rPr>
          <w:sz w:val="18"/>
          <w:szCs w:val="18"/>
          <w:lang w:val="en-US"/>
        </w:rPr>
      </w:pPr>
      <w:r w:rsidRPr="002642A5">
        <w:rPr>
          <w:sz w:val="18"/>
          <w:szCs w:val="18"/>
          <w:lang w:val="en-US"/>
        </w:rPr>
        <w:t>Laureat al Marelui Premiu în categoria </w:t>
      </w:r>
      <w:r w:rsidRPr="002642A5">
        <w:rPr>
          <w:b/>
          <w:bCs/>
          <w:sz w:val="18"/>
          <w:szCs w:val="18"/>
          <w:lang w:val="en-US"/>
        </w:rPr>
        <w:t>Conservare și Reutilizare Adaptivă</w:t>
      </w:r>
    </w:p>
    <w:p w14:paraId="515C12E3" w14:textId="77777777" w:rsidR="002642A5" w:rsidRPr="002642A5" w:rsidRDefault="002642A5" w:rsidP="002642A5">
      <w:pPr>
        <w:jc w:val="both"/>
        <w:rPr>
          <w:sz w:val="18"/>
          <w:szCs w:val="18"/>
          <w:lang w:val="en-US"/>
        </w:rPr>
      </w:pPr>
      <w:r w:rsidRPr="002642A5">
        <w:rPr>
          <w:sz w:val="18"/>
          <w:szCs w:val="18"/>
          <w:lang w:val="en-US"/>
        </w:rPr>
        <w:t>Astăzi, când Veneția, oraș aflat în patrimoniul mondial, se confruntă cu numeroase provocări și amenințări, restaurarea acestor grădini din epoca napoleoniană reprezintă un exemplu strălucit de îngrijire a patrimoniului orașului, într-un mod care să răspundă, cu acuratețe, celor mai presante nevoi ale acestuia. În proiectarea intervențiilor, au fost integrate considerații speciale privind actuala criză climatică, făcând din această inițiativă un exemplu inspirat pentru orice oraș care suferă de efectele schimbărilor climatice.</w:t>
      </w:r>
    </w:p>
    <w:p w14:paraId="2439078A" w14:textId="77777777" w:rsidR="001D760E" w:rsidRDefault="001D760E">
      <w:pPr>
        <w:jc w:val="both"/>
        <w:rPr>
          <w:color w:val="000000"/>
          <w:sz w:val="18"/>
          <w:szCs w:val="18"/>
        </w:rPr>
      </w:pPr>
    </w:p>
    <w:bookmarkStart w:id="10" w:name="_heading=h.1fob9te" w:colFirst="0" w:colLast="0"/>
    <w:bookmarkEnd w:id="10"/>
    <w:p w14:paraId="3AE2F081" w14:textId="77777777" w:rsidR="001D760E" w:rsidRDefault="00C17C50">
      <w:pPr>
        <w:jc w:val="both"/>
        <w:rPr>
          <w:sz w:val="18"/>
          <w:szCs w:val="18"/>
        </w:rPr>
      </w:pPr>
      <w:r>
        <w:rPr>
          <w:sz w:val="20"/>
          <w:szCs w:val="20"/>
          <w:lang w:val="ro"/>
        </w:rPr>
        <w:fldChar w:fldCharType="begin"/>
      </w:r>
      <w:r>
        <w:rPr>
          <w:sz w:val="20"/>
          <w:szCs w:val="20"/>
          <w:lang w:val="ro"/>
        </w:rPr>
        <w:instrText xml:space="preserve"> HYPERLINK "https://www.europeanheritageawards.eu/winners/deba-bridge" \h </w:instrText>
      </w:r>
      <w:r>
        <w:rPr>
          <w:sz w:val="20"/>
          <w:szCs w:val="20"/>
          <w:lang w:val="ro"/>
        </w:rPr>
        <w:fldChar w:fldCharType="separate"/>
      </w:r>
      <w:r>
        <w:rPr>
          <w:color w:val="1155CC"/>
          <w:sz w:val="18"/>
          <w:szCs w:val="18"/>
          <w:u w:val="single"/>
          <w:lang w:val="ro"/>
        </w:rPr>
        <w:t>Podul Deba, Gipuzkoa, SPANIA</w:t>
      </w:r>
      <w:r>
        <w:rPr>
          <w:color w:val="1155CC"/>
          <w:sz w:val="18"/>
          <w:szCs w:val="18"/>
          <w:lang w:val="ro"/>
        </w:rPr>
        <w:fldChar w:fldCharType="end"/>
      </w:r>
    </w:p>
    <w:p w14:paraId="4E46F7BD" w14:textId="77777777" w:rsidR="002642A5" w:rsidRPr="002642A5" w:rsidRDefault="002642A5" w:rsidP="002642A5">
      <w:pPr>
        <w:jc w:val="both"/>
        <w:rPr>
          <w:sz w:val="18"/>
          <w:szCs w:val="18"/>
          <w:lang w:val="en-US"/>
        </w:rPr>
      </w:pPr>
      <w:bookmarkStart w:id="11" w:name="_heading=h.3znysh7" w:colFirst="0" w:colLast="0"/>
      <w:bookmarkEnd w:id="11"/>
      <w:r w:rsidRPr="002642A5">
        <w:rPr>
          <w:sz w:val="18"/>
          <w:szCs w:val="18"/>
          <w:lang w:val="en-US"/>
        </w:rPr>
        <w:t>Laureat al Marelui Premiu în categoria</w:t>
      </w:r>
      <w:r w:rsidRPr="002642A5">
        <w:rPr>
          <w:b/>
          <w:bCs/>
          <w:sz w:val="18"/>
          <w:szCs w:val="18"/>
          <w:lang w:val="en-US"/>
        </w:rPr>
        <w:t> Conservare și Reutilizare Adaptivă</w:t>
      </w:r>
    </w:p>
    <w:p w14:paraId="139ADB8C" w14:textId="77777777" w:rsidR="002642A5" w:rsidRPr="002642A5" w:rsidRDefault="002642A5" w:rsidP="002642A5">
      <w:pPr>
        <w:jc w:val="both"/>
        <w:rPr>
          <w:sz w:val="18"/>
          <w:szCs w:val="18"/>
          <w:lang w:val="en-US"/>
        </w:rPr>
      </w:pPr>
      <w:r w:rsidRPr="002642A5">
        <w:rPr>
          <w:sz w:val="18"/>
          <w:szCs w:val="18"/>
          <w:lang w:val="en-US"/>
        </w:rPr>
        <w:t xml:space="preserve">Reabilitarea complexă a acestui pod de piatră, din secolul al XIX-lea, a reprezentat o provocare tehnică complexă. Echipa de conservare a efectuat cercetări minuțioase pentru a păstra integritatea podului, dând dovadă de un remarcabil simț al </w:t>
      </w:r>
      <w:r w:rsidRPr="002642A5">
        <w:rPr>
          <w:sz w:val="18"/>
          <w:szCs w:val="18"/>
          <w:lang w:val="en-US"/>
        </w:rPr>
        <w:lastRenderedPageBreak/>
        <w:t>responsabilității în păstrarea autenticității construcției. Intervenția a scos la iveală noi cunoștințe pentru a finaliza proiectul și, astfel, a stabilit un standard pentru viitoare proiecte similare.</w:t>
      </w:r>
    </w:p>
    <w:p w14:paraId="458A0531" w14:textId="77777777" w:rsidR="001D760E" w:rsidRDefault="001D760E">
      <w:pPr>
        <w:jc w:val="both"/>
        <w:rPr>
          <w:color w:val="000000"/>
          <w:sz w:val="18"/>
          <w:szCs w:val="18"/>
        </w:rPr>
      </w:pPr>
    </w:p>
    <w:bookmarkStart w:id="12" w:name="_heading=h.4d34og8" w:colFirst="0" w:colLast="0"/>
    <w:bookmarkEnd w:id="12"/>
    <w:p w14:paraId="5AF5FD3E" w14:textId="77777777" w:rsidR="001D760E" w:rsidRDefault="00C17C50">
      <w:pPr>
        <w:jc w:val="both"/>
        <w:rPr>
          <w:sz w:val="18"/>
          <w:szCs w:val="18"/>
        </w:rPr>
      </w:pPr>
      <w:r>
        <w:rPr>
          <w:sz w:val="20"/>
          <w:szCs w:val="20"/>
          <w:lang w:val="ro"/>
        </w:rPr>
        <w:fldChar w:fldCharType="begin"/>
      </w:r>
      <w:r>
        <w:rPr>
          <w:sz w:val="20"/>
          <w:szCs w:val="20"/>
          <w:lang w:val="ro"/>
        </w:rPr>
        <w:instrText xml:space="preserve"> HYPERLINK "https://www.europeanheritageawards.eu/winners/acta-vista" \h </w:instrText>
      </w:r>
      <w:r>
        <w:rPr>
          <w:sz w:val="20"/>
          <w:szCs w:val="20"/>
          <w:lang w:val="ro"/>
        </w:rPr>
        <w:fldChar w:fldCharType="separate"/>
      </w:r>
      <w:r>
        <w:rPr>
          <w:color w:val="1155CC"/>
          <w:sz w:val="18"/>
          <w:szCs w:val="18"/>
          <w:u w:val="single"/>
          <w:lang w:val="ro"/>
        </w:rPr>
        <w:t>ACTA VISTA, Marsilia, FRANȚA</w:t>
      </w:r>
      <w:r>
        <w:rPr>
          <w:color w:val="1155CC"/>
          <w:sz w:val="18"/>
          <w:szCs w:val="18"/>
          <w:lang w:val="ro"/>
        </w:rPr>
        <w:fldChar w:fldCharType="end"/>
      </w:r>
      <w:r>
        <w:rPr>
          <w:sz w:val="18"/>
          <w:szCs w:val="18"/>
          <w:lang w:val="ro"/>
        </w:rPr>
        <w:t> </w:t>
      </w:r>
    </w:p>
    <w:p w14:paraId="3753A712" w14:textId="77777777" w:rsidR="002642A5" w:rsidRPr="002642A5" w:rsidRDefault="002642A5" w:rsidP="002642A5">
      <w:pPr>
        <w:jc w:val="both"/>
        <w:rPr>
          <w:sz w:val="18"/>
          <w:szCs w:val="18"/>
          <w:lang w:val="en-US"/>
        </w:rPr>
      </w:pPr>
      <w:r w:rsidRPr="002642A5">
        <w:rPr>
          <w:sz w:val="18"/>
          <w:szCs w:val="18"/>
          <w:lang w:val="en-US"/>
        </w:rPr>
        <w:t>Laureat al Marelui Premiu în categoria </w:t>
      </w:r>
      <w:r w:rsidRPr="002642A5">
        <w:rPr>
          <w:b/>
          <w:bCs/>
          <w:sz w:val="18"/>
          <w:szCs w:val="18"/>
          <w:lang w:val="en-US"/>
        </w:rPr>
        <w:t>Educație, Formare &amp; Competențe</w:t>
      </w:r>
    </w:p>
    <w:p w14:paraId="1F3D37FB" w14:textId="77777777" w:rsidR="002642A5" w:rsidRPr="002642A5" w:rsidRDefault="002642A5" w:rsidP="002642A5">
      <w:pPr>
        <w:jc w:val="both"/>
        <w:rPr>
          <w:sz w:val="18"/>
          <w:szCs w:val="18"/>
          <w:lang w:val="en-US"/>
        </w:rPr>
      </w:pPr>
      <w:bookmarkStart w:id="13" w:name="x__heading=h.2s8eyo1"/>
      <w:bookmarkEnd w:id="13"/>
      <w:r w:rsidRPr="002642A5">
        <w:rPr>
          <w:sz w:val="18"/>
          <w:szCs w:val="18"/>
          <w:lang w:val="en-US"/>
        </w:rPr>
        <w:t>ACTA VISTA este un exemplu convingător al modului în care moștenirea culturală poate da posibilitatea persoanelor, care au fost excluse de la angajare, de a obține un loc de muncă cu impact. Acest proiect demonstrează că restaurarea patrimoniului poate servi drept cale de incluziune radicală și că patrimoniul are o reală capacitate de regenerare. </w:t>
      </w:r>
    </w:p>
    <w:p w14:paraId="3EC0DA34" w14:textId="77777777" w:rsidR="001D760E" w:rsidRDefault="001D760E">
      <w:pPr>
        <w:jc w:val="both"/>
        <w:rPr>
          <w:color w:val="000000"/>
          <w:sz w:val="18"/>
          <w:szCs w:val="18"/>
        </w:rPr>
      </w:pPr>
    </w:p>
    <w:bookmarkStart w:id="14" w:name="_heading=h.26in1rg" w:colFirst="0" w:colLast="0"/>
    <w:bookmarkEnd w:id="14"/>
    <w:p w14:paraId="077FE006" w14:textId="77777777" w:rsidR="001D760E" w:rsidRDefault="00C17C50">
      <w:pPr>
        <w:jc w:val="both"/>
        <w:rPr>
          <w:color w:val="1155CC"/>
          <w:sz w:val="18"/>
          <w:szCs w:val="18"/>
          <w:u w:val="single"/>
        </w:rPr>
      </w:pPr>
      <w:r>
        <w:rPr>
          <w:sz w:val="20"/>
          <w:szCs w:val="20"/>
          <w:lang w:val="ro"/>
        </w:rPr>
        <w:fldChar w:fldCharType="begin"/>
      </w:r>
      <w:r>
        <w:rPr>
          <w:sz w:val="20"/>
          <w:szCs w:val="20"/>
          <w:lang w:val="ro"/>
        </w:rPr>
        <w:instrText xml:space="preserve"> HYPERLINK "https://www.europeanheritageawards.eu/winners/museum-of-literature-ireland-moli" \h </w:instrText>
      </w:r>
      <w:r>
        <w:rPr>
          <w:sz w:val="20"/>
          <w:szCs w:val="20"/>
          <w:lang w:val="ro"/>
        </w:rPr>
        <w:fldChar w:fldCharType="separate"/>
      </w:r>
      <w:r>
        <w:rPr>
          <w:color w:val="1155CC"/>
          <w:sz w:val="18"/>
          <w:szCs w:val="18"/>
          <w:u w:val="single"/>
          <w:lang w:val="ro"/>
        </w:rPr>
        <w:t>Muzeul Literaturii din Irlanda (MoLI), Dublin, IRLANDA</w:t>
      </w:r>
      <w:r>
        <w:rPr>
          <w:color w:val="1155CC"/>
          <w:sz w:val="18"/>
          <w:szCs w:val="18"/>
          <w:lang w:val="ro"/>
        </w:rPr>
        <w:fldChar w:fldCharType="end"/>
      </w:r>
    </w:p>
    <w:p w14:paraId="0B3E21F2" w14:textId="77777777" w:rsidR="008B1649" w:rsidRPr="008B1649" w:rsidRDefault="008B1649" w:rsidP="008B1649">
      <w:pPr>
        <w:jc w:val="both"/>
        <w:rPr>
          <w:sz w:val="18"/>
          <w:szCs w:val="18"/>
          <w:lang w:val="en-US"/>
        </w:rPr>
      </w:pPr>
      <w:r w:rsidRPr="008B1649">
        <w:rPr>
          <w:sz w:val="18"/>
          <w:szCs w:val="18"/>
          <w:lang w:val="en-US"/>
        </w:rPr>
        <w:t>Laureat al Marelui Premiu în categoria </w:t>
      </w:r>
      <w:r w:rsidRPr="008B1649">
        <w:rPr>
          <w:b/>
          <w:bCs/>
          <w:sz w:val="18"/>
          <w:szCs w:val="18"/>
          <w:lang w:val="en-US"/>
        </w:rPr>
        <w:t>Implicare &amp; Sensibilizare a Cetățenilor</w:t>
      </w:r>
    </w:p>
    <w:p w14:paraId="69A8E6FA" w14:textId="77777777" w:rsidR="008B1649" w:rsidRPr="008B1649" w:rsidRDefault="008B1649" w:rsidP="008B1649">
      <w:pPr>
        <w:jc w:val="both"/>
        <w:rPr>
          <w:sz w:val="18"/>
          <w:szCs w:val="18"/>
          <w:lang w:val="en-US"/>
        </w:rPr>
      </w:pPr>
      <w:r w:rsidRPr="008B1649">
        <w:rPr>
          <w:sz w:val="18"/>
          <w:szCs w:val="18"/>
          <w:lang w:val="en-US"/>
        </w:rPr>
        <w:t>Muzeul Literaturii din Irlanda este remarcabil prin succesul său de a ajunge atât la iubitorii de literatură, cât și la publicul netradițional și de a sensibiliza publicul cu privire la bogatul patrimoniu literar al Irlandei. Printr-un program excepțional de evenimente, MoLI a atras și a menținut un public divers și multigenerațional, inclusiv datorită potențialului oferit de transformarea digitală.</w:t>
      </w:r>
    </w:p>
    <w:p w14:paraId="34865E66" w14:textId="77777777" w:rsidR="001D760E" w:rsidRDefault="001D760E">
      <w:pPr>
        <w:jc w:val="both"/>
        <w:rPr>
          <w:sz w:val="18"/>
          <w:szCs w:val="18"/>
        </w:rPr>
      </w:pPr>
    </w:p>
    <w:p w14:paraId="21E02C20" w14:textId="77777777" w:rsidR="001D760E" w:rsidRDefault="00F8673D">
      <w:pPr>
        <w:jc w:val="both"/>
        <w:rPr>
          <w:color w:val="1155CC"/>
          <w:sz w:val="18"/>
          <w:szCs w:val="18"/>
          <w:u w:val="single"/>
        </w:rPr>
      </w:pPr>
      <w:hyperlink r:id="rId16">
        <w:bookmarkStart w:id="15" w:name="_Hlk146136269"/>
        <w:r w:rsidR="00C17C50">
          <w:rPr>
            <w:color w:val="1155CC"/>
            <w:sz w:val="18"/>
            <w:szCs w:val="18"/>
            <w:u w:val="single"/>
            <w:lang w:val="ro"/>
          </w:rPr>
          <w:t>Salvarea Patrimoniului Cultural Ucrainean Online (SUCHO)</w:t>
        </w:r>
        <w:bookmarkEnd w:id="15"/>
        <w:r w:rsidR="00C17C50">
          <w:rPr>
            <w:color w:val="1155CC"/>
            <w:sz w:val="18"/>
            <w:szCs w:val="18"/>
            <w:u w:val="single"/>
            <w:lang w:val="ro"/>
          </w:rPr>
          <w:t>, UCRAINA / PROIECT INTERNAȚIONAL</w:t>
        </w:r>
      </w:hyperlink>
    </w:p>
    <w:p w14:paraId="26697A7D" w14:textId="77777777" w:rsidR="008B1649" w:rsidRPr="008B1649" w:rsidRDefault="008B1649" w:rsidP="008B1649">
      <w:pPr>
        <w:jc w:val="both"/>
        <w:rPr>
          <w:sz w:val="18"/>
          <w:szCs w:val="18"/>
          <w:lang w:val="en-US"/>
        </w:rPr>
      </w:pPr>
      <w:r w:rsidRPr="008B1649">
        <w:rPr>
          <w:sz w:val="18"/>
          <w:szCs w:val="18"/>
          <w:lang w:val="en-US"/>
        </w:rPr>
        <w:t>Laureat al Marelui Premiu în categoria </w:t>
      </w:r>
      <w:r w:rsidRPr="008B1649">
        <w:rPr>
          <w:b/>
          <w:bCs/>
          <w:sz w:val="18"/>
          <w:szCs w:val="18"/>
          <w:lang w:val="en-US"/>
        </w:rPr>
        <w:t>Campionii Patrimoniului</w:t>
      </w:r>
    </w:p>
    <w:p w14:paraId="378CCEAC" w14:textId="77777777" w:rsidR="008B1649" w:rsidRPr="008B1649" w:rsidRDefault="008B1649" w:rsidP="008B1649">
      <w:pPr>
        <w:jc w:val="both"/>
        <w:rPr>
          <w:sz w:val="18"/>
          <w:szCs w:val="18"/>
          <w:lang w:val="en-US"/>
        </w:rPr>
      </w:pPr>
      <w:r w:rsidRPr="008B1649">
        <w:rPr>
          <w:sz w:val="18"/>
          <w:szCs w:val="18"/>
          <w:lang w:val="en-US"/>
        </w:rPr>
        <w:t>Această mare rețea de voluntari internaționali, mobilizați de un grup de profesioniști de renume din domeniul patrimoniului, a reacționat rapid la amenințările la adresa patrimoniului, generate de invazia brutală a Rusiei în Ucraina și și-a început activitatea în primele zile ale războiului. Folosind instrumentele digitale existente, acești voluntari au ajutat la protejarea unui număr mare de bunuri de patrimoniu ucrainene. De asemenea, au depus eforturi semnificative pentru a digitiza colecțiile aflate în pericol. </w:t>
      </w:r>
    </w:p>
    <w:p w14:paraId="16C84237" w14:textId="77777777" w:rsidR="001D760E" w:rsidRDefault="001D760E">
      <w:pPr>
        <w:jc w:val="both"/>
        <w:rPr>
          <w:sz w:val="18"/>
          <w:szCs w:val="18"/>
        </w:rPr>
      </w:pPr>
    </w:p>
    <w:p w14:paraId="1BA0E6F7" w14:textId="77777777" w:rsidR="001D760E" w:rsidRDefault="001D760E">
      <w:pPr>
        <w:jc w:val="both"/>
        <w:rPr>
          <w:sz w:val="18"/>
          <w:szCs w:val="18"/>
        </w:rPr>
      </w:pPr>
      <w:bookmarkStart w:id="16" w:name="_heading=h.3dy6vkm" w:colFirst="0" w:colLast="0"/>
      <w:bookmarkStart w:id="17" w:name="_heading=h.ya8pn0w8ozu0" w:colFirst="0" w:colLast="0"/>
      <w:bookmarkStart w:id="18" w:name="_heading=h.m1cgrh3pr3x" w:colFirst="0" w:colLast="0"/>
      <w:bookmarkStart w:id="19" w:name="_heading=h.vd5cx4fwldbj" w:colFirst="0" w:colLast="0"/>
      <w:bookmarkStart w:id="20" w:name="_heading=h.lnxbz9" w:colFirst="0" w:colLast="0"/>
      <w:bookmarkEnd w:id="16"/>
      <w:bookmarkEnd w:id="17"/>
      <w:bookmarkEnd w:id="18"/>
      <w:bookmarkEnd w:id="19"/>
      <w:bookmarkEnd w:id="20"/>
    </w:p>
    <w:p w14:paraId="71CCFB4B" w14:textId="06BE5452" w:rsidR="001D760E" w:rsidRDefault="008B1649" w:rsidP="00AF373C">
      <w:pPr>
        <w:jc w:val="both"/>
        <w:rPr>
          <w:sz w:val="18"/>
          <w:szCs w:val="18"/>
        </w:rPr>
      </w:pPr>
      <w:bookmarkStart w:id="21" w:name="_heading=h.3v855l8zvvvk" w:colFirst="0" w:colLast="0"/>
      <w:bookmarkEnd w:id="21"/>
      <w:r w:rsidRPr="008B1649">
        <w:rPr>
          <w:b/>
          <w:bCs/>
          <w:sz w:val="18"/>
          <w:szCs w:val="18"/>
        </w:rPr>
        <w:t>MESAJE ALE PERSONALITĂȚILOR CHEIE ALE UE </w:t>
      </w:r>
    </w:p>
    <w:p w14:paraId="504E330F" w14:textId="5F40995F" w:rsidR="008B1649" w:rsidRPr="00AF373C" w:rsidRDefault="008B1649" w:rsidP="00AF373C">
      <w:pPr>
        <w:spacing w:before="240" w:after="240"/>
        <w:jc w:val="both"/>
        <w:rPr>
          <w:sz w:val="18"/>
          <w:szCs w:val="18"/>
          <w:lang w:val="en-US"/>
        </w:rPr>
      </w:pPr>
      <w:r w:rsidRPr="00AF373C">
        <w:rPr>
          <w:sz w:val="18"/>
          <w:szCs w:val="18"/>
          <w:lang w:val="en-US"/>
        </w:rPr>
        <w:t>În discursul său în direct de la Bruxelles, </w:t>
      </w:r>
      <w:r w:rsidRPr="00AF373C">
        <w:rPr>
          <w:b/>
          <w:bCs/>
          <w:sz w:val="18"/>
          <w:szCs w:val="18"/>
          <w:lang w:val="en-US"/>
        </w:rPr>
        <w:t>Margaritis Schinas</w:t>
      </w:r>
      <w:r w:rsidRPr="00AF373C">
        <w:rPr>
          <w:sz w:val="18"/>
          <w:szCs w:val="18"/>
          <w:lang w:val="en-US"/>
        </w:rPr>
        <w:t>, Vicepreședintele Comisiei Europene pentru promovarea stilului nostru de viață european, a declarat:</w:t>
      </w:r>
      <w:r w:rsidRPr="00AF373C">
        <w:rPr>
          <w:i/>
          <w:iCs/>
          <w:sz w:val="18"/>
          <w:szCs w:val="18"/>
          <w:lang w:val="en-US"/>
        </w:rPr>
        <w:t> “Sunt încântată să îi sărbătoresc pe laureații Premiilor Europene pentru Patrimoniu 2023. Seara aceasta ne aduce împreună pentru a recunoaște exemplele de bună practică în domeniul patrimoniului bogat dar fragil al Europei. Protejarea și promovarea moștenirii culturale materiale și imateriale este o misiune pentru toți europenii. Suntem mândri de trecutul nostru. Trebuie să ne asigurăm că rămâne un tezaur universal de care să ne bucurăm cu toții”.</w:t>
      </w:r>
    </w:p>
    <w:p w14:paraId="065965E6" w14:textId="5D2498BE" w:rsidR="008B1649" w:rsidRPr="00AF373C" w:rsidRDefault="008B1649" w:rsidP="00AF373C">
      <w:pPr>
        <w:spacing w:before="240" w:after="240"/>
        <w:jc w:val="both"/>
        <w:rPr>
          <w:sz w:val="18"/>
          <w:szCs w:val="18"/>
          <w:lang w:val="en-US"/>
        </w:rPr>
      </w:pPr>
      <w:r w:rsidRPr="00AF373C">
        <w:rPr>
          <w:sz w:val="18"/>
          <w:szCs w:val="18"/>
          <w:lang w:val="en-US"/>
        </w:rPr>
        <w:t>Într-un mesaj video de felicitare, </w:t>
      </w:r>
      <w:r w:rsidRPr="00AF373C">
        <w:rPr>
          <w:b/>
          <w:bCs/>
          <w:sz w:val="18"/>
          <w:szCs w:val="18"/>
          <w:lang w:val="en-US"/>
        </w:rPr>
        <w:t>Roberta Metsola</w:t>
      </w:r>
      <w:r w:rsidRPr="00AF373C">
        <w:rPr>
          <w:sz w:val="18"/>
          <w:szCs w:val="18"/>
          <w:lang w:val="en-US"/>
        </w:rPr>
        <w:t>, Președintele Parlamentului European, a afirmat: "</w:t>
      </w:r>
      <w:r w:rsidRPr="00AF373C">
        <w:rPr>
          <w:i/>
          <w:iCs/>
          <w:sz w:val="18"/>
          <w:szCs w:val="18"/>
          <w:lang w:val="en-US"/>
        </w:rPr>
        <w:t>Am o mare apreciere pentru calitatea excepțională a proiectelor și campionilor patrimoniului, pe care Uniunea Europeană și Europa Nostra îi sărbătoresc anul acesta, la Veneția. Realizările lor demonstrează că patrimoniul și cultura pot juca un rol esențial în dezvoltarea atât a sustenabilității mediului, cât și a coeziunii sociale." </w:t>
      </w:r>
    </w:p>
    <w:p w14:paraId="2EA6E3AD" w14:textId="547FB5C4" w:rsidR="008B1649" w:rsidRPr="008B1649" w:rsidRDefault="008B1649" w:rsidP="00AF373C">
      <w:pPr>
        <w:spacing w:before="240" w:after="240"/>
        <w:jc w:val="both"/>
        <w:rPr>
          <w:sz w:val="18"/>
          <w:szCs w:val="18"/>
          <w:lang w:val="en-US"/>
        </w:rPr>
      </w:pPr>
      <w:r w:rsidRPr="00AF373C">
        <w:rPr>
          <w:b/>
          <w:bCs/>
          <w:sz w:val="18"/>
          <w:szCs w:val="18"/>
          <w:lang w:val="en-US"/>
        </w:rPr>
        <w:t>Iliana Ivanova</w:t>
      </w:r>
      <w:r w:rsidRPr="00AF373C">
        <w:rPr>
          <w:sz w:val="18"/>
          <w:szCs w:val="18"/>
          <w:lang w:val="en-US"/>
        </w:rPr>
        <w:t>, recent numită Comisar european pentru inovare, cercetare, cultură, educație și tineret, a declarat: </w:t>
      </w:r>
      <w:r w:rsidRPr="00AF373C">
        <w:rPr>
          <w:i/>
          <w:iCs/>
          <w:sz w:val="18"/>
          <w:szCs w:val="18"/>
          <w:lang w:val="en-US"/>
        </w:rPr>
        <w:t>"Țin să felicit călduros câștigătorii Premiilor Europene pentru Patrimoniu / Premiile Europa Nostra 2023 pentru realizările lor remarcabile. Munca lor asiduă demonstrează, cu prisosință, valoarea patrimoniului pentru Europa. Patrimoniul nostru cultural ne consolidează economia, contribuie la crearea unui sentiment de apartenență și aduce beneficii cetățenilor noștri prin îmbunătățirea calității și frumuseții vieții lor de zi cu zi.</w:t>
      </w:r>
      <w:r w:rsidRPr="00AF373C">
        <w:rPr>
          <w:sz w:val="18"/>
          <w:szCs w:val="18"/>
          <w:lang w:val="en-US"/>
        </w:rPr>
        <w:t>"</w:t>
      </w:r>
    </w:p>
    <w:p w14:paraId="2A2EFF7B" w14:textId="247E22FA" w:rsidR="001D760E" w:rsidRDefault="008B1649">
      <w:pPr>
        <w:jc w:val="both"/>
        <w:rPr>
          <w:b/>
          <w:bCs/>
          <w:sz w:val="18"/>
          <w:szCs w:val="18"/>
        </w:rPr>
      </w:pPr>
      <w:bookmarkStart w:id="22" w:name="_GoBack"/>
      <w:bookmarkEnd w:id="22"/>
      <w:r w:rsidRPr="008B1649">
        <w:rPr>
          <w:b/>
          <w:bCs/>
          <w:sz w:val="18"/>
          <w:szCs w:val="18"/>
        </w:rPr>
        <w:t>DESPRE CEREMONIA PREMIILOR EUROPENE PENTRU PATRIMONIU &amp; SUMMITUL EUROPEAN AL PATRIMONIULUI CULTURAL 2023</w:t>
      </w:r>
    </w:p>
    <w:p w14:paraId="1C6AD34A" w14:textId="77777777" w:rsidR="005925AF" w:rsidRDefault="005925AF">
      <w:pPr>
        <w:jc w:val="both"/>
        <w:rPr>
          <w:b/>
          <w:sz w:val="18"/>
          <w:szCs w:val="18"/>
        </w:rPr>
      </w:pPr>
    </w:p>
    <w:p w14:paraId="680BE2D4" w14:textId="10563C94" w:rsidR="001D760E" w:rsidRDefault="008B1649">
      <w:pPr>
        <w:jc w:val="both"/>
        <w:rPr>
          <w:color w:val="000000"/>
          <w:sz w:val="18"/>
          <w:szCs w:val="18"/>
        </w:rPr>
      </w:pPr>
      <w:r w:rsidRPr="008B1649">
        <w:rPr>
          <w:color w:val="000000"/>
          <w:sz w:val="18"/>
          <w:szCs w:val="18"/>
        </w:rPr>
        <w:t>Pentru Ceremonia de decernare a Premiilor Europene pentru Patrimoniu 2023, Europa Nostra a încheiat un parteneriat cu</w:t>
      </w:r>
      <w:r>
        <w:rPr>
          <w:color w:val="000000"/>
          <w:sz w:val="18"/>
          <w:szCs w:val="18"/>
        </w:rPr>
        <w:t xml:space="preserve"> </w:t>
      </w:r>
      <w:hyperlink r:id="rId17">
        <w:r w:rsidR="00C17C50">
          <w:rPr>
            <w:color w:val="1155CC"/>
            <w:sz w:val="18"/>
            <w:szCs w:val="18"/>
            <w:u w:val="single"/>
            <w:lang w:val="ro"/>
          </w:rPr>
          <w:t>ACE - Association des Cinémathèques Européennes</w:t>
        </w:r>
      </w:hyperlink>
      <w:r w:rsidR="00C17C50">
        <w:rPr>
          <w:color w:val="000000"/>
          <w:sz w:val="18"/>
          <w:szCs w:val="18"/>
          <w:lang w:val="ro"/>
        </w:rPr>
        <w:t xml:space="preserve"> și </w:t>
      </w:r>
      <w:hyperlink r:id="rId18">
        <w:r w:rsidR="00C17C50">
          <w:rPr>
            <w:color w:val="1155CC"/>
            <w:sz w:val="18"/>
            <w:szCs w:val="18"/>
            <w:u w:val="single"/>
            <w:lang w:val="ro"/>
          </w:rPr>
          <w:t>Direcția Generală pentru Rețele de Comunicații, Conținut și Tehnologie</w:t>
        </w:r>
      </w:hyperlink>
      <w:r w:rsidR="00C17C50">
        <w:rPr>
          <w:color w:val="000000"/>
          <w:sz w:val="18"/>
          <w:szCs w:val="18"/>
          <w:lang w:val="ro"/>
        </w:rPr>
        <w:t xml:space="preserve"> </w:t>
      </w:r>
      <w:r w:rsidRPr="008B1649">
        <w:rPr>
          <w:color w:val="000000"/>
          <w:sz w:val="18"/>
          <w:szCs w:val="18"/>
        </w:rPr>
        <w:t>a Comisiei Europene (DG Connect) pentru a evidenția excelența în domeniul patrimoniului și cele mai bune practici din Europa în domeniul culturii cinematografice. Ceremonia a prezentat fragmente din proiecte importante de restaurare a filmelor, cum ar fi o compilație de scurtmetraje ale lui Georges Méliès' (1904-1906) și „The Clowns" (1970) de Federico Fellini, care au fost proiectate în timpul intermezzo-urilor și ca o concluzie festivă a evenimentului. Două dintre fragmentele de film au fost însoțite de muzică live, interpretată de un cvartet de viori al</w:t>
      </w:r>
      <w:r>
        <w:rPr>
          <w:color w:val="000000"/>
          <w:sz w:val="18"/>
          <w:szCs w:val="18"/>
        </w:rPr>
        <w:t xml:space="preserve"> </w:t>
      </w:r>
      <w:hyperlink r:id="rId19">
        <w:r w:rsidR="00C17C50">
          <w:rPr>
            <w:color w:val="1155CC"/>
            <w:sz w:val="18"/>
            <w:szCs w:val="18"/>
            <w:u w:val="single"/>
            <w:lang w:val="ro"/>
          </w:rPr>
          <w:t>Orchestrei de Tineret a Uniunii Europene</w:t>
        </w:r>
      </w:hyperlink>
      <w:r w:rsidR="00C17C50">
        <w:rPr>
          <w:color w:val="000000"/>
          <w:sz w:val="18"/>
          <w:szCs w:val="18"/>
          <w:lang w:val="ro"/>
        </w:rPr>
        <w:t xml:space="preserve"> </w:t>
      </w:r>
      <w:r w:rsidRPr="008B1649">
        <w:rPr>
          <w:color w:val="000000"/>
          <w:sz w:val="18"/>
          <w:szCs w:val="18"/>
        </w:rPr>
        <w:t>(EUYO). Filmele restaurate au fost prezentate în cadrul programului</w:t>
      </w:r>
      <w:r w:rsidR="00C17C50">
        <w:rPr>
          <w:color w:val="000000"/>
          <w:sz w:val="18"/>
          <w:szCs w:val="18"/>
          <w:lang w:val="ro"/>
        </w:rPr>
        <w:t xml:space="preserve"> </w:t>
      </w:r>
      <w:hyperlink r:id="rId20">
        <w:r w:rsidR="00C17C50">
          <w:rPr>
            <w:color w:val="1155CC"/>
            <w:sz w:val="18"/>
            <w:szCs w:val="18"/>
            <w:u w:val="single"/>
            <w:lang w:val="ro"/>
          </w:rPr>
          <w:t>Un sezon de filme clasice</w:t>
        </w:r>
      </w:hyperlink>
      <w:r w:rsidR="00C17C50">
        <w:rPr>
          <w:color w:val="000000"/>
          <w:sz w:val="18"/>
          <w:szCs w:val="18"/>
          <w:lang w:val="ro"/>
        </w:rPr>
        <w:t xml:space="preserve">, </w:t>
      </w:r>
      <w:r w:rsidRPr="008B1649">
        <w:rPr>
          <w:color w:val="000000"/>
          <w:sz w:val="18"/>
          <w:szCs w:val="18"/>
        </w:rPr>
        <w:t>finanțat de UE.</w:t>
      </w:r>
    </w:p>
    <w:p w14:paraId="2B09D45B" w14:textId="77777777" w:rsidR="001D760E" w:rsidRDefault="001D760E">
      <w:pPr>
        <w:jc w:val="both"/>
        <w:rPr>
          <w:color w:val="000000"/>
          <w:sz w:val="18"/>
          <w:szCs w:val="18"/>
        </w:rPr>
      </w:pPr>
    </w:p>
    <w:p w14:paraId="33246BC5" w14:textId="078B2A2E" w:rsidR="001D760E" w:rsidRDefault="008B1649">
      <w:pPr>
        <w:jc w:val="both"/>
        <w:rPr>
          <w:color w:val="000000"/>
          <w:sz w:val="18"/>
          <w:szCs w:val="18"/>
        </w:rPr>
      </w:pPr>
      <w:r w:rsidRPr="008B1649">
        <w:rPr>
          <w:color w:val="000000"/>
          <w:sz w:val="18"/>
          <w:szCs w:val="18"/>
        </w:rPr>
        <w:t>Ceremonia a fost cel mai mare eveniment al</w:t>
      </w:r>
      <w:r w:rsidR="00C17C50">
        <w:rPr>
          <w:sz w:val="20"/>
          <w:szCs w:val="20"/>
          <w:lang w:val="ro"/>
        </w:rPr>
        <w:t xml:space="preserve"> </w:t>
      </w:r>
      <w:hyperlink r:id="rId21">
        <w:r w:rsidR="00C17C50">
          <w:rPr>
            <w:color w:val="1155CC"/>
            <w:sz w:val="18"/>
            <w:szCs w:val="18"/>
            <w:u w:val="single"/>
            <w:lang w:val="ro"/>
          </w:rPr>
          <w:t>Summitului European al Patrimoniului Cultural 2023</w:t>
        </w:r>
      </w:hyperlink>
      <w:r w:rsidR="00C17C50">
        <w:rPr>
          <w:sz w:val="20"/>
          <w:szCs w:val="20"/>
          <w:lang w:val="ro"/>
        </w:rPr>
        <w:t xml:space="preserve">, </w:t>
      </w:r>
      <w:r w:rsidRPr="008B1649">
        <w:rPr>
          <w:sz w:val="20"/>
          <w:szCs w:val="20"/>
        </w:rPr>
        <w:t>organizat de </w:t>
      </w:r>
      <w:r w:rsidRPr="008B1649">
        <w:rPr>
          <w:b/>
          <w:bCs/>
          <w:sz w:val="20"/>
          <w:szCs w:val="20"/>
        </w:rPr>
        <w:t>Europa Nostra</w:t>
      </w:r>
      <w:r w:rsidRPr="008B1649">
        <w:rPr>
          <w:sz w:val="20"/>
          <w:szCs w:val="20"/>
        </w:rPr>
        <w:t>, în parteneriat cu </w:t>
      </w:r>
      <w:r w:rsidRPr="008B1649">
        <w:rPr>
          <w:b/>
          <w:bCs/>
          <w:sz w:val="20"/>
          <w:szCs w:val="20"/>
        </w:rPr>
        <w:t>Comisia Europeană</w:t>
      </w:r>
      <w:r w:rsidRPr="008B1649">
        <w:rPr>
          <w:sz w:val="20"/>
          <w:szCs w:val="20"/>
        </w:rPr>
        <w:t> și cu sprijinul programului </w:t>
      </w:r>
      <w:r w:rsidRPr="008B1649">
        <w:rPr>
          <w:b/>
          <w:bCs/>
          <w:sz w:val="20"/>
          <w:szCs w:val="20"/>
        </w:rPr>
        <w:t>Europa Creativă al Uniunii Europene</w:t>
      </w:r>
      <w:r w:rsidRPr="008B1649">
        <w:rPr>
          <w:sz w:val="20"/>
          <w:szCs w:val="20"/>
        </w:rPr>
        <w:t>. Cu ocazia celei de-a 60-a aniversări a Europa Nostra, Summitul 2023 va avea loc în perioada 27-30 septembrie, în Veneția, oraș aflat în patrimoniul mondial. Alegerea orașului Veneția are o mare valoare simbolică. Istoria și semnificația europeană a acestui oraș istoric, combinate cu frumusețea sa uluitoare și totuși fragilă, au fost, întotdeauna, în centrul misiunii Europa Nostra.</w:t>
      </w:r>
    </w:p>
    <w:p w14:paraId="17472DB3" w14:textId="77777777" w:rsidR="001D760E" w:rsidRDefault="001D760E">
      <w:pPr>
        <w:jc w:val="both"/>
        <w:rPr>
          <w:color w:val="000000"/>
          <w:sz w:val="18"/>
          <w:szCs w:val="18"/>
        </w:rPr>
      </w:pPr>
    </w:p>
    <w:p w14:paraId="20B0EA4C" w14:textId="77777777" w:rsidR="001D760E" w:rsidRDefault="001D760E">
      <w:pPr>
        <w:jc w:val="both"/>
        <w:rPr>
          <w:color w:val="000000"/>
          <w:sz w:val="18"/>
          <w:szCs w:val="18"/>
        </w:rPr>
      </w:pPr>
    </w:p>
    <w:tbl>
      <w:tblPr>
        <w:tblStyle w:val="Style53"/>
        <w:tblW w:w="10513" w:type="dxa"/>
        <w:tblInd w:w="-142" w:type="dxa"/>
        <w:tblLayout w:type="fixed"/>
        <w:tblLook w:val="04A0" w:firstRow="1" w:lastRow="0" w:firstColumn="1" w:lastColumn="0" w:noHBand="0" w:noVBand="1"/>
      </w:tblPr>
      <w:tblGrid>
        <w:gridCol w:w="5400"/>
        <w:gridCol w:w="5113"/>
      </w:tblGrid>
      <w:tr w:rsidR="001D760E" w14:paraId="31F156E5" w14:textId="77777777">
        <w:trPr>
          <w:trHeight w:val="74"/>
        </w:trPr>
        <w:tc>
          <w:tcPr>
            <w:tcW w:w="5400" w:type="dxa"/>
          </w:tcPr>
          <w:p w14:paraId="3E1916EA" w14:textId="77777777" w:rsidR="001D760E" w:rsidRPr="00721A03" w:rsidRDefault="00C17C50">
            <w:pPr>
              <w:ind w:left="90"/>
              <w:jc w:val="both"/>
              <w:rPr>
                <w:b/>
                <w:color w:val="000000"/>
                <w:sz w:val="20"/>
                <w:szCs w:val="20"/>
              </w:rPr>
            </w:pPr>
            <w:r w:rsidRPr="00721A03">
              <w:rPr>
                <w:b/>
                <w:bCs/>
                <w:color w:val="000000"/>
                <w:sz w:val="20"/>
                <w:szCs w:val="20"/>
                <w:lang w:val="ro"/>
              </w:rPr>
              <w:t>CONTACT</w:t>
            </w:r>
          </w:p>
          <w:p w14:paraId="6390D66A" w14:textId="77777777" w:rsidR="001D760E" w:rsidRPr="00721A03" w:rsidRDefault="001D760E">
            <w:pPr>
              <w:ind w:left="90"/>
              <w:jc w:val="both"/>
              <w:rPr>
                <w:b/>
                <w:color w:val="000000"/>
                <w:sz w:val="20"/>
                <w:szCs w:val="20"/>
              </w:rPr>
            </w:pPr>
          </w:p>
          <w:p w14:paraId="467E7E51" w14:textId="77777777" w:rsidR="001D760E" w:rsidRPr="00721A03" w:rsidRDefault="00C17C50">
            <w:pPr>
              <w:ind w:left="90"/>
              <w:jc w:val="both"/>
              <w:rPr>
                <w:color w:val="000000"/>
                <w:sz w:val="20"/>
                <w:szCs w:val="20"/>
              </w:rPr>
            </w:pPr>
            <w:r w:rsidRPr="00721A03">
              <w:rPr>
                <w:bCs/>
                <w:sz w:val="20"/>
                <w:szCs w:val="20"/>
                <w:lang w:val="ro"/>
              </w:rPr>
              <w:t>EUROPA NOSTRA</w:t>
            </w:r>
          </w:p>
          <w:p w14:paraId="0CD49CED" w14:textId="77777777" w:rsidR="005925AF" w:rsidRPr="00721A03" w:rsidRDefault="005925AF" w:rsidP="005925AF">
            <w:pPr>
              <w:ind w:left="90"/>
              <w:rPr>
                <w:bCs/>
                <w:color w:val="000000"/>
                <w:sz w:val="20"/>
                <w:szCs w:val="20"/>
                <w:lang w:val="en-US"/>
              </w:rPr>
            </w:pPr>
            <w:r w:rsidRPr="00721A03">
              <w:rPr>
                <w:bCs/>
                <w:color w:val="000000"/>
                <w:sz w:val="20"/>
                <w:szCs w:val="20"/>
                <w:lang w:val="en-US"/>
              </w:rPr>
              <w:t>Audrey Hogan, Ofițer de Program</w:t>
            </w:r>
            <w:r w:rsidRPr="00721A03">
              <w:rPr>
                <w:bCs/>
                <w:color w:val="000000"/>
                <w:sz w:val="20"/>
                <w:szCs w:val="20"/>
                <w:lang w:val="en-US"/>
              </w:rPr>
              <w:br/>
            </w:r>
            <w:hyperlink r:id="rId22" w:history="1">
              <w:r w:rsidRPr="00721A03">
                <w:rPr>
                  <w:color w:val="000000"/>
                  <w:sz w:val="20"/>
                  <w:szCs w:val="20"/>
                </w:rPr>
                <w:t>ah@europanostra.org</w:t>
              </w:r>
            </w:hyperlink>
            <w:r w:rsidRPr="00721A03">
              <w:rPr>
                <w:bCs/>
                <w:color w:val="000000"/>
                <w:sz w:val="20"/>
                <w:szCs w:val="20"/>
                <w:lang w:val="en-US"/>
              </w:rPr>
              <w:t>, </w:t>
            </w:r>
          </w:p>
          <w:p w14:paraId="5394D9FB" w14:textId="77777777" w:rsidR="005925AF" w:rsidRPr="00721A03" w:rsidRDefault="005925AF" w:rsidP="005925AF">
            <w:pPr>
              <w:ind w:left="90"/>
              <w:rPr>
                <w:bCs/>
                <w:color w:val="000000"/>
                <w:sz w:val="20"/>
                <w:szCs w:val="20"/>
                <w:lang w:val="en-US"/>
              </w:rPr>
            </w:pPr>
            <w:r w:rsidRPr="00721A03">
              <w:rPr>
                <w:bCs/>
                <w:color w:val="000000"/>
                <w:sz w:val="20"/>
                <w:szCs w:val="20"/>
                <w:lang w:val="en-US"/>
              </w:rPr>
              <w:t>T. </w:t>
            </w:r>
            <w:hyperlink r:id="rId23" w:history="1">
              <w:r w:rsidRPr="00721A03">
                <w:rPr>
                  <w:color w:val="000000"/>
                  <w:sz w:val="20"/>
                  <w:szCs w:val="20"/>
                </w:rPr>
                <w:t>+</w:t>
              </w:r>
            </w:hyperlink>
            <w:hyperlink r:id="rId24" w:history="1">
              <w:r w:rsidRPr="00721A03">
                <w:rPr>
                  <w:color w:val="000000"/>
                  <w:sz w:val="20"/>
                  <w:szCs w:val="20"/>
                </w:rPr>
                <w:t>31 70 302 40 52</w:t>
              </w:r>
            </w:hyperlink>
          </w:p>
          <w:p w14:paraId="107B60A2" w14:textId="77777777" w:rsidR="005925AF" w:rsidRPr="00721A03" w:rsidRDefault="005925AF" w:rsidP="005925AF">
            <w:pPr>
              <w:ind w:left="90"/>
              <w:rPr>
                <w:bCs/>
                <w:color w:val="000000"/>
                <w:sz w:val="20"/>
                <w:szCs w:val="20"/>
                <w:lang w:val="en-US"/>
              </w:rPr>
            </w:pPr>
            <w:r w:rsidRPr="00721A03">
              <w:rPr>
                <w:bCs/>
                <w:color w:val="000000"/>
                <w:sz w:val="20"/>
                <w:szCs w:val="20"/>
                <w:lang w:val="en-US"/>
              </w:rPr>
              <w:t>Joana Pinheiro, Coordonator de Comunicare</w:t>
            </w:r>
          </w:p>
          <w:bookmarkStart w:id="23" w:name="x__heading=h.1ksv4uv"/>
          <w:bookmarkEnd w:id="23"/>
          <w:p w14:paraId="6836D049" w14:textId="77777777" w:rsidR="005925AF" w:rsidRPr="00721A03" w:rsidRDefault="005925AF" w:rsidP="005925AF">
            <w:pPr>
              <w:ind w:left="90"/>
              <w:rPr>
                <w:bCs/>
                <w:color w:val="000000"/>
                <w:sz w:val="20"/>
                <w:szCs w:val="20"/>
                <w:lang w:val="en-US"/>
              </w:rPr>
            </w:pPr>
            <w:r w:rsidRPr="00721A03">
              <w:rPr>
                <w:bCs/>
                <w:color w:val="000000"/>
                <w:sz w:val="20"/>
                <w:szCs w:val="20"/>
                <w:lang w:val="en-US"/>
              </w:rPr>
              <w:fldChar w:fldCharType="begin"/>
            </w:r>
            <w:r w:rsidRPr="00721A03">
              <w:rPr>
                <w:bCs/>
                <w:color w:val="000000"/>
                <w:sz w:val="20"/>
                <w:szCs w:val="20"/>
                <w:lang w:val="en-US"/>
              </w:rPr>
              <w:instrText>HYPERLINK "mailto:ah@europanostra.org%20\\h"</w:instrText>
            </w:r>
            <w:r w:rsidRPr="00721A03">
              <w:rPr>
                <w:bCs/>
                <w:color w:val="000000"/>
                <w:sz w:val="20"/>
                <w:szCs w:val="20"/>
                <w:lang w:val="en-US"/>
              </w:rPr>
              <w:fldChar w:fldCharType="separate"/>
            </w:r>
            <w:r w:rsidRPr="00721A03">
              <w:rPr>
                <w:color w:val="000000"/>
                <w:sz w:val="20"/>
                <w:szCs w:val="20"/>
              </w:rPr>
              <w:t>jp@europanostra.org</w:t>
            </w:r>
            <w:r w:rsidRPr="00721A03">
              <w:rPr>
                <w:bCs/>
                <w:color w:val="000000"/>
                <w:sz w:val="20"/>
                <w:szCs w:val="20"/>
                <w:lang w:val="en-US"/>
              </w:rPr>
              <w:fldChar w:fldCharType="end"/>
            </w:r>
          </w:p>
          <w:p w14:paraId="19E16B85" w14:textId="77777777" w:rsidR="005925AF" w:rsidRPr="00721A03" w:rsidRDefault="005925AF" w:rsidP="005925AF">
            <w:pPr>
              <w:ind w:left="90"/>
              <w:rPr>
                <w:bCs/>
                <w:color w:val="000000"/>
                <w:sz w:val="20"/>
                <w:szCs w:val="20"/>
                <w:lang w:val="en-US"/>
              </w:rPr>
            </w:pPr>
            <w:r w:rsidRPr="00721A03">
              <w:rPr>
                <w:bCs/>
                <w:color w:val="000000"/>
                <w:sz w:val="20"/>
                <w:szCs w:val="20"/>
                <w:lang w:val="en-US"/>
              </w:rPr>
              <w:lastRenderedPageBreak/>
              <w:t>M. </w:t>
            </w:r>
            <w:hyperlink r:id="rId25" w:history="1">
              <w:r w:rsidRPr="00721A03">
                <w:rPr>
                  <w:color w:val="000000"/>
                  <w:sz w:val="20"/>
                  <w:szCs w:val="20"/>
                </w:rPr>
                <w:t>+</w:t>
              </w:r>
            </w:hyperlink>
            <w:hyperlink r:id="rId26" w:history="1">
              <w:r w:rsidRPr="00721A03">
                <w:rPr>
                  <w:color w:val="000000"/>
                  <w:sz w:val="20"/>
                  <w:szCs w:val="20"/>
                </w:rPr>
                <w:t>31 6 34 36 59 85</w:t>
              </w:r>
            </w:hyperlink>
          </w:p>
          <w:p w14:paraId="77E68F7A" w14:textId="77777777" w:rsidR="005925AF" w:rsidRPr="00721A03" w:rsidRDefault="005925AF" w:rsidP="005925AF">
            <w:pPr>
              <w:ind w:left="90"/>
              <w:rPr>
                <w:bCs/>
                <w:color w:val="000000"/>
                <w:sz w:val="20"/>
                <w:szCs w:val="20"/>
                <w:lang w:val="en-US"/>
              </w:rPr>
            </w:pPr>
            <w:r w:rsidRPr="00721A03">
              <w:rPr>
                <w:bCs/>
                <w:color w:val="000000"/>
                <w:sz w:val="20"/>
                <w:szCs w:val="20"/>
                <w:lang w:val="en-US"/>
              </w:rPr>
              <w:t> </w:t>
            </w:r>
          </w:p>
          <w:p w14:paraId="631B2411" w14:textId="77777777" w:rsidR="005925AF" w:rsidRPr="00721A03" w:rsidRDefault="005925AF" w:rsidP="005925AF">
            <w:pPr>
              <w:ind w:left="90"/>
              <w:rPr>
                <w:bCs/>
                <w:color w:val="000000"/>
                <w:sz w:val="20"/>
                <w:szCs w:val="20"/>
                <w:lang w:val="en-US"/>
              </w:rPr>
            </w:pPr>
            <w:r w:rsidRPr="00721A03">
              <w:rPr>
                <w:bCs/>
                <w:color w:val="000000"/>
                <w:sz w:val="20"/>
                <w:szCs w:val="20"/>
                <w:lang w:val="en-US"/>
              </w:rPr>
              <w:t>COMISIA EUROPEANĂ </w:t>
            </w:r>
          </w:p>
          <w:p w14:paraId="23439DFC" w14:textId="77777777" w:rsidR="005925AF" w:rsidRPr="00721A03" w:rsidRDefault="005925AF" w:rsidP="005925AF">
            <w:pPr>
              <w:ind w:left="90"/>
              <w:rPr>
                <w:bCs/>
                <w:color w:val="000000"/>
                <w:sz w:val="20"/>
                <w:szCs w:val="20"/>
                <w:lang w:val="en-US"/>
              </w:rPr>
            </w:pPr>
            <w:r w:rsidRPr="00721A03">
              <w:rPr>
                <w:bCs/>
                <w:color w:val="000000"/>
                <w:sz w:val="20"/>
                <w:szCs w:val="20"/>
                <w:lang w:val="en-US"/>
              </w:rPr>
              <w:t>Sonya Gospodinova</w:t>
            </w:r>
          </w:p>
          <w:p w14:paraId="74107F0C" w14:textId="77777777" w:rsidR="005925AF" w:rsidRPr="00721A03" w:rsidRDefault="00F8673D" w:rsidP="005925AF">
            <w:pPr>
              <w:ind w:left="90"/>
              <w:rPr>
                <w:bCs/>
                <w:color w:val="000000"/>
                <w:sz w:val="20"/>
                <w:szCs w:val="20"/>
                <w:lang w:val="en-US"/>
              </w:rPr>
            </w:pPr>
            <w:hyperlink r:id="rId27" w:history="1">
              <w:r w:rsidR="005925AF" w:rsidRPr="00721A03">
                <w:rPr>
                  <w:color w:val="000000"/>
                  <w:sz w:val="20"/>
                  <w:szCs w:val="20"/>
                </w:rPr>
                <w:t>sonya.gospodinova@ec.europa.eu</w:t>
              </w:r>
            </w:hyperlink>
          </w:p>
          <w:p w14:paraId="37E6D989" w14:textId="77777777" w:rsidR="005925AF" w:rsidRPr="00721A03" w:rsidRDefault="00F8673D" w:rsidP="005925AF">
            <w:pPr>
              <w:ind w:left="90"/>
              <w:rPr>
                <w:bCs/>
                <w:color w:val="000000"/>
                <w:sz w:val="20"/>
                <w:szCs w:val="20"/>
                <w:lang w:val="en-US"/>
              </w:rPr>
            </w:pPr>
            <w:hyperlink r:id="rId28" w:history="1">
              <w:r w:rsidR="005925AF" w:rsidRPr="00721A03">
                <w:rPr>
                  <w:color w:val="000000"/>
                  <w:sz w:val="20"/>
                  <w:szCs w:val="20"/>
                </w:rPr>
                <w:t>+32 2 2966953</w:t>
              </w:r>
            </w:hyperlink>
          </w:p>
          <w:p w14:paraId="4C3EBB83" w14:textId="7FEEF25B" w:rsidR="001D760E" w:rsidRPr="00721A03" w:rsidRDefault="001D760E">
            <w:pPr>
              <w:ind w:left="90"/>
              <w:jc w:val="both"/>
              <w:rPr>
                <w:b/>
                <w:sz w:val="20"/>
                <w:szCs w:val="20"/>
              </w:rPr>
            </w:pPr>
          </w:p>
        </w:tc>
        <w:tc>
          <w:tcPr>
            <w:tcW w:w="5113" w:type="dxa"/>
          </w:tcPr>
          <w:p w14:paraId="1DAC6EA1" w14:textId="77777777" w:rsidR="001D760E" w:rsidRPr="00721A03" w:rsidRDefault="00C17C50">
            <w:pPr>
              <w:ind w:left="90"/>
              <w:jc w:val="both"/>
              <w:rPr>
                <w:b/>
                <w:sz w:val="20"/>
                <w:szCs w:val="20"/>
              </w:rPr>
            </w:pPr>
            <w:r w:rsidRPr="00721A03">
              <w:rPr>
                <w:b/>
                <w:bCs/>
                <w:sz w:val="20"/>
                <w:szCs w:val="20"/>
                <w:lang w:val="ro"/>
              </w:rPr>
              <w:lastRenderedPageBreak/>
              <w:t>PENTRU MAI MULTE DETALII</w:t>
            </w:r>
          </w:p>
          <w:p w14:paraId="7B1CC863" w14:textId="77777777" w:rsidR="001D760E" w:rsidRPr="00721A03" w:rsidRDefault="001D760E">
            <w:pPr>
              <w:rPr>
                <w:color w:val="000000"/>
                <w:sz w:val="20"/>
                <w:szCs w:val="20"/>
              </w:rPr>
            </w:pPr>
          </w:p>
          <w:p w14:paraId="1A407D1F" w14:textId="77777777" w:rsidR="001D760E" w:rsidRPr="00721A03" w:rsidRDefault="00C17C50">
            <w:pPr>
              <w:jc w:val="both"/>
              <w:rPr>
                <w:color w:val="000000"/>
                <w:sz w:val="20"/>
                <w:szCs w:val="20"/>
              </w:rPr>
            </w:pPr>
            <w:r w:rsidRPr="00721A03">
              <w:rPr>
                <w:color w:val="000000"/>
                <w:sz w:val="20"/>
                <w:szCs w:val="20"/>
                <w:lang w:val="ro"/>
              </w:rPr>
              <w:t xml:space="preserve">   </w:t>
            </w:r>
            <w:hyperlink r:id="rId29">
              <w:r w:rsidRPr="00721A03">
                <w:rPr>
                  <w:color w:val="1155CC"/>
                  <w:sz w:val="20"/>
                  <w:szCs w:val="20"/>
                  <w:u w:val="single"/>
                  <w:lang w:val="ro"/>
                </w:rPr>
                <w:t>Comunicat de presă în mai multe limbi</w:t>
              </w:r>
            </w:hyperlink>
          </w:p>
          <w:p w14:paraId="370CCB2E" w14:textId="77777777" w:rsidR="001D760E" w:rsidRPr="00721A03" w:rsidRDefault="00C17C50">
            <w:pPr>
              <w:jc w:val="both"/>
              <w:rPr>
                <w:color w:val="000000"/>
                <w:sz w:val="20"/>
                <w:szCs w:val="20"/>
              </w:rPr>
            </w:pPr>
            <w:r w:rsidRPr="00721A03">
              <w:rPr>
                <w:color w:val="000000"/>
                <w:sz w:val="20"/>
                <w:szCs w:val="20"/>
                <w:lang w:val="ro"/>
              </w:rPr>
              <w:t xml:space="preserve">   </w:t>
            </w:r>
          </w:p>
          <w:p w14:paraId="00DB710B" w14:textId="77777777" w:rsidR="001D760E" w:rsidRPr="00721A03" w:rsidRDefault="00C17C50">
            <w:pPr>
              <w:jc w:val="both"/>
              <w:rPr>
                <w:color w:val="000000"/>
                <w:sz w:val="20"/>
                <w:szCs w:val="20"/>
              </w:rPr>
            </w:pPr>
            <w:r w:rsidRPr="00721A03">
              <w:rPr>
                <w:color w:val="000000"/>
                <w:sz w:val="20"/>
                <w:szCs w:val="20"/>
                <w:lang w:val="ro"/>
              </w:rPr>
              <w:t xml:space="preserve">   </w:t>
            </w:r>
            <w:hyperlink r:id="rId30">
              <w:r w:rsidRPr="00721A03">
                <w:rPr>
                  <w:color w:val="1155CC"/>
                  <w:sz w:val="20"/>
                  <w:szCs w:val="20"/>
                  <w:u w:val="single"/>
                  <w:lang w:val="ro"/>
                </w:rPr>
                <w:t>Fotografii</w:t>
              </w:r>
            </w:hyperlink>
          </w:p>
          <w:p w14:paraId="7D8C517D" w14:textId="77777777" w:rsidR="001D760E" w:rsidRPr="00721A03" w:rsidRDefault="00F8673D">
            <w:pPr>
              <w:jc w:val="both"/>
              <w:rPr>
                <w:color w:val="000000"/>
                <w:sz w:val="20"/>
                <w:szCs w:val="20"/>
              </w:rPr>
            </w:pPr>
            <w:hyperlink r:id="rId31">
              <w:r w:rsidR="00C17C50" w:rsidRPr="00721A03">
                <w:rPr>
                  <w:color w:val="000000"/>
                  <w:sz w:val="20"/>
                  <w:szCs w:val="20"/>
                  <w:lang w:val="ro"/>
                </w:rPr>
                <w:t xml:space="preserve"> </w:t>
              </w:r>
            </w:hyperlink>
          </w:p>
          <w:p w14:paraId="0B1F25D8" w14:textId="77777777" w:rsidR="001D760E" w:rsidRPr="00721A03" w:rsidRDefault="00C17C50">
            <w:pPr>
              <w:jc w:val="both"/>
              <w:rPr>
                <w:color w:val="000000"/>
                <w:sz w:val="20"/>
                <w:szCs w:val="20"/>
              </w:rPr>
            </w:pPr>
            <w:r w:rsidRPr="00721A03">
              <w:rPr>
                <w:color w:val="000000"/>
                <w:sz w:val="20"/>
                <w:szCs w:val="20"/>
                <w:lang w:val="ro"/>
              </w:rPr>
              <w:t xml:space="preserve">   </w:t>
            </w:r>
            <w:hyperlink r:id="rId32">
              <w:r w:rsidRPr="00721A03">
                <w:rPr>
                  <w:color w:val="1155CC"/>
                  <w:sz w:val="20"/>
                  <w:szCs w:val="20"/>
                  <w:u w:val="single"/>
                  <w:lang w:val="ro"/>
                </w:rPr>
                <w:t>Videoclipuri</w:t>
              </w:r>
            </w:hyperlink>
            <w:r w:rsidRPr="00721A03">
              <w:rPr>
                <w:sz w:val="20"/>
                <w:szCs w:val="20"/>
                <w:lang w:val="ro"/>
              </w:rPr>
              <w:t xml:space="preserve"> </w:t>
            </w:r>
          </w:p>
          <w:p w14:paraId="44FB9108" w14:textId="77777777" w:rsidR="001D760E" w:rsidRPr="00721A03" w:rsidRDefault="00C17C50">
            <w:pPr>
              <w:jc w:val="both"/>
              <w:rPr>
                <w:color w:val="000000"/>
                <w:sz w:val="20"/>
                <w:szCs w:val="20"/>
              </w:rPr>
            </w:pPr>
            <w:r w:rsidRPr="00721A03">
              <w:rPr>
                <w:color w:val="000000"/>
                <w:sz w:val="20"/>
                <w:szCs w:val="20"/>
                <w:lang w:val="ro"/>
              </w:rPr>
              <w:t xml:space="preserve">   </w:t>
            </w:r>
          </w:p>
          <w:p w14:paraId="01F7B747" w14:textId="77777777" w:rsidR="001D760E" w:rsidRPr="00721A03" w:rsidRDefault="00F8673D">
            <w:pPr>
              <w:ind w:left="157"/>
              <w:rPr>
                <w:color w:val="1155CC"/>
                <w:sz w:val="20"/>
                <w:szCs w:val="20"/>
              </w:rPr>
            </w:pPr>
            <w:hyperlink r:id="rId33">
              <w:r w:rsidR="00C17C50" w:rsidRPr="00721A03">
                <w:rPr>
                  <w:color w:val="1155CC"/>
                  <w:sz w:val="20"/>
                  <w:szCs w:val="20"/>
                  <w:u w:val="single"/>
                  <w:lang w:val="ro"/>
                </w:rPr>
                <w:t>Website-ul Premiilor</w:t>
              </w:r>
            </w:hyperlink>
            <w:r w:rsidR="00C17C50" w:rsidRPr="00721A03">
              <w:rPr>
                <w:color w:val="1155CC"/>
                <w:sz w:val="20"/>
                <w:szCs w:val="20"/>
                <w:lang w:val="ro"/>
              </w:rPr>
              <w:t xml:space="preserve"> </w:t>
            </w:r>
          </w:p>
          <w:p w14:paraId="173ECA54" w14:textId="77777777" w:rsidR="001D760E" w:rsidRPr="00721A03" w:rsidRDefault="00F8673D">
            <w:pPr>
              <w:ind w:left="157"/>
              <w:rPr>
                <w:color w:val="1155CC"/>
                <w:sz w:val="20"/>
                <w:szCs w:val="20"/>
              </w:rPr>
            </w:pPr>
            <w:hyperlink r:id="rId34">
              <w:r w:rsidR="00C17C50" w:rsidRPr="00721A03">
                <w:rPr>
                  <w:color w:val="1155CC"/>
                  <w:sz w:val="20"/>
                  <w:szCs w:val="20"/>
                  <w:u w:val="single"/>
                  <w:lang w:val="ro"/>
                </w:rPr>
                <w:t>Website-ul Europa Nostra</w:t>
              </w:r>
            </w:hyperlink>
          </w:p>
          <w:p w14:paraId="5EE4C073" w14:textId="77777777" w:rsidR="001D760E" w:rsidRPr="00721A03" w:rsidRDefault="001D760E">
            <w:pPr>
              <w:ind w:left="90"/>
              <w:rPr>
                <w:sz w:val="20"/>
                <w:szCs w:val="20"/>
              </w:rPr>
            </w:pPr>
          </w:p>
          <w:p w14:paraId="08B7D4A5" w14:textId="77777777" w:rsidR="001D760E" w:rsidRPr="00721A03" w:rsidRDefault="001D760E">
            <w:pPr>
              <w:ind w:left="90"/>
              <w:rPr>
                <w:sz w:val="20"/>
                <w:szCs w:val="20"/>
              </w:rPr>
            </w:pPr>
          </w:p>
          <w:p w14:paraId="0F6581C1" w14:textId="77777777" w:rsidR="001D760E" w:rsidRPr="00721A03" w:rsidRDefault="00C17C50">
            <w:pPr>
              <w:ind w:left="90"/>
              <w:rPr>
                <w:color w:val="1155CC"/>
                <w:sz w:val="20"/>
                <w:szCs w:val="20"/>
              </w:rPr>
            </w:pPr>
            <w:r w:rsidRPr="00721A03">
              <w:rPr>
                <w:sz w:val="20"/>
                <w:szCs w:val="20"/>
                <w:lang w:val="ro"/>
              </w:rPr>
              <w:t xml:space="preserve"> </w:t>
            </w:r>
            <w:hyperlink r:id="rId35">
              <w:r w:rsidRPr="00721A03">
                <w:rPr>
                  <w:color w:val="1155CC"/>
                  <w:sz w:val="20"/>
                  <w:szCs w:val="20"/>
                  <w:u w:val="single"/>
                  <w:lang w:val="ro"/>
                </w:rPr>
                <w:t>Website-ul Europa Creativă</w:t>
              </w:r>
            </w:hyperlink>
            <w:r w:rsidRPr="00721A03">
              <w:rPr>
                <w:color w:val="1155CC"/>
                <w:sz w:val="20"/>
                <w:szCs w:val="20"/>
                <w:lang w:val="ro"/>
              </w:rPr>
              <w:t xml:space="preserve"> </w:t>
            </w:r>
          </w:p>
          <w:p w14:paraId="442F8B5A" w14:textId="77777777" w:rsidR="001D760E" w:rsidRPr="00721A03" w:rsidRDefault="001D760E">
            <w:pPr>
              <w:ind w:left="90"/>
              <w:rPr>
                <w:sz w:val="20"/>
                <w:szCs w:val="20"/>
              </w:rPr>
            </w:pPr>
          </w:p>
          <w:p w14:paraId="6F01C50C" w14:textId="77777777" w:rsidR="001D760E" w:rsidRPr="00721A03" w:rsidRDefault="001D760E">
            <w:pPr>
              <w:ind w:left="824"/>
              <w:rPr>
                <w:sz w:val="20"/>
                <w:szCs w:val="20"/>
              </w:rPr>
            </w:pPr>
          </w:p>
        </w:tc>
      </w:tr>
      <w:tr w:rsidR="001D760E" w14:paraId="75B18125" w14:textId="77777777">
        <w:trPr>
          <w:trHeight w:val="74"/>
        </w:trPr>
        <w:tc>
          <w:tcPr>
            <w:tcW w:w="5400" w:type="dxa"/>
          </w:tcPr>
          <w:p w14:paraId="129F5AA6" w14:textId="77777777" w:rsidR="001D760E" w:rsidRDefault="001D760E">
            <w:pPr>
              <w:ind w:left="90"/>
              <w:jc w:val="both"/>
              <w:rPr>
                <w:b/>
                <w:color w:val="000000"/>
                <w:sz w:val="18"/>
                <w:szCs w:val="18"/>
              </w:rPr>
            </w:pPr>
          </w:p>
        </w:tc>
        <w:tc>
          <w:tcPr>
            <w:tcW w:w="5113" w:type="dxa"/>
          </w:tcPr>
          <w:p w14:paraId="0665426A" w14:textId="77777777" w:rsidR="001D760E" w:rsidRDefault="001D760E">
            <w:pPr>
              <w:ind w:left="90"/>
              <w:jc w:val="both"/>
              <w:rPr>
                <w:b/>
                <w:sz w:val="18"/>
                <w:szCs w:val="18"/>
              </w:rPr>
            </w:pPr>
          </w:p>
        </w:tc>
      </w:tr>
    </w:tbl>
    <w:p w14:paraId="35B461D4" w14:textId="77777777" w:rsidR="001D760E" w:rsidRDefault="001D760E">
      <w:pPr>
        <w:jc w:val="both"/>
        <w:rPr>
          <w:b/>
          <w:color w:val="000000"/>
          <w:sz w:val="20"/>
          <w:szCs w:val="20"/>
        </w:rPr>
      </w:pPr>
    </w:p>
    <w:p w14:paraId="0C69A15C" w14:textId="77777777" w:rsidR="008B1649" w:rsidRPr="008B1649" w:rsidRDefault="008B1649" w:rsidP="008B1649">
      <w:pPr>
        <w:jc w:val="both"/>
        <w:rPr>
          <w:b/>
          <w:bCs/>
          <w:color w:val="000000"/>
          <w:lang w:val="en-US"/>
        </w:rPr>
      </w:pPr>
      <w:r w:rsidRPr="008B1649">
        <w:rPr>
          <w:b/>
          <w:bCs/>
          <w:color w:val="000000"/>
          <w:lang w:val="en-US"/>
        </w:rPr>
        <w:t>Context</w:t>
      </w:r>
    </w:p>
    <w:p w14:paraId="4B6005D0" w14:textId="77777777" w:rsidR="008B1649" w:rsidRPr="008B1649" w:rsidRDefault="008B1649" w:rsidP="008B1649">
      <w:pPr>
        <w:jc w:val="both"/>
        <w:rPr>
          <w:b/>
          <w:bCs/>
          <w:color w:val="000000"/>
          <w:lang w:val="en-US"/>
        </w:rPr>
      </w:pPr>
      <w:r w:rsidRPr="008B1649">
        <w:rPr>
          <w:b/>
          <w:bCs/>
          <w:color w:val="000000"/>
          <w:lang w:val="en-US"/>
        </w:rPr>
        <w:t> </w:t>
      </w:r>
    </w:p>
    <w:p w14:paraId="3DCBC9AA" w14:textId="77777777" w:rsidR="008B1649" w:rsidRPr="008B1649" w:rsidRDefault="008B1649" w:rsidP="008B1649">
      <w:pPr>
        <w:jc w:val="both"/>
        <w:rPr>
          <w:b/>
          <w:bCs/>
          <w:color w:val="000000"/>
          <w:lang w:val="en-US"/>
        </w:rPr>
      </w:pPr>
      <w:r w:rsidRPr="008B1649">
        <w:rPr>
          <w:b/>
          <w:bCs/>
          <w:color w:val="000000"/>
          <w:lang w:val="en-US"/>
        </w:rPr>
        <w:t> </w:t>
      </w:r>
    </w:p>
    <w:p w14:paraId="608480AB" w14:textId="28D4D98C" w:rsidR="005925AF" w:rsidRDefault="008B1649">
      <w:pPr>
        <w:jc w:val="both"/>
        <w:rPr>
          <w:b/>
          <w:bCs/>
          <w:color w:val="000000"/>
          <w:lang w:val="en-US"/>
        </w:rPr>
      </w:pPr>
      <w:r w:rsidRPr="008B1649">
        <w:rPr>
          <w:b/>
          <w:bCs/>
          <w:color w:val="000000"/>
          <w:lang w:val="en-US"/>
        </w:rPr>
        <w:t>Premiile Europene pentru Patrimoniu / Premiie Europa Nostra</w:t>
      </w:r>
    </w:p>
    <w:p w14:paraId="08AA903A" w14:textId="77777777" w:rsidR="00721A03" w:rsidRPr="00721A03" w:rsidRDefault="00721A03">
      <w:pPr>
        <w:jc w:val="both"/>
        <w:rPr>
          <w:b/>
          <w:bCs/>
          <w:color w:val="000000"/>
          <w:lang w:val="en-US"/>
        </w:rPr>
      </w:pPr>
    </w:p>
    <w:p w14:paraId="18D0024E" w14:textId="06A28248" w:rsidR="001D760E" w:rsidRDefault="00721A03">
      <w:pPr>
        <w:jc w:val="both"/>
        <w:rPr>
          <w:sz w:val="18"/>
          <w:szCs w:val="18"/>
        </w:rPr>
      </w:pPr>
      <w:hyperlink r:id="rId36" w:history="1">
        <w:r w:rsidR="008B1649" w:rsidRPr="00721A03">
          <w:rPr>
            <w:rStyle w:val="Hyperlink"/>
            <w:color w:val="1155CC"/>
            <w:sz w:val="18"/>
            <w:szCs w:val="18"/>
          </w:rPr>
          <w:t>Premiile</w:t>
        </w:r>
        <w:r w:rsidR="00C17C50" w:rsidRPr="00721A03">
          <w:rPr>
            <w:rStyle w:val="Hyperlink"/>
            <w:color w:val="1155CC"/>
            <w:sz w:val="18"/>
            <w:szCs w:val="18"/>
            <w:lang w:val="ro"/>
          </w:rPr>
          <w:t xml:space="preserve"> Europene pentru Patrimoniu / Premiile Europa Nostra </w:t>
        </w:r>
        <w:r w:rsidR="008B1649" w:rsidRPr="00721A03">
          <w:rPr>
            <w:rStyle w:val="Hyperlink"/>
            <w:color w:val="1155CC"/>
            <w:sz w:val="18"/>
            <w:szCs w:val="18"/>
          </w:rPr>
          <w:t>au fost</w:t>
        </w:r>
      </w:hyperlink>
      <w:r w:rsidR="008B1649" w:rsidRPr="008B1649">
        <w:rPr>
          <w:color w:val="000000"/>
          <w:sz w:val="18"/>
          <w:szCs w:val="18"/>
        </w:rPr>
        <w:t xml:space="preserve"> lansate de Comisia Europeană, în 2002, și, de atunci, sunt gestionate de Europa Nostra. Sistemul de premii beneficiază de sprijinul programului</w:t>
      </w:r>
      <w:r w:rsidR="00C17C50">
        <w:rPr>
          <w:sz w:val="18"/>
          <w:szCs w:val="18"/>
          <w:lang w:val="ro"/>
        </w:rPr>
        <w:t xml:space="preserve"> </w:t>
      </w:r>
      <w:hyperlink r:id="rId37">
        <w:r w:rsidR="00C17C50">
          <w:rPr>
            <w:color w:val="1155CC"/>
            <w:sz w:val="18"/>
            <w:szCs w:val="18"/>
            <w:u w:val="single"/>
            <w:lang w:val="ro"/>
          </w:rPr>
          <w:t>Europa Creativă</w:t>
        </w:r>
      </w:hyperlink>
      <w:r w:rsidR="00C17C50">
        <w:rPr>
          <w:sz w:val="18"/>
          <w:szCs w:val="18"/>
          <w:lang w:val="ro"/>
        </w:rPr>
        <w:t xml:space="preserve"> </w:t>
      </w:r>
      <w:r w:rsidR="008B1649" w:rsidRPr="008B1649">
        <w:rPr>
          <w:sz w:val="18"/>
          <w:szCs w:val="18"/>
        </w:rPr>
        <w:t>al Uniunii Europene. De 21 de ani, Premiile au promovat și diseminat excelența și cele mai bune practici în domeniul patrimoniului, au încurajat schimbul transfrontalier de cunoștințe și au conectat părțile interesate din domeniul patrimoniului în cadrul unor rețele mai largi. Premiile au adus beneficii majore câștigătorilor, cum ar fi o mai mare expunere (inter)națională, finanțare ulterioară și creșterea numărului de vizitatori. În plus, Premiile au încurajat o îngrijire mai atentă a patrimoniului nostru comun, în rândul cetățenilor europeni. Premiile au fost, prin urmare, un instrument cheie pentru promovarea multiplelor valori ale patrimoniului cultural și natural pentru societatea, economia și mediul din Europa. Pentru detalii suplimentare despre Premii, vă rugăm să accesați</w:t>
      </w:r>
      <w:r w:rsidR="008B1649">
        <w:rPr>
          <w:sz w:val="18"/>
          <w:szCs w:val="18"/>
        </w:rPr>
        <w:t xml:space="preserve"> </w:t>
      </w:r>
      <w:hyperlink r:id="rId38">
        <w:r w:rsidR="00C17C50">
          <w:rPr>
            <w:color w:val="1155CC"/>
            <w:sz w:val="18"/>
            <w:szCs w:val="18"/>
            <w:u w:val="single"/>
            <w:lang w:val="ro"/>
          </w:rPr>
          <w:t>www.</w:t>
        </w:r>
        <w:r w:rsidR="00C17C50" w:rsidRPr="00721A03">
          <w:rPr>
            <w:color w:val="1155CC"/>
            <w:sz w:val="18"/>
            <w:szCs w:val="18"/>
            <w:u w:val="single"/>
            <w:lang w:val="ro"/>
          </w:rPr>
          <w:t>europeanheritageawards</w:t>
        </w:r>
        <w:r w:rsidR="00C17C50">
          <w:rPr>
            <w:color w:val="1155CC"/>
            <w:sz w:val="18"/>
            <w:szCs w:val="18"/>
            <w:u w:val="single"/>
            <w:lang w:val="ro"/>
          </w:rPr>
          <w:t>.eu/facts-figures</w:t>
        </w:r>
      </w:hyperlink>
      <w:r w:rsidR="00C17C50">
        <w:rPr>
          <w:color w:val="1155CC"/>
          <w:sz w:val="18"/>
          <w:szCs w:val="18"/>
          <w:lang w:val="ro"/>
        </w:rPr>
        <w:t>.</w:t>
      </w:r>
    </w:p>
    <w:p w14:paraId="20231C98" w14:textId="77777777" w:rsidR="001D760E" w:rsidRDefault="001D760E">
      <w:pPr>
        <w:jc w:val="both"/>
        <w:rPr>
          <w:sz w:val="18"/>
          <w:szCs w:val="18"/>
        </w:rPr>
      </w:pPr>
    </w:p>
    <w:p w14:paraId="7E0CB5FA" w14:textId="77777777" w:rsidR="001D760E" w:rsidRDefault="001D760E">
      <w:pPr>
        <w:jc w:val="both"/>
        <w:rPr>
          <w:sz w:val="18"/>
          <w:szCs w:val="18"/>
        </w:rPr>
      </w:pPr>
      <w:bookmarkStart w:id="24" w:name="_heading=h.3rdcrjn" w:colFirst="0" w:colLast="0"/>
      <w:bookmarkEnd w:id="24"/>
    </w:p>
    <w:p w14:paraId="4E243D89" w14:textId="126BB5AC" w:rsidR="00721A03" w:rsidRDefault="00C17C50">
      <w:pPr>
        <w:jc w:val="both"/>
        <w:rPr>
          <w:b/>
          <w:bCs/>
          <w:color w:val="000000"/>
          <w:sz w:val="20"/>
          <w:szCs w:val="20"/>
          <w:lang w:val="ro"/>
        </w:rPr>
      </w:pPr>
      <w:r>
        <w:rPr>
          <w:b/>
          <w:bCs/>
          <w:color w:val="000000"/>
          <w:sz w:val="20"/>
          <w:szCs w:val="20"/>
          <w:lang w:val="ro"/>
        </w:rPr>
        <w:t>Europa Nostra</w:t>
      </w:r>
    </w:p>
    <w:p w14:paraId="49254E97" w14:textId="77777777" w:rsidR="00721A03" w:rsidRPr="00721A03" w:rsidRDefault="00721A03">
      <w:pPr>
        <w:jc w:val="both"/>
        <w:rPr>
          <w:b/>
          <w:bCs/>
          <w:color w:val="000000"/>
          <w:sz w:val="20"/>
          <w:szCs w:val="20"/>
          <w:lang w:val="ro"/>
        </w:rPr>
      </w:pPr>
    </w:p>
    <w:p w14:paraId="6B203C7D" w14:textId="77777777" w:rsidR="008B1649" w:rsidRPr="008B1649" w:rsidRDefault="00F8673D" w:rsidP="008B1649">
      <w:pPr>
        <w:ind w:left="2" w:hanging="2"/>
        <w:jc w:val="both"/>
        <w:rPr>
          <w:color w:val="000000"/>
          <w:sz w:val="18"/>
          <w:szCs w:val="18"/>
          <w:lang w:val="en-US"/>
        </w:rPr>
      </w:pPr>
      <w:hyperlink r:id="rId39">
        <w:r w:rsidR="00C17C50">
          <w:rPr>
            <w:color w:val="1155CC"/>
            <w:sz w:val="18"/>
            <w:szCs w:val="18"/>
            <w:u w:val="single"/>
            <w:lang w:val="ro"/>
          </w:rPr>
          <w:t>Europa Nostra</w:t>
        </w:r>
      </w:hyperlink>
      <w:r w:rsidR="00C17C50">
        <w:rPr>
          <w:color w:val="000000"/>
          <w:sz w:val="18"/>
          <w:szCs w:val="18"/>
          <w:lang w:val="ro"/>
        </w:rPr>
        <w:t xml:space="preserve"> </w:t>
      </w:r>
      <w:r w:rsidR="008B1649" w:rsidRPr="008B1649">
        <w:rPr>
          <w:color w:val="000000"/>
          <w:sz w:val="18"/>
          <w:szCs w:val="18"/>
          <w:lang w:val="en-US"/>
        </w:rPr>
        <w:t>este vocea europeană a societății civile care se angajează să protejeze și să promoveze patrimoniul cultural și natural. Este o federație pan-europeană de ONG-uri din domeniul patrimoniului, susținută de o rețea largă de organisme publice, companii private și persoane fizice, acoperind peste 40 de țări. Este cea mai mare și cea mai reprezentativă rețea de patrimoniu din Europa, menținând relații strânse cu Uniunea Europeană, ConsiliulEuropei, UNESCO și alte organisme internaționale. Înființată în 1963, Europa Nostra sărbătorește anul acesta cea de-a 60-a aniversare.</w:t>
      </w:r>
    </w:p>
    <w:p w14:paraId="23B27714" w14:textId="5C27E213" w:rsidR="001D760E" w:rsidRPr="005925AF" w:rsidRDefault="008B1649" w:rsidP="008B1649">
      <w:pPr>
        <w:ind w:left="2" w:hanging="2"/>
        <w:jc w:val="both"/>
        <w:rPr>
          <w:color w:val="000000"/>
          <w:sz w:val="18"/>
          <w:szCs w:val="18"/>
          <w:lang w:val="en-US"/>
        </w:rPr>
      </w:pPr>
      <w:r w:rsidRPr="008B1649">
        <w:rPr>
          <w:color w:val="000000"/>
          <w:sz w:val="18"/>
          <w:szCs w:val="18"/>
          <w:lang w:val="en-US"/>
        </w:rPr>
        <w:t>Europa Nostra militează pentru salvarea monumentelor, siturilor și peisajelor europene aflate în pericol de dispariție, în special prin intermediul</w:t>
      </w:r>
      <w:r w:rsidR="00C17C50">
        <w:rPr>
          <w:color w:val="000000"/>
          <w:sz w:val="18"/>
          <w:szCs w:val="18"/>
          <w:lang w:val="ro"/>
        </w:rPr>
        <w:t xml:space="preserve"> </w:t>
      </w:r>
      <w:hyperlink r:id="rId40">
        <w:r w:rsidR="00C17C50">
          <w:rPr>
            <w:color w:val="1155CC"/>
            <w:sz w:val="18"/>
            <w:szCs w:val="18"/>
            <w:u w:val="single"/>
            <w:lang w:val="ro"/>
          </w:rPr>
          <w:t>Programului 7 Cele Mai Periclitate</w:t>
        </w:r>
      </w:hyperlink>
      <w:r w:rsidR="00C17C50">
        <w:rPr>
          <w:color w:val="000000"/>
          <w:sz w:val="18"/>
          <w:szCs w:val="18"/>
          <w:lang w:val="ro"/>
        </w:rPr>
        <w:t xml:space="preserve">. </w:t>
      </w:r>
      <w:r w:rsidRPr="008B1649">
        <w:rPr>
          <w:color w:val="000000"/>
          <w:sz w:val="18"/>
          <w:szCs w:val="18"/>
        </w:rPr>
        <w:t>Europa Nostra celebrează și diseminează excelența prin intermediul</w:t>
      </w:r>
      <w:r>
        <w:rPr>
          <w:color w:val="000000"/>
          <w:sz w:val="18"/>
          <w:szCs w:val="18"/>
        </w:rPr>
        <w:t xml:space="preserve"> </w:t>
      </w:r>
      <w:hyperlink r:id="rId41">
        <w:r w:rsidR="00C17C50">
          <w:rPr>
            <w:color w:val="1155CC"/>
            <w:sz w:val="18"/>
            <w:szCs w:val="18"/>
            <w:u w:val="single"/>
            <w:lang w:val="ro"/>
          </w:rPr>
          <w:t>Premiilor Europene pentru Patrimoniu / Premiilor Europa Nostra</w:t>
        </w:r>
      </w:hyperlink>
      <w:r w:rsidR="00C17C50">
        <w:rPr>
          <w:color w:val="000000"/>
          <w:sz w:val="18"/>
          <w:szCs w:val="18"/>
          <w:lang w:val="ro"/>
        </w:rPr>
        <w:t xml:space="preserve">. </w:t>
      </w:r>
      <w:r w:rsidRPr="008B1649">
        <w:rPr>
          <w:color w:val="000000"/>
          <w:sz w:val="18"/>
          <w:szCs w:val="18"/>
        </w:rPr>
        <w:t>Europa Nostra contribuie, în mod activ, la definirea și punerea în aplicare a strategiilor și politicilor europene legate de patrimoniu, printr-un dialog participativ cu instituțiile europene și prin coordonarea</w:t>
      </w:r>
      <w:r w:rsidR="00C17C50">
        <w:rPr>
          <w:color w:val="000000"/>
          <w:sz w:val="18"/>
          <w:szCs w:val="18"/>
          <w:lang w:val="ro"/>
        </w:rPr>
        <w:t xml:space="preserve"> </w:t>
      </w:r>
      <w:hyperlink r:id="rId42">
        <w:r w:rsidR="00C17C50">
          <w:rPr>
            <w:color w:val="1155CC"/>
            <w:sz w:val="18"/>
            <w:szCs w:val="18"/>
            <w:u w:val="single"/>
            <w:lang w:val="ro"/>
          </w:rPr>
          <w:t>Alianței Europene a Patrimoniului</w:t>
        </w:r>
      </w:hyperlink>
      <w:r w:rsidR="00C17C50">
        <w:rPr>
          <w:color w:val="000000"/>
          <w:sz w:val="18"/>
          <w:szCs w:val="18"/>
          <w:lang w:val="ro"/>
        </w:rPr>
        <w:t xml:space="preserve">. </w:t>
      </w:r>
    </w:p>
    <w:p w14:paraId="108EF11E" w14:textId="2728CFEF" w:rsidR="001D760E" w:rsidRDefault="008B1649">
      <w:pPr>
        <w:ind w:left="2" w:hanging="2"/>
        <w:jc w:val="both"/>
        <w:rPr>
          <w:color w:val="000000"/>
          <w:sz w:val="18"/>
          <w:szCs w:val="18"/>
        </w:rPr>
      </w:pPr>
      <w:r w:rsidRPr="008B1649">
        <w:rPr>
          <w:sz w:val="18"/>
          <w:szCs w:val="18"/>
        </w:rPr>
        <w:t>De la 1 mai 2023, Europa Nostra conduce consorțiul european selectat de Comisia Europeană pentru a gestiona proiectul pilot</w:t>
      </w:r>
      <w:r w:rsidR="00C17C50">
        <w:rPr>
          <w:sz w:val="18"/>
          <w:szCs w:val="18"/>
          <w:lang w:val="ro"/>
        </w:rPr>
        <w:t xml:space="preserve"> </w:t>
      </w:r>
      <w:hyperlink r:id="rId43">
        <w:r w:rsidR="00C17C50">
          <w:rPr>
            <w:color w:val="1155CC"/>
            <w:sz w:val="18"/>
            <w:szCs w:val="18"/>
            <w:u w:val="single"/>
            <w:lang w:val="ro"/>
          </w:rPr>
          <w:t>Hub-ul Patrimoniului European</w:t>
        </w:r>
      </w:hyperlink>
      <w:r w:rsidR="00C17C50">
        <w:rPr>
          <w:sz w:val="18"/>
          <w:szCs w:val="18"/>
          <w:lang w:val="ro"/>
        </w:rPr>
        <w:t xml:space="preserve">. </w:t>
      </w:r>
      <w:r w:rsidR="00E95F43" w:rsidRPr="00E95F43">
        <w:rPr>
          <w:color w:val="000000"/>
          <w:sz w:val="18"/>
          <w:szCs w:val="18"/>
        </w:rPr>
        <w:t>Europa Nostra este, de asemenea, un partener oficial al inițiativei</w:t>
      </w:r>
      <w:r w:rsidR="00E95F43">
        <w:rPr>
          <w:color w:val="000000"/>
          <w:sz w:val="18"/>
          <w:szCs w:val="18"/>
        </w:rPr>
        <w:t xml:space="preserve"> </w:t>
      </w:r>
      <w:hyperlink r:id="rId44">
        <w:r w:rsidR="00C17C50">
          <w:rPr>
            <w:color w:val="1155CC"/>
            <w:sz w:val="18"/>
            <w:szCs w:val="18"/>
            <w:u w:val="single"/>
            <w:lang w:val="ro"/>
          </w:rPr>
          <w:t>Noul Bauhaus European</w:t>
        </w:r>
      </w:hyperlink>
      <w:r w:rsidR="00C17C50">
        <w:rPr>
          <w:color w:val="000000"/>
          <w:sz w:val="18"/>
          <w:szCs w:val="18"/>
          <w:lang w:val="ro"/>
        </w:rPr>
        <w:t xml:space="preserve">, </w:t>
      </w:r>
      <w:r w:rsidR="00E95F43" w:rsidRPr="00E95F43">
        <w:rPr>
          <w:color w:val="000000"/>
          <w:sz w:val="18"/>
          <w:szCs w:val="18"/>
        </w:rPr>
        <w:t>dezvoltată de Comisia Europeană, și este Co-Președintele regional pentru Europa al</w:t>
      </w:r>
      <w:r w:rsidR="00C17C50">
        <w:rPr>
          <w:color w:val="000000"/>
          <w:sz w:val="18"/>
          <w:szCs w:val="18"/>
          <w:lang w:val="ro"/>
        </w:rPr>
        <w:t xml:space="preserve"> </w:t>
      </w:r>
      <w:hyperlink r:id="rId45">
        <w:r w:rsidR="00C17C50">
          <w:rPr>
            <w:color w:val="1155CC"/>
            <w:sz w:val="18"/>
            <w:szCs w:val="18"/>
            <w:u w:val="single"/>
            <w:lang w:val="ro"/>
          </w:rPr>
          <w:t>Rețelei Patrimoniului Climatic</w:t>
        </w:r>
      </w:hyperlink>
      <w:r w:rsidR="00C17C50">
        <w:rPr>
          <w:color w:val="000000"/>
          <w:sz w:val="18"/>
          <w:szCs w:val="18"/>
          <w:lang w:val="ro"/>
        </w:rPr>
        <w:t>.</w:t>
      </w:r>
    </w:p>
    <w:p w14:paraId="56C4BDE0" w14:textId="77777777" w:rsidR="001D760E" w:rsidRDefault="001D760E">
      <w:pPr>
        <w:ind w:left="2" w:hanging="2"/>
        <w:jc w:val="both"/>
        <w:rPr>
          <w:color w:val="000000"/>
          <w:sz w:val="18"/>
          <w:szCs w:val="18"/>
        </w:rPr>
      </w:pPr>
    </w:p>
    <w:p w14:paraId="42B86970" w14:textId="77777777" w:rsidR="001D760E" w:rsidRDefault="001D760E">
      <w:pPr>
        <w:ind w:left="2" w:hanging="2"/>
        <w:jc w:val="both"/>
        <w:rPr>
          <w:color w:val="000000"/>
          <w:sz w:val="18"/>
          <w:szCs w:val="18"/>
        </w:rPr>
      </w:pPr>
    </w:p>
    <w:p w14:paraId="37B1B46C" w14:textId="77777777" w:rsidR="001D760E" w:rsidRDefault="00C17C50">
      <w:pPr>
        <w:jc w:val="both"/>
        <w:rPr>
          <w:b/>
          <w:bCs/>
          <w:sz w:val="20"/>
          <w:szCs w:val="20"/>
          <w:lang w:val="ro"/>
        </w:rPr>
      </w:pPr>
      <w:r>
        <w:rPr>
          <w:b/>
          <w:bCs/>
          <w:sz w:val="20"/>
          <w:szCs w:val="20"/>
          <w:lang w:val="ro"/>
        </w:rPr>
        <w:t>Europa Creativă</w:t>
      </w:r>
    </w:p>
    <w:p w14:paraId="166AEA07" w14:textId="77777777" w:rsidR="00425516" w:rsidRDefault="00425516">
      <w:pPr>
        <w:jc w:val="both"/>
        <w:rPr>
          <w:sz w:val="18"/>
          <w:szCs w:val="18"/>
        </w:rPr>
      </w:pPr>
    </w:p>
    <w:p w14:paraId="376358B2" w14:textId="63BDBB45" w:rsidR="001D760E" w:rsidRDefault="00F8673D">
      <w:pPr>
        <w:jc w:val="both"/>
        <w:rPr>
          <w:color w:val="000000"/>
          <w:sz w:val="18"/>
          <w:szCs w:val="18"/>
        </w:rPr>
      </w:pPr>
      <w:hyperlink r:id="rId46">
        <w:r w:rsidR="00C17C50">
          <w:rPr>
            <w:color w:val="1155CC"/>
            <w:sz w:val="18"/>
            <w:szCs w:val="18"/>
            <w:u w:val="single"/>
            <w:lang w:val="ro"/>
          </w:rPr>
          <w:t>Europa Creativă</w:t>
        </w:r>
      </w:hyperlink>
      <w:r w:rsidR="00C17C50">
        <w:rPr>
          <w:sz w:val="18"/>
          <w:szCs w:val="18"/>
          <w:lang w:val="ro"/>
        </w:rPr>
        <w:t xml:space="preserve"> </w:t>
      </w:r>
      <w:r w:rsidR="00E95F43" w:rsidRPr="00E95F43">
        <w:rPr>
          <w:sz w:val="18"/>
          <w:szCs w:val="18"/>
        </w:rPr>
        <w:t>este programul UE care sprijină sectoarele culturale și creative, permițându-le să își sporească contribuția la societatea, economia și mediul de viață din Europa. Cu un buget de 2,4 miliarde de euro pentru perioada 2021-2027, sprijină organizații din domeniile: patrimoniu, artele spectacolului, artele plastice, artele interdisciplinare, edituri, cinematografie, televiziune, muzică și jocuri video, precum și zeci de mii de artiști, profesioniști din domeniul cultural și audiovizual</w:t>
      </w:r>
      <w:r w:rsidR="00721A03">
        <w:rPr>
          <w:sz w:val="18"/>
          <w:szCs w:val="18"/>
        </w:rPr>
        <w:t>.</w:t>
      </w:r>
    </w:p>
    <w:sectPr w:rsidR="001D760E">
      <w:footerReference w:type="default" r:id="rId47"/>
      <w:footerReference w:type="first" r:id="rId48"/>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37038" w14:textId="77777777" w:rsidR="00F8673D" w:rsidRDefault="00F8673D">
      <w:r>
        <w:separator/>
      </w:r>
    </w:p>
  </w:endnote>
  <w:endnote w:type="continuationSeparator" w:id="0">
    <w:p w14:paraId="4ED273DA" w14:textId="77777777" w:rsidR="00F8673D" w:rsidRDefault="00F8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CA94" w14:textId="77777777" w:rsidR="001D760E" w:rsidRDefault="001D760E">
    <w:pP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48C7" w14:textId="77777777" w:rsidR="001D760E" w:rsidRDefault="001D760E">
    <w:pPr>
      <w:tabs>
        <w:tab w:val="clear" w:pos="4253"/>
        <w:tab w:val="center" w:pos="4252"/>
        <w:tab w:val="right" w:pos="8504"/>
      </w:tabs>
      <w:rPr>
        <w:color w:val="000000"/>
      </w:rPr>
    </w:pPr>
  </w:p>
  <w:p w14:paraId="641ECAB0" w14:textId="77777777" w:rsidR="001D760E" w:rsidRDefault="001D760E">
    <w:pP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89B2" w14:textId="77777777" w:rsidR="00F8673D" w:rsidRDefault="00F8673D">
      <w:r>
        <w:separator/>
      </w:r>
    </w:p>
  </w:footnote>
  <w:footnote w:type="continuationSeparator" w:id="0">
    <w:p w14:paraId="44B7C4F2" w14:textId="77777777" w:rsidR="00F8673D" w:rsidRDefault="00F8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7F"/>
    <w:rsid w:val="00177457"/>
    <w:rsid w:val="001D760E"/>
    <w:rsid w:val="002642A5"/>
    <w:rsid w:val="002E7E6D"/>
    <w:rsid w:val="004215E3"/>
    <w:rsid w:val="00425516"/>
    <w:rsid w:val="005426ED"/>
    <w:rsid w:val="0055189B"/>
    <w:rsid w:val="005925AF"/>
    <w:rsid w:val="0061277F"/>
    <w:rsid w:val="006968E6"/>
    <w:rsid w:val="006B489F"/>
    <w:rsid w:val="00721A03"/>
    <w:rsid w:val="00721CEA"/>
    <w:rsid w:val="00726287"/>
    <w:rsid w:val="00834528"/>
    <w:rsid w:val="008B1649"/>
    <w:rsid w:val="00916B04"/>
    <w:rsid w:val="00AF373C"/>
    <w:rsid w:val="00B250E1"/>
    <w:rsid w:val="00B33432"/>
    <w:rsid w:val="00B41618"/>
    <w:rsid w:val="00BF0EAA"/>
    <w:rsid w:val="00C17C50"/>
    <w:rsid w:val="00CA750B"/>
    <w:rsid w:val="00D17522"/>
    <w:rsid w:val="00DE58A9"/>
    <w:rsid w:val="00E0745D"/>
    <w:rsid w:val="00E23E18"/>
    <w:rsid w:val="00E62BE7"/>
    <w:rsid w:val="00E87EA9"/>
    <w:rsid w:val="00E95F43"/>
    <w:rsid w:val="00F81F50"/>
    <w:rsid w:val="00F8673D"/>
    <w:rsid w:val="00F91592"/>
    <w:rsid w:val="00FE55CF"/>
    <w:rsid w:val="3B09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2BF6"/>
  <w15:docId w15:val="{D59B6124-277B-4B35-B8D1-6DF84D31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sz w:val="22"/>
      <w:szCs w:val="22"/>
      <w:lang w:val="en-GB"/>
    </w:rPr>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Strong">
    <w:name w:val="Strong"/>
    <w:basedOn w:val="DefaultParagraphFont"/>
    <w:uiPriority w:val="22"/>
    <w:qFormat/>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tblPr>
      <w:tblCellMar>
        <w:left w:w="115" w:type="dxa"/>
        <w:right w:w="115" w:type="dxa"/>
      </w:tblCellMar>
    </w:tblPr>
  </w:style>
  <w:style w:type="table" w:customStyle="1" w:styleId="Style12">
    <w:name w:val="_Style 12"/>
    <w:basedOn w:val="TableNormal"/>
    <w:tblPr>
      <w:tblCellMar>
        <w:left w:w="115" w:type="dxa"/>
        <w:right w:w="115" w:type="dxa"/>
      </w:tblCellMar>
    </w:tbl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evision1">
    <w:name w:val="Revision1"/>
    <w:hidden/>
    <w:uiPriority w:val="99"/>
    <w:semiHidden/>
    <w:rPr>
      <w:sz w:val="22"/>
      <w:szCs w:val="22"/>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Style26">
    <w:name w:val="_Style 26"/>
    <w:basedOn w:val="TableNormal"/>
    <w:tblPr>
      <w:tblCellMar>
        <w:left w:w="115" w:type="dxa"/>
        <w:right w:w="115" w:type="dxa"/>
      </w:tblCellMar>
    </w:tblPr>
  </w:style>
  <w:style w:type="table" w:customStyle="1" w:styleId="Style27">
    <w:name w:val="_Style 27"/>
    <w:basedOn w:val="TableNormal"/>
    <w:tblPr>
      <w:tblCellMar>
        <w:left w:w="115" w:type="dxa"/>
        <w:right w:w="115"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rPr>
      <w:sz w:val="20"/>
      <w:szCs w:val="20"/>
    </w:rPr>
  </w:style>
  <w:style w:type="table" w:customStyle="1" w:styleId="Style35">
    <w:name w:val="_Style 35"/>
    <w:basedOn w:val="TableNormal"/>
    <w:tblPr>
      <w:tblCellMar>
        <w:left w:w="115" w:type="dxa"/>
        <w:right w:w="115" w:type="dxa"/>
      </w:tblCellMar>
    </w:tblPr>
  </w:style>
  <w:style w:type="table" w:customStyle="1" w:styleId="Style36">
    <w:name w:val="_Style 36"/>
    <w:basedOn w:val="TableNormal"/>
    <w:tblPr>
      <w:tblCellMar>
        <w:left w:w="115" w:type="dxa"/>
        <w:right w:w="115" w:type="dxa"/>
      </w:tblCellMar>
    </w:tblPr>
  </w:style>
  <w:style w:type="table" w:customStyle="1" w:styleId="Style37">
    <w:name w:val="_Style 37"/>
    <w:basedOn w:val="TableNormal"/>
    <w:tblPr>
      <w:tblCellMar>
        <w:left w:w="115" w:type="dxa"/>
        <w:right w:w="115" w:type="dxa"/>
      </w:tblCellMar>
    </w:tblPr>
  </w:style>
  <w:style w:type="table" w:customStyle="1" w:styleId="Style38">
    <w:name w:val="_Style 38"/>
    <w:basedOn w:val="TableNormal"/>
    <w:tblPr>
      <w:tblCellMar>
        <w:left w:w="115" w:type="dxa"/>
        <w:right w:w="115" w:type="dxa"/>
      </w:tblCellMar>
    </w:tblPr>
  </w:style>
  <w:style w:type="table" w:customStyle="1" w:styleId="Style41">
    <w:name w:val="_Style 41"/>
    <w:basedOn w:val="TableNormal"/>
    <w:tblPr>
      <w:tblCellMar>
        <w:left w:w="115" w:type="dxa"/>
        <w:right w:w="115" w:type="dxa"/>
      </w:tblCellMar>
    </w:tblPr>
  </w:style>
  <w:style w:type="table" w:customStyle="1" w:styleId="Style42">
    <w:name w:val="_Style 42"/>
    <w:basedOn w:val="TableNormal"/>
    <w:tblPr>
      <w:tblCellMar>
        <w:left w:w="115" w:type="dxa"/>
        <w:right w:w="115" w:type="dxa"/>
      </w:tblCellMar>
    </w:tblPr>
  </w:style>
  <w:style w:type="character" w:customStyle="1" w:styleId="UnresolvedMention2">
    <w:name w:val="Unresolved Mention2"/>
    <w:basedOn w:val="DefaultParagraphFont"/>
    <w:uiPriority w:val="99"/>
    <w:semiHidden/>
    <w:unhideWhenUsed/>
    <w:rPr>
      <w:color w:val="605E5C"/>
      <w:shd w:val="clear" w:color="auto" w:fill="E1DFDD"/>
    </w:rPr>
  </w:style>
  <w:style w:type="table" w:customStyle="1" w:styleId="Style44">
    <w:name w:val="_Style 44"/>
    <w:basedOn w:val="TableNormal"/>
    <w:tblPr>
      <w:tblCellMar>
        <w:left w:w="115" w:type="dxa"/>
        <w:right w:w="115" w:type="dxa"/>
      </w:tblCellMar>
    </w:tblPr>
  </w:style>
  <w:style w:type="table" w:customStyle="1" w:styleId="Style45">
    <w:name w:val="_Style 45"/>
    <w:basedOn w:val="TableNormal"/>
    <w:tblPr>
      <w:tblCellMar>
        <w:left w:w="115" w:type="dxa"/>
        <w:right w:w="115" w:type="dxa"/>
      </w:tblCellMar>
    </w:tblPr>
  </w:style>
  <w:style w:type="table" w:customStyle="1" w:styleId="Style46">
    <w:name w:val="_Style 46"/>
    <w:basedOn w:val="TableNormal"/>
    <w:tblPr>
      <w:tblCellMar>
        <w:left w:w="115" w:type="dxa"/>
        <w:right w:w="115" w:type="dxa"/>
      </w:tblCellMar>
    </w:tblPr>
  </w:style>
  <w:style w:type="table" w:customStyle="1" w:styleId="Style47">
    <w:name w:val="_Style 47"/>
    <w:basedOn w:val="TableNormal"/>
    <w:tblPr>
      <w:tblCellMar>
        <w:left w:w="115" w:type="dxa"/>
        <w:right w:w="115" w:type="dxa"/>
      </w:tblCellMar>
    </w:tblPr>
  </w:style>
  <w:style w:type="table" w:customStyle="1" w:styleId="Style48">
    <w:name w:val="_Style 48"/>
    <w:basedOn w:val="TableNormal"/>
    <w:tblPr>
      <w:tblCellMar>
        <w:left w:w="115" w:type="dxa"/>
        <w:right w:w="115" w:type="dxa"/>
      </w:tblCellMar>
    </w:tblPr>
  </w:style>
  <w:style w:type="table" w:customStyle="1" w:styleId="Style49">
    <w:name w:val="_Style 49"/>
    <w:basedOn w:val="TableNormal"/>
    <w:tblPr>
      <w:tblCellMar>
        <w:left w:w="115" w:type="dxa"/>
        <w:right w:w="115" w:type="dxa"/>
      </w:tblCellMar>
    </w:tblPr>
  </w:style>
  <w:style w:type="table" w:customStyle="1" w:styleId="Style50">
    <w:name w:val="_Style 50"/>
    <w:basedOn w:val="TableNormal"/>
    <w:tblPr>
      <w:tblCellMar>
        <w:left w:w="115" w:type="dxa"/>
        <w:right w:w="115" w:type="dxa"/>
      </w:tblCellMar>
    </w:tblPr>
  </w:style>
  <w:style w:type="table" w:customStyle="1" w:styleId="Style51">
    <w:name w:val="_Style 51"/>
    <w:basedOn w:val="TableNormal"/>
    <w:tblPr>
      <w:tblCellMar>
        <w:left w:w="115" w:type="dxa"/>
        <w:right w:w="115" w:type="dxa"/>
      </w:tblCellMar>
    </w:tblPr>
  </w:style>
  <w:style w:type="table" w:customStyle="1" w:styleId="Style52">
    <w:name w:val="_Style 52"/>
    <w:basedOn w:val="TableNormal"/>
    <w:tblPr>
      <w:tblCellMar>
        <w:left w:w="115" w:type="dxa"/>
        <w:right w:w="115" w:type="dxa"/>
      </w:tblCellMar>
    </w:tblPr>
  </w:style>
  <w:style w:type="table" w:customStyle="1" w:styleId="Style53">
    <w:name w:val="_Style 53"/>
    <w:basedOn w:val="TableNormal"/>
    <w:tblPr>
      <w:tblCellMar>
        <w:left w:w="115" w:type="dxa"/>
        <w:right w:w="115" w:type="dxa"/>
      </w:tblCellMar>
    </w:tblPr>
  </w:style>
  <w:style w:type="paragraph" w:styleId="Revision">
    <w:name w:val="Revision"/>
    <w:hidden/>
    <w:uiPriority w:val="99"/>
    <w:unhideWhenUsed/>
    <w:rsid w:val="00C17C50"/>
    <w:rPr>
      <w:sz w:val="22"/>
      <w:szCs w:val="22"/>
      <w:lang w:val="en-GB"/>
    </w:rPr>
  </w:style>
  <w:style w:type="character" w:styleId="UnresolvedMention">
    <w:name w:val="Unresolved Mention"/>
    <w:basedOn w:val="DefaultParagraphFont"/>
    <w:uiPriority w:val="99"/>
    <w:semiHidden/>
    <w:unhideWhenUsed/>
    <w:rsid w:val="00592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1042">
      <w:bodyDiv w:val="1"/>
      <w:marLeft w:val="0"/>
      <w:marRight w:val="0"/>
      <w:marTop w:val="0"/>
      <w:marBottom w:val="0"/>
      <w:divBdr>
        <w:top w:val="none" w:sz="0" w:space="0" w:color="auto"/>
        <w:left w:val="none" w:sz="0" w:space="0" w:color="auto"/>
        <w:bottom w:val="none" w:sz="0" w:space="0" w:color="auto"/>
        <w:right w:val="none" w:sz="0" w:space="0" w:color="auto"/>
      </w:divBdr>
    </w:div>
    <w:div w:id="140463388">
      <w:bodyDiv w:val="1"/>
      <w:marLeft w:val="0"/>
      <w:marRight w:val="0"/>
      <w:marTop w:val="0"/>
      <w:marBottom w:val="0"/>
      <w:divBdr>
        <w:top w:val="none" w:sz="0" w:space="0" w:color="auto"/>
        <w:left w:val="none" w:sz="0" w:space="0" w:color="auto"/>
        <w:bottom w:val="none" w:sz="0" w:space="0" w:color="auto"/>
        <w:right w:val="none" w:sz="0" w:space="0" w:color="auto"/>
      </w:divBdr>
    </w:div>
    <w:div w:id="292756472">
      <w:bodyDiv w:val="1"/>
      <w:marLeft w:val="0"/>
      <w:marRight w:val="0"/>
      <w:marTop w:val="0"/>
      <w:marBottom w:val="0"/>
      <w:divBdr>
        <w:top w:val="none" w:sz="0" w:space="0" w:color="auto"/>
        <w:left w:val="none" w:sz="0" w:space="0" w:color="auto"/>
        <w:bottom w:val="none" w:sz="0" w:space="0" w:color="auto"/>
        <w:right w:val="none" w:sz="0" w:space="0" w:color="auto"/>
      </w:divBdr>
    </w:div>
    <w:div w:id="324288867">
      <w:bodyDiv w:val="1"/>
      <w:marLeft w:val="0"/>
      <w:marRight w:val="0"/>
      <w:marTop w:val="0"/>
      <w:marBottom w:val="0"/>
      <w:divBdr>
        <w:top w:val="none" w:sz="0" w:space="0" w:color="auto"/>
        <w:left w:val="none" w:sz="0" w:space="0" w:color="auto"/>
        <w:bottom w:val="none" w:sz="0" w:space="0" w:color="auto"/>
        <w:right w:val="none" w:sz="0" w:space="0" w:color="auto"/>
      </w:divBdr>
    </w:div>
    <w:div w:id="361134762">
      <w:bodyDiv w:val="1"/>
      <w:marLeft w:val="0"/>
      <w:marRight w:val="0"/>
      <w:marTop w:val="0"/>
      <w:marBottom w:val="0"/>
      <w:divBdr>
        <w:top w:val="none" w:sz="0" w:space="0" w:color="auto"/>
        <w:left w:val="none" w:sz="0" w:space="0" w:color="auto"/>
        <w:bottom w:val="none" w:sz="0" w:space="0" w:color="auto"/>
        <w:right w:val="none" w:sz="0" w:space="0" w:color="auto"/>
      </w:divBdr>
    </w:div>
    <w:div w:id="371082218">
      <w:bodyDiv w:val="1"/>
      <w:marLeft w:val="0"/>
      <w:marRight w:val="0"/>
      <w:marTop w:val="0"/>
      <w:marBottom w:val="0"/>
      <w:divBdr>
        <w:top w:val="none" w:sz="0" w:space="0" w:color="auto"/>
        <w:left w:val="none" w:sz="0" w:space="0" w:color="auto"/>
        <w:bottom w:val="none" w:sz="0" w:space="0" w:color="auto"/>
        <w:right w:val="none" w:sz="0" w:space="0" w:color="auto"/>
      </w:divBdr>
    </w:div>
    <w:div w:id="393702799">
      <w:bodyDiv w:val="1"/>
      <w:marLeft w:val="0"/>
      <w:marRight w:val="0"/>
      <w:marTop w:val="0"/>
      <w:marBottom w:val="0"/>
      <w:divBdr>
        <w:top w:val="none" w:sz="0" w:space="0" w:color="auto"/>
        <w:left w:val="none" w:sz="0" w:space="0" w:color="auto"/>
        <w:bottom w:val="none" w:sz="0" w:space="0" w:color="auto"/>
        <w:right w:val="none" w:sz="0" w:space="0" w:color="auto"/>
      </w:divBdr>
    </w:div>
    <w:div w:id="41065782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63891494">
      <w:bodyDiv w:val="1"/>
      <w:marLeft w:val="0"/>
      <w:marRight w:val="0"/>
      <w:marTop w:val="0"/>
      <w:marBottom w:val="0"/>
      <w:divBdr>
        <w:top w:val="none" w:sz="0" w:space="0" w:color="auto"/>
        <w:left w:val="none" w:sz="0" w:space="0" w:color="auto"/>
        <w:bottom w:val="none" w:sz="0" w:space="0" w:color="auto"/>
        <w:right w:val="none" w:sz="0" w:space="0" w:color="auto"/>
      </w:divBdr>
    </w:div>
    <w:div w:id="500392709">
      <w:bodyDiv w:val="1"/>
      <w:marLeft w:val="0"/>
      <w:marRight w:val="0"/>
      <w:marTop w:val="0"/>
      <w:marBottom w:val="0"/>
      <w:divBdr>
        <w:top w:val="none" w:sz="0" w:space="0" w:color="auto"/>
        <w:left w:val="none" w:sz="0" w:space="0" w:color="auto"/>
        <w:bottom w:val="none" w:sz="0" w:space="0" w:color="auto"/>
        <w:right w:val="none" w:sz="0" w:space="0" w:color="auto"/>
      </w:divBdr>
    </w:div>
    <w:div w:id="649024095">
      <w:bodyDiv w:val="1"/>
      <w:marLeft w:val="0"/>
      <w:marRight w:val="0"/>
      <w:marTop w:val="0"/>
      <w:marBottom w:val="0"/>
      <w:divBdr>
        <w:top w:val="none" w:sz="0" w:space="0" w:color="auto"/>
        <w:left w:val="none" w:sz="0" w:space="0" w:color="auto"/>
        <w:bottom w:val="none" w:sz="0" w:space="0" w:color="auto"/>
        <w:right w:val="none" w:sz="0" w:space="0" w:color="auto"/>
      </w:divBdr>
    </w:div>
    <w:div w:id="689529539">
      <w:bodyDiv w:val="1"/>
      <w:marLeft w:val="0"/>
      <w:marRight w:val="0"/>
      <w:marTop w:val="0"/>
      <w:marBottom w:val="0"/>
      <w:divBdr>
        <w:top w:val="none" w:sz="0" w:space="0" w:color="auto"/>
        <w:left w:val="none" w:sz="0" w:space="0" w:color="auto"/>
        <w:bottom w:val="none" w:sz="0" w:space="0" w:color="auto"/>
        <w:right w:val="none" w:sz="0" w:space="0" w:color="auto"/>
      </w:divBdr>
    </w:div>
    <w:div w:id="739905483">
      <w:bodyDiv w:val="1"/>
      <w:marLeft w:val="0"/>
      <w:marRight w:val="0"/>
      <w:marTop w:val="0"/>
      <w:marBottom w:val="0"/>
      <w:divBdr>
        <w:top w:val="none" w:sz="0" w:space="0" w:color="auto"/>
        <w:left w:val="none" w:sz="0" w:space="0" w:color="auto"/>
        <w:bottom w:val="none" w:sz="0" w:space="0" w:color="auto"/>
        <w:right w:val="none" w:sz="0" w:space="0" w:color="auto"/>
      </w:divBdr>
    </w:div>
    <w:div w:id="759526690">
      <w:bodyDiv w:val="1"/>
      <w:marLeft w:val="0"/>
      <w:marRight w:val="0"/>
      <w:marTop w:val="0"/>
      <w:marBottom w:val="0"/>
      <w:divBdr>
        <w:top w:val="none" w:sz="0" w:space="0" w:color="auto"/>
        <w:left w:val="none" w:sz="0" w:space="0" w:color="auto"/>
        <w:bottom w:val="none" w:sz="0" w:space="0" w:color="auto"/>
        <w:right w:val="none" w:sz="0" w:space="0" w:color="auto"/>
      </w:divBdr>
    </w:div>
    <w:div w:id="806776784">
      <w:bodyDiv w:val="1"/>
      <w:marLeft w:val="0"/>
      <w:marRight w:val="0"/>
      <w:marTop w:val="0"/>
      <w:marBottom w:val="0"/>
      <w:divBdr>
        <w:top w:val="none" w:sz="0" w:space="0" w:color="auto"/>
        <w:left w:val="none" w:sz="0" w:space="0" w:color="auto"/>
        <w:bottom w:val="none" w:sz="0" w:space="0" w:color="auto"/>
        <w:right w:val="none" w:sz="0" w:space="0" w:color="auto"/>
      </w:divBdr>
    </w:div>
    <w:div w:id="839849408">
      <w:bodyDiv w:val="1"/>
      <w:marLeft w:val="0"/>
      <w:marRight w:val="0"/>
      <w:marTop w:val="0"/>
      <w:marBottom w:val="0"/>
      <w:divBdr>
        <w:top w:val="none" w:sz="0" w:space="0" w:color="auto"/>
        <w:left w:val="none" w:sz="0" w:space="0" w:color="auto"/>
        <w:bottom w:val="none" w:sz="0" w:space="0" w:color="auto"/>
        <w:right w:val="none" w:sz="0" w:space="0" w:color="auto"/>
      </w:divBdr>
    </w:div>
    <w:div w:id="897323505">
      <w:bodyDiv w:val="1"/>
      <w:marLeft w:val="0"/>
      <w:marRight w:val="0"/>
      <w:marTop w:val="0"/>
      <w:marBottom w:val="0"/>
      <w:divBdr>
        <w:top w:val="none" w:sz="0" w:space="0" w:color="auto"/>
        <w:left w:val="none" w:sz="0" w:space="0" w:color="auto"/>
        <w:bottom w:val="none" w:sz="0" w:space="0" w:color="auto"/>
        <w:right w:val="none" w:sz="0" w:space="0" w:color="auto"/>
      </w:divBdr>
    </w:div>
    <w:div w:id="931157731">
      <w:bodyDiv w:val="1"/>
      <w:marLeft w:val="0"/>
      <w:marRight w:val="0"/>
      <w:marTop w:val="0"/>
      <w:marBottom w:val="0"/>
      <w:divBdr>
        <w:top w:val="none" w:sz="0" w:space="0" w:color="auto"/>
        <w:left w:val="none" w:sz="0" w:space="0" w:color="auto"/>
        <w:bottom w:val="none" w:sz="0" w:space="0" w:color="auto"/>
        <w:right w:val="none" w:sz="0" w:space="0" w:color="auto"/>
      </w:divBdr>
    </w:div>
    <w:div w:id="1133254330">
      <w:bodyDiv w:val="1"/>
      <w:marLeft w:val="0"/>
      <w:marRight w:val="0"/>
      <w:marTop w:val="0"/>
      <w:marBottom w:val="0"/>
      <w:divBdr>
        <w:top w:val="none" w:sz="0" w:space="0" w:color="auto"/>
        <w:left w:val="none" w:sz="0" w:space="0" w:color="auto"/>
        <w:bottom w:val="none" w:sz="0" w:space="0" w:color="auto"/>
        <w:right w:val="none" w:sz="0" w:space="0" w:color="auto"/>
      </w:divBdr>
    </w:div>
    <w:div w:id="1220166775">
      <w:bodyDiv w:val="1"/>
      <w:marLeft w:val="0"/>
      <w:marRight w:val="0"/>
      <w:marTop w:val="0"/>
      <w:marBottom w:val="0"/>
      <w:divBdr>
        <w:top w:val="none" w:sz="0" w:space="0" w:color="auto"/>
        <w:left w:val="none" w:sz="0" w:space="0" w:color="auto"/>
        <w:bottom w:val="none" w:sz="0" w:space="0" w:color="auto"/>
        <w:right w:val="none" w:sz="0" w:space="0" w:color="auto"/>
      </w:divBdr>
    </w:div>
    <w:div w:id="1244608098">
      <w:bodyDiv w:val="1"/>
      <w:marLeft w:val="0"/>
      <w:marRight w:val="0"/>
      <w:marTop w:val="0"/>
      <w:marBottom w:val="0"/>
      <w:divBdr>
        <w:top w:val="none" w:sz="0" w:space="0" w:color="auto"/>
        <w:left w:val="none" w:sz="0" w:space="0" w:color="auto"/>
        <w:bottom w:val="none" w:sz="0" w:space="0" w:color="auto"/>
        <w:right w:val="none" w:sz="0" w:space="0" w:color="auto"/>
      </w:divBdr>
    </w:div>
    <w:div w:id="1275331523">
      <w:bodyDiv w:val="1"/>
      <w:marLeft w:val="0"/>
      <w:marRight w:val="0"/>
      <w:marTop w:val="0"/>
      <w:marBottom w:val="0"/>
      <w:divBdr>
        <w:top w:val="none" w:sz="0" w:space="0" w:color="auto"/>
        <w:left w:val="none" w:sz="0" w:space="0" w:color="auto"/>
        <w:bottom w:val="none" w:sz="0" w:space="0" w:color="auto"/>
        <w:right w:val="none" w:sz="0" w:space="0" w:color="auto"/>
      </w:divBdr>
    </w:div>
    <w:div w:id="1323777226">
      <w:bodyDiv w:val="1"/>
      <w:marLeft w:val="0"/>
      <w:marRight w:val="0"/>
      <w:marTop w:val="0"/>
      <w:marBottom w:val="0"/>
      <w:divBdr>
        <w:top w:val="none" w:sz="0" w:space="0" w:color="auto"/>
        <w:left w:val="none" w:sz="0" w:space="0" w:color="auto"/>
        <w:bottom w:val="none" w:sz="0" w:space="0" w:color="auto"/>
        <w:right w:val="none" w:sz="0" w:space="0" w:color="auto"/>
      </w:divBdr>
    </w:div>
    <w:div w:id="1341928884">
      <w:bodyDiv w:val="1"/>
      <w:marLeft w:val="0"/>
      <w:marRight w:val="0"/>
      <w:marTop w:val="0"/>
      <w:marBottom w:val="0"/>
      <w:divBdr>
        <w:top w:val="none" w:sz="0" w:space="0" w:color="auto"/>
        <w:left w:val="none" w:sz="0" w:space="0" w:color="auto"/>
        <w:bottom w:val="none" w:sz="0" w:space="0" w:color="auto"/>
        <w:right w:val="none" w:sz="0" w:space="0" w:color="auto"/>
      </w:divBdr>
    </w:div>
    <w:div w:id="1386367278">
      <w:bodyDiv w:val="1"/>
      <w:marLeft w:val="0"/>
      <w:marRight w:val="0"/>
      <w:marTop w:val="0"/>
      <w:marBottom w:val="0"/>
      <w:divBdr>
        <w:top w:val="none" w:sz="0" w:space="0" w:color="auto"/>
        <w:left w:val="none" w:sz="0" w:space="0" w:color="auto"/>
        <w:bottom w:val="none" w:sz="0" w:space="0" w:color="auto"/>
        <w:right w:val="none" w:sz="0" w:space="0" w:color="auto"/>
      </w:divBdr>
    </w:div>
    <w:div w:id="1404141162">
      <w:bodyDiv w:val="1"/>
      <w:marLeft w:val="0"/>
      <w:marRight w:val="0"/>
      <w:marTop w:val="0"/>
      <w:marBottom w:val="0"/>
      <w:divBdr>
        <w:top w:val="none" w:sz="0" w:space="0" w:color="auto"/>
        <w:left w:val="none" w:sz="0" w:space="0" w:color="auto"/>
        <w:bottom w:val="none" w:sz="0" w:space="0" w:color="auto"/>
        <w:right w:val="none" w:sz="0" w:space="0" w:color="auto"/>
      </w:divBdr>
    </w:div>
    <w:div w:id="1433552525">
      <w:bodyDiv w:val="1"/>
      <w:marLeft w:val="0"/>
      <w:marRight w:val="0"/>
      <w:marTop w:val="0"/>
      <w:marBottom w:val="0"/>
      <w:divBdr>
        <w:top w:val="none" w:sz="0" w:space="0" w:color="auto"/>
        <w:left w:val="none" w:sz="0" w:space="0" w:color="auto"/>
        <w:bottom w:val="none" w:sz="0" w:space="0" w:color="auto"/>
        <w:right w:val="none" w:sz="0" w:space="0" w:color="auto"/>
      </w:divBdr>
    </w:div>
    <w:div w:id="1472937027">
      <w:bodyDiv w:val="1"/>
      <w:marLeft w:val="0"/>
      <w:marRight w:val="0"/>
      <w:marTop w:val="0"/>
      <w:marBottom w:val="0"/>
      <w:divBdr>
        <w:top w:val="none" w:sz="0" w:space="0" w:color="auto"/>
        <w:left w:val="none" w:sz="0" w:space="0" w:color="auto"/>
        <w:bottom w:val="none" w:sz="0" w:space="0" w:color="auto"/>
        <w:right w:val="none" w:sz="0" w:space="0" w:color="auto"/>
      </w:divBdr>
    </w:div>
    <w:div w:id="1491866581">
      <w:bodyDiv w:val="1"/>
      <w:marLeft w:val="0"/>
      <w:marRight w:val="0"/>
      <w:marTop w:val="0"/>
      <w:marBottom w:val="0"/>
      <w:divBdr>
        <w:top w:val="none" w:sz="0" w:space="0" w:color="auto"/>
        <w:left w:val="none" w:sz="0" w:space="0" w:color="auto"/>
        <w:bottom w:val="none" w:sz="0" w:space="0" w:color="auto"/>
        <w:right w:val="none" w:sz="0" w:space="0" w:color="auto"/>
      </w:divBdr>
    </w:div>
    <w:div w:id="1494031203">
      <w:bodyDiv w:val="1"/>
      <w:marLeft w:val="0"/>
      <w:marRight w:val="0"/>
      <w:marTop w:val="0"/>
      <w:marBottom w:val="0"/>
      <w:divBdr>
        <w:top w:val="none" w:sz="0" w:space="0" w:color="auto"/>
        <w:left w:val="none" w:sz="0" w:space="0" w:color="auto"/>
        <w:bottom w:val="none" w:sz="0" w:space="0" w:color="auto"/>
        <w:right w:val="none" w:sz="0" w:space="0" w:color="auto"/>
      </w:divBdr>
    </w:div>
    <w:div w:id="1511409353">
      <w:bodyDiv w:val="1"/>
      <w:marLeft w:val="0"/>
      <w:marRight w:val="0"/>
      <w:marTop w:val="0"/>
      <w:marBottom w:val="0"/>
      <w:divBdr>
        <w:top w:val="none" w:sz="0" w:space="0" w:color="auto"/>
        <w:left w:val="none" w:sz="0" w:space="0" w:color="auto"/>
        <w:bottom w:val="none" w:sz="0" w:space="0" w:color="auto"/>
        <w:right w:val="none" w:sz="0" w:space="0" w:color="auto"/>
      </w:divBdr>
    </w:div>
    <w:div w:id="1518346746">
      <w:bodyDiv w:val="1"/>
      <w:marLeft w:val="0"/>
      <w:marRight w:val="0"/>
      <w:marTop w:val="0"/>
      <w:marBottom w:val="0"/>
      <w:divBdr>
        <w:top w:val="none" w:sz="0" w:space="0" w:color="auto"/>
        <w:left w:val="none" w:sz="0" w:space="0" w:color="auto"/>
        <w:bottom w:val="none" w:sz="0" w:space="0" w:color="auto"/>
        <w:right w:val="none" w:sz="0" w:space="0" w:color="auto"/>
      </w:divBdr>
    </w:div>
    <w:div w:id="1548641632">
      <w:bodyDiv w:val="1"/>
      <w:marLeft w:val="0"/>
      <w:marRight w:val="0"/>
      <w:marTop w:val="0"/>
      <w:marBottom w:val="0"/>
      <w:divBdr>
        <w:top w:val="none" w:sz="0" w:space="0" w:color="auto"/>
        <w:left w:val="none" w:sz="0" w:space="0" w:color="auto"/>
        <w:bottom w:val="none" w:sz="0" w:space="0" w:color="auto"/>
        <w:right w:val="none" w:sz="0" w:space="0" w:color="auto"/>
      </w:divBdr>
    </w:div>
    <w:div w:id="1556820800">
      <w:bodyDiv w:val="1"/>
      <w:marLeft w:val="0"/>
      <w:marRight w:val="0"/>
      <w:marTop w:val="0"/>
      <w:marBottom w:val="0"/>
      <w:divBdr>
        <w:top w:val="none" w:sz="0" w:space="0" w:color="auto"/>
        <w:left w:val="none" w:sz="0" w:space="0" w:color="auto"/>
        <w:bottom w:val="none" w:sz="0" w:space="0" w:color="auto"/>
        <w:right w:val="none" w:sz="0" w:space="0" w:color="auto"/>
      </w:divBdr>
    </w:div>
    <w:div w:id="1579510193">
      <w:bodyDiv w:val="1"/>
      <w:marLeft w:val="0"/>
      <w:marRight w:val="0"/>
      <w:marTop w:val="0"/>
      <w:marBottom w:val="0"/>
      <w:divBdr>
        <w:top w:val="none" w:sz="0" w:space="0" w:color="auto"/>
        <w:left w:val="none" w:sz="0" w:space="0" w:color="auto"/>
        <w:bottom w:val="none" w:sz="0" w:space="0" w:color="auto"/>
        <w:right w:val="none" w:sz="0" w:space="0" w:color="auto"/>
      </w:divBdr>
    </w:div>
    <w:div w:id="1626814087">
      <w:bodyDiv w:val="1"/>
      <w:marLeft w:val="0"/>
      <w:marRight w:val="0"/>
      <w:marTop w:val="0"/>
      <w:marBottom w:val="0"/>
      <w:divBdr>
        <w:top w:val="none" w:sz="0" w:space="0" w:color="auto"/>
        <w:left w:val="none" w:sz="0" w:space="0" w:color="auto"/>
        <w:bottom w:val="none" w:sz="0" w:space="0" w:color="auto"/>
        <w:right w:val="none" w:sz="0" w:space="0" w:color="auto"/>
      </w:divBdr>
    </w:div>
    <w:div w:id="1654211288">
      <w:bodyDiv w:val="1"/>
      <w:marLeft w:val="0"/>
      <w:marRight w:val="0"/>
      <w:marTop w:val="0"/>
      <w:marBottom w:val="0"/>
      <w:divBdr>
        <w:top w:val="none" w:sz="0" w:space="0" w:color="auto"/>
        <w:left w:val="none" w:sz="0" w:space="0" w:color="auto"/>
        <w:bottom w:val="none" w:sz="0" w:space="0" w:color="auto"/>
        <w:right w:val="none" w:sz="0" w:space="0" w:color="auto"/>
      </w:divBdr>
    </w:div>
    <w:div w:id="1725106646">
      <w:bodyDiv w:val="1"/>
      <w:marLeft w:val="0"/>
      <w:marRight w:val="0"/>
      <w:marTop w:val="0"/>
      <w:marBottom w:val="0"/>
      <w:divBdr>
        <w:top w:val="none" w:sz="0" w:space="0" w:color="auto"/>
        <w:left w:val="none" w:sz="0" w:space="0" w:color="auto"/>
        <w:bottom w:val="none" w:sz="0" w:space="0" w:color="auto"/>
        <w:right w:val="none" w:sz="0" w:space="0" w:color="auto"/>
      </w:divBdr>
    </w:div>
    <w:div w:id="1761875547">
      <w:bodyDiv w:val="1"/>
      <w:marLeft w:val="0"/>
      <w:marRight w:val="0"/>
      <w:marTop w:val="0"/>
      <w:marBottom w:val="0"/>
      <w:divBdr>
        <w:top w:val="none" w:sz="0" w:space="0" w:color="auto"/>
        <w:left w:val="none" w:sz="0" w:space="0" w:color="auto"/>
        <w:bottom w:val="none" w:sz="0" w:space="0" w:color="auto"/>
        <w:right w:val="none" w:sz="0" w:space="0" w:color="auto"/>
      </w:divBdr>
    </w:div>
    <w:div w:id="1787501828">
      <w:bodyDiv w:val="1"/>
      <w:marLeft w:val="0"/>
      <w:marRight w:val="0"/>
      <w:marTop w:val="0"/>
      <w:marBottom w:val="0"/>
      <w:divBdr>
        <w:top w:val="none" w:sz="0" w:space="0" w:color="auto"/>
        <w:left w:val="none" w:sz="0" w:space="0" w:color="auto"/>
        <w:bottom w:val="none" w:sz="0" w:space="0" w:color="auto"/>
        <w:right w:val="none" w:sz="0" w:space="0" w:color="auto"/>
      </w:divBdr>
    </w:div>
    <w:div w:id="1790778123">
      <w:bodyDiv w:val="1"/>
      <w:marLeft w:val="0"/>
      <w:marRight w:val="0"/>
      <w:marTop w:val="0"/>
      <w:marBottom w:val="0"/>
      <w:divBdr>
        <w:top w:val="none" w:sz="0" w:space="0" w:color="auto"/>
        <w:left w:val="none" w:sz="0" w:space="0" w:color="auto"/>
        <w:bottom w:val="none" w:sz="0" w:space="0" w:color="auto"/>
        <w:right w:val="none" w:sz="0" w:space="0" w:color="auto"/>
      </w:divBdr>
    </w:div>
    <w:div w:id="1843662516">
      <w:bodyDiv w:val="1"/>
      <w:marLeft w:val="0"/>
      <w:marRight w:val="0"/>
      <w:marTop w:val="0"/>
      <w:marBottom w:val="0"/>
      <w:divBdr>
        <w:top w:val="none" w:sz="0" w:space="0" w:color="auto"/>
        <w:left w:val="none" w:sz="0" w:space="0" w:color="auto"/>
        <w:bottom w:val="none" w:sz="0" w:space="0" w:color="auto"/>
        <w:right w:val="none" w:sz="0" w:space="0" w:color="auto"/>
      </w:divBdr>
    </w:div>
    <w:div w:id="1846360389">
      <w:bodyDiv w:val="1"/>
      <w:marLeft w:val="0"/>
      <w:marRight w:val="0"/>
      <w:marTop w:val="0"/>
      <w:marBottom w:val="0"/>
      <w:divBdr>
        <w:top w:val="none" w:sz="0" w:space="0" w:color="auto"/>
        <w:left w:val="none" w:sz="0" w:space="0" w:color="auto"/>
        <w:bottom w:val="none" w:sz="0" w:space="0" w:color="auto"/>
        <w:right w:val="none" w:sz="0" w:space="0" w:color="auto"/>
      </w:divBdr>
    </w:div>
    <w:div w:id="1862278233">
      <w:bodyDiv w:val="1"/>
      <w:marLeft w:val="0"/>
      <w:marRight w:val="0"/>
      <w:marTop w:val="0"/>
      <w:marBottom w:val="0"/>
      <w:divBdr>
        <w:top w:val="none" w:sz="0" w:space="0" w:color="auto"/>
        <w:left w:val="none" w:sz="0" w:space="0" w:color="auto"/>
        <w:bottom w:val="none" w:sz="0" w:space="0" w:color="auto"/>
        <w:right w:val="none" w:sz="0" w:space="0" w:color="auto"/>
      </w:divBdr>
    </w:div>
    <w:div w:id="1900169856">
      <w:bodyDiv w:val="1"/>
      <w:marLeft w:val="0"/>
      <w:marRight w:val="0"/>
      <w:marTop w:val="0"/>
      <w:marBottom w:val="0"/>
      <w:divBdr>
        <w:top w:val="none" w:sz="0" w:space="0" w:color="auto"/>
        <w:left w:val="none" w:sz="0" w:space="0" w:color="auto"/>
        <w:bottom w:val="none" w:sz="0" w:space="0" w:color="auto"/>
        <w:right w:val="none" w:sz="0" w:space="0" w:color="auto"/>
      </w:divBdr>
    </w:div>
    <w:div w:id="1969241875">
      <w:bodyDiv w:val="1"/>
      <w:marLeft w:val="0"/>
      <w:marRight w:val="0"/>
      <w:marTop w:val="0"/>
      <w:marBottom w:val="0"/>
      <w:divBdr>
        <w:top w:val="none" w:sz="0" w:space="0" w:color="auto"/>
        <w:left w:val="none" w:sz="0" w:space="0" w:color="auto"/>
        <w:bottom w:val="none" w:sz="0" w:space="0" w:color="auto"/>
        <w:right w:val="none" w:sz="0" w:space="0" w:color="auto"/>
      </w:divBdr>
    </w:div>
    <w:div w:id="1993678677">
      <w:bodyDiv w:val="1"/>
      <w:marLeft w:val="0"/>
      <w:marRight w:val="0"/>
      <w:marTop w:val="0"/>
      <w:marBottom w:val="0"/>
      <w:divBdr>
        <w:top w:val="none" w:sz="0" w:space="0" w:color="auto"/>
        <w:left w:val="none" w:sz="0" w:space="0" w:color="auto"/>
        <w:bottom w:val="none" w:sz="0" w:space="0" w:color="auto"/>
        <w:right w:val="none" w:sz="0" w:space="0" w:color="auto"/>
      </w:divBdr>
    </w:div>
    <w:div w:id="2049378548">
      <w:bodyDiv w:val="1"/>
      <w:marLeft w:val="0"/>
      <w:marRight w:val="0"/>
      <w:marTop w:val="0"/>
      <w:marBottom w:val="0"/>
      <w:divBdr>
        <w:top w:val="none" w:sz="0" w:space="0" w:color="auto"/>
        <w:left w:val="none" w:sz="0" w:space="0" w:color="auto"/>
        <w:bottom w:val="none" w:sz="0" w:space="0" w:color="auto"/>
        <w:right w:val="none" w:sz="0" w:space="0" w:color="auto"/>
      </w:divBdr>
    </w:div>
    <w:div w:id="2067603875">
      <w:bodyDiv w:val="1"/>
      <w:marLeft w:val="0"/>
      <w:marRight w:val="0"/>
      <w:marTop w:val="0"/>
      <w:marBottom w:val="0"/>
      <w:divBdr>
        <w:top w:val="none" w:sz="0" w:space="0" w:color="auto"/>
        <w:left w:val="none" w:sz="0" w:space="0" w:color="auto"/>
        <w:bottom w:val="none" w:sz="0" w:space="0" w:color="auto"/>
        <w:right w:val="none" w:sz="0" w:space="0" w:color="auto"/>
      </w:divBdr>
    </w:div>
    <w:div w:id="2135128847">
      <w:bodyDiv w:val="1"/>
      <w:marLeft w:val="0"/>
      <w:marRight w:val="0"/>
      <w:marTop w:val="0"/>
      <w:marBottom w:val="0"/>
      <w:divBdr>
        <w:top w:val="none" w:sz="0" w:space="0" w:color="auto"/>
        <w:left w:val="none" w:sz="0" w:space="0" w:color="auto"/>
        <w:bottom w:val="none" w:sz="0" w:space="0" w:color="auto"/>
        <w:right w:val="none" w:sz="0" w:space="0" w:color="auto"/>
      </w:divBdr>
    </w:div>
    <w:div w:id="214384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jury/" TargetMode="External"/><Relationship Id="rId18" Type="http://schemas.openxmlformats.org/officeDocument/2006/relationships/hyperlink" Target="https://commission.europa.eu/about-european-commission/departments-and-executive-agencies/communications-networks-content-and-technology_en" TargetMode="External"/><Relationship Id="rId26" Type="http://schemas.openxmlformats.org/officeDocument/2006/relationships/hyperlink" Target="tel:+31%C2%A06%2034%2036%2059%2085" TargetMode="External"/><Relationship Id="rId39" Type="http://schemas.openxmlformats.org/officeDocument/2006/relationships/hyperlink" Target="https://www.europanostra.org/" TargetMode="External"/><Relationship Id="rId21" Type="http://schemas.openxmlformats.org/officeDocument/2006/relationships/hyperlink" Target="https://www.europanostra.org/european-heritage-summit/" TargetMode="External"/><Relationship Id="rId34" Type="http://schemas.openxmlformats.org/officeDocument/2006/relationships/hyperlink" Target="https://www.europanostra.org/" TargetMode="External"/><Relationship Id="rId42" Type="http://schemas.openxmlformats.org/officeDocument/2006/relationships/hyperlink" Target="http://europeanheritagealliance.e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saving-ukrainian-cultural-heritage-online-sucho" TargetMode="External"/><Relationship Id="rId29" Type="http://schemas.openxmlformats.org/officeDocument/2006/relationships/hyperlink" Target="https://www.europanostra.org/european-heritage-awards-ceremony-2023-in-venice-5-grand-prix-and-public-choice-award-unveiled/" TargetMode="External"/><Relationship Id="rId11" Type="http://schemas.openxmlformats.org/officeDocument/2006/relationships/hyperlink" Target="https://www.europanostra.org/2023-winners-of-europe-top-heritage-awards-announced-by-the-european-commission-and-europa-nostra/" TargetMode="External"/><Relationship Id="rId24" Type="http://schemas.openxmlformats.org/officeDocument/2006/relationships/hyperlink" Target="tel:+31%C2%A070%20302%2040%2052" TargetMode="External"/><Relationship Id="rId32" Type="http://schemas.openxmlformats.org/officeDocument/2006/relationships/hyperlink" Target="https://vimeo.com/showcase/10662441" TargetMode="External"/><Relationship Id="rId37" Type="http://schemas.openxmlformats.org/officeDocument/2006/relationships/hyperlink" Target="http://ec.europa.eu/programmes/creative-europe/index_en.htm" TargetMode="External"/><Relationship Id="rId40" Type="http://schemas.openxmlformats.org/officeDocument/2006/relationships/hyperlink" Target="http://7mostendangered.eu/about/" TargetMode="External"/><Relationship Id="rId45" Type="http://schemas.openxmlformats.org/officeDocument/2006/relationships/hyperlink" Target="https://climateheritage.org/" TargetMode="External"/><Relationship Id="rId5" Type="http://schemas.openxmlformats.org/officeDocument/2006/relationships/webSettings" Target="webSettings.xml"/><Relationship Id="rId15" Type="http://schemas.openxmlformats.org/officeDocument/2006/relationships/hyperlink" Target="https://www.europeanheritageawards.eu/winners/royal-gardens-of-venice/" TargetMode="External"/><Relationship Id="rId23" Type="http://schemas.openxmlformats.org/officeDocument/2006/relationships/hyperlink" Target="tel:+31%C2%A070%20302%2040%2052" TargetMode="External"/><Relationship Id="rId28" Type="http://schemas.openxmlformats.org/officeDocument/2006/relationships/hyperlink" Target="tel:+32%202%202966953" TargetMode="External"/><Relationship Id="rId36" Type="http://schemas.openxmlformats.org/officeDocument/2006/relationships/hyperlink" Target="http://www.europeanheritageawards.eu/"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uyo.eu/" TargetMode="External"/><Relationship Id="rId31" Type="http://schemas.openxmlformats.org/officeDocument/2006/relationships/hyperlink" Target="https://www.flickr.com/gp/europanostra/ka981H87n4" TargetMode="External"/><Relationship Id="rId44" Type="http://schemas.openxmlformats.org/officeDocument/2006/relationships/hyperlink" Target="https://europa.eu/new-european-bauhaus/index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uropeanheritageawards.eu/winners/via-transilvanica" TargetMode="External"/><Relationship Id="rId22" Type="http://schemas.openxmlformats.org/officeDocument/2006/relationships/hyperlink" Target="mailto:ah@europanostra.org" TargetMode="External"/><Relationship Id="rId27" Type="http://schemas.openxmlformats.org/officeDocument/2006/relationships/hyperlink" Target="mailto:sonya.gospodinova@ec.europa.eu" TargetMode="External"/><Relationship Id="rId30" Type="http://schemas.openxmlformats.org/officeDocument/2006/relationships/hyperlink" Target="https://www.flickr.com/photos/europanostra/albums/72177720311311023" TargetMode="External"/><Relationship Id="rId35" Type="http://schemas.openxmlformats.org/officeDocument/2006/relationships/hyperlink" Target="http://ec.europa.eu/programmes/creative-europe/index_en.htm" TargetMode="External"/><Relationship Id="rId43" Type="http://schemas.openxmlformats.org/officeDocument/2006/relationships/hyperlink" Target="https://www.europanostra.org/europa-nostra-and-its-partners-selected-to-implement-eu-funded-pilot-project-european-heritage-hub/"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uropanostra.org/about-us/governance/board/" TargetMode="External"/><Relationship Id="rId17" Type="http://schemas.openxmlformats.org/officeDocument/2006/relationships/hyperlink" Target="https://ace-film.eu/" TargetMode="External"/><Relationship Id="rId25" Type="http://schemas.openxmlformats.org/officeDocument/2006/relationships/hyperlink" Target="tel:+31%C2%A06%2034%2036%2059%2085" TargetMode="External"/><Relationship Id="rId33" Type="http://schemas.openxmlformats.org/officeDocument/2006/relationships/hyperlink" Target="http://www.europeanheritageawards.eu/" TargetMode="External"/><Relationship Id="rId38" Type="http://schemas.openxmlformats.org/officeDocument/2006/relationships/hyperlink" Target="http://www.europeanheritageawards.eu/facts-figures" TargetMode="External"/><Relationship Id="rId46" Type="http://schemas.openxmlformats.org/officeDocument/2006/relationships/hyperlink" Target="http://ec.europa.eu/programmes/creative-europe/index_en.htm" TargetMode="External"/><Relationship Id="rId20" Type="http://schemas.openxmlformats.org/officeDocument/2006/relationships/hyperlink" Target="https://ace-film.eu/projects/season-of-classics/" TargetMode="External"/><Relationship Id="rId41"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gNjH8vfjSfEUQAzD440vmjI385g==">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41AB73-F557-4A45-B9D9-B8EBF2C1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5</cp:revision>
  <dcterms:created xsi:type="dcterms:W3CDTF">2023-09-27T10:08:00Z</dcterms:created>
  <dcterms:modified xsi:type="dcterms:W3CDTF">2023-09-29T10:53:00Z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464ac280fa481398388834bedf9c9792ddfdd952ac04fd01053ead07285f5976</vt:lpwstr>
  </property>
  <property fmtid="{D5CDD505-2E9C-101B-9397-08002B2CF9AE}" pid="3" name="KSOProductBuildVer">
    <vt:lpwstr>1033-12.2.0.13215</vt:lpwstr>
  </property>
  <property fmtid="{D5CDD505-2E9C-101B-9397-08002B2CF9AE}" pid="4" name="ICV">
    <vt:lpwstr>0D01A82B5A21409EA0669501E3F137DD_12</vt:lpwstr>
  </property>
</Properties>
</file>