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77F" w:rsidRDefault="0061277F" w:rsidP="00E219B0">
      <w:pPr>
        <w:widowControl w:val="0"/>
        <w:pBdr>
          <w:top w:val="nil"/>
          <w:left w:val="nil"/>
          <w:bottom w:val="nil"/>
          <w:right w:val="nil"/>
          <w:between w:val="nil"/>
        </w:pBdr>
        <w:shd w:val="clear" w:color="auto" w:fill="FFFFFF" w:themeFill="background1"/>
        <w:spacing w:line="276" w:lineRule="auto"/>
        <w:rPr>
          <w:color w:val="000000"/>
        </w:rPr>
      </w:pPr>
    </w:p>
    <w:tbl>
      <w:tblPr>
        <w:tblStyle w:val="af1"/>
        <w:tblW w:w="10491" w:type="dxa"/>
        <w:tblInd w:w="-426" w:type="dxa"/>
        <w:tblLayout w:type="fixed"/>
        <w:tblLook w:val="0000" w:firstRow="0" w:lastRow="0" w:firstColumn="0" w:lastColumn="0" w:noHBand="0" w:noVBand="0"/>
      </w:tblPr>
      <w:tblGrid>
        <w:gridCol w:w="3682"/>
        <w:gridCol w:w="3969"/>
        <w:gridCol w:w="2840"/>
      </w:tblGrid>
      <w:tr w:rsidR="0061277F" w:rsidRPr="00E219B0">
        <w:tc>
          <w:tcPr>
            <w:tcW w:w="3682" w:type="dxa"/>
          </w:tcPr>
          <w:p w:rsidR="0061277F" w:rsidRPr="00E219B0" w:rsidRDefault="002E7E6D" w:rsidP="00E219B0">
            <w:pPr>
              <w:shd w:val="clear" w:color="auto" w:fill="FFFFFF" w:themeFill="background1"/>
              <w:rPr>
                <w:b/>
                <w:sz w:val="24"/>
                <w:szCs w:val="24"/>
              </w:rPr>
            </w:pPr>
            <w:r w:rsidRPr="00E219B0">
              <w:rPr>
                <w:noProof/>
                <w:lang w:val="ru-RU"/>
              </w:rPr>
              <w:drawing>
                <wp:inline distT="0" distB="0" distL="0" distR="0">
                  <wp:extent cx="1697712" cy="14003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l="37280" t="19568" r="14253" b="9372"/>
                          <a:stretch>
                            <a:fillRect/>
                          </a:stretch>
                        </pic:blipFill>
                        <pic:spPr>
                          <a:xfrm>
                            <a:off x="0" y="0"/>
                            <a:ext cx="1697712" cy="1400300"/>
                          </a:xfrm>
                          <a:prstGeom prst="rect">
                            <a:avLst/>
                          </a:prstGeom>
                          <a:ln/>
                        </pic:spPr>
                      </pic:pic>
                    </a:graphicData>
                  </a:graphic>
                </wp:inline>
              </w:drawing>
            </w:r>
          </w:p>
        </w:tc>
        <w:tc>
          <w:tcPr>
            <w:tcW w:w="3969" w:type="dxa"/>
          </w:tcPr>
          <w:p w:rsidR="0061277F" w:rsidRPr="00E219B0" w:rsidRDefault="0061277F" w:rsidP="00E219B0">
            <w:pPr>
              <w:shd w:val="clear" w:color="auto" w:fill="FFFFFF" w:themeFill="background1"/>
              <w:jc w:val="right"/>
              <w:rPr>
                <w:b/>
                <w:sz w:val="20"/>
                <w:szCs w:val="20"/>
              </w:rPr>
            </w:pPr>
          </w:p>
          <w:p w:rsidR="0061277F" w:rsidRPr="00E219B0" w:rsidRDefault="0061277F" w:rsidP="00E219B0">
            <w:pPr>
              <w:shd w:val="clear" w:color="auto" w:fill="FFFFFF" w:themeFill="background1"/>
              <w:jc w:val="right"/>
              <w:rPr>
                <w:b/>
                <w:sz w:val="20"/>
                <w:szCs w:val="20"/>
              </w:rPr>
            </w:pPr>
          </w:p>
          <w:p w:rsidR="0061277F" w:rsidRPr="00E219B0" w:rsidRDefault="002E7E6D" w:rsidP="00E219B0">
            <w:pPr>
              <w:shd w:val="clear" w:color="auto" w:fill="FFFFFF" w:themeFill="background1"/>
              <w:rPr>
                <w:b/>
                <w:sz w:val="20"/>
                <w:szCs w:val="20"/>
              </w:rPr>
            </w:pPr>
            <w:r w:rsidRPr="00E219B0">
              <w:rPr>
                <w:b/>
                <w:noProof/>
                <w:sz w:val="28"/>
                <w:szCs w:val="28"/>
                <w:lang w:val="ru-RU"/>
              </w:rPr>
              <w:drawing>
                <wp:inline distT="0" distB="0" distL="0" distR="0">
                  <wp:extent cx="2123127" cy="444187"/>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3127" cy="444187"/>
                          </a:xfrm>
                          <a:prstGeom prst="rect">
                            <a:avLst/>
                          </a:prstGeom>
                          <a:ln/>
                        </pic:spPr>
                      </pic:pic>
                    </a:graphicData>
                  </a:graphic>
                </wp:inline>
              </w:drawing>
            </w:r>
          </w:p>
          <w:p w:rsidR="0061277F" w:rsidRPr="00E219B0" w:rsidRDefault="0061277F" w:rsidP="00E219B0">
            <w:pPr>
              <w:shd w:val="clear" w:color="auto" w:fill="FFFFFF" w:themeFill="background1"/>
              <w:jc w:val="center"/>
              <w:rPr>
                <w:b/>
                <w:sz w:val="20"/>
                <w:szCs w:val="20"/>
              </w:rPr>
            </w:pPr>
          </w:p>
          <w:p w:rsidR="0061277F" w:rsidRPr="00E219B0" w:rsidRDefault="0061277F" w:rsidP="00E219B0">
            <w:pPr>
              <w:shd w:val="clear" w:color="auto" w:fill="FFFFFF" w:themeFill="background1"/>
              <w:jc w:val="center"/>
              <w:rPr>
                <w:b/>
                <w:sz w:val="20"/>
                <w:szCs w:val="20"/>
              </w:rPr>
            </w:pPr>
          </w:p>
          <w:p w:rsidR="0061277F" w:rsidRPr="00E219B0" w:rsidRDefault="0061277F" w:rsidP="00E219B0">
            <w:pPr>
              <w:shd w:val="clear" w:color="auto" w:fill="FFFFFF" w:themeFill="background1"/>
              <w:rPr>
                <w:b/>
                <w:sz w:val="20"/>
                <w:szCs w:val="20"/>
              </w:rPr>
            </w:pPr>
            <w:bookmarkStart w:id="0" w:name="_heading=h.30j0zll" w:colFirst="0" w:colLast="0"/>
            <w:bookmarkEnd w:id="0"/>
          </w:p>
        </w:tc>
        <w:tc>
          <w:tcPr>
            <w:tcW w:w="2840" w:type="dxa"/>
          </w:tcPr>
          <w:p w:rsidR="0061277F" w:rsidRPr="00E219B0" w:rsidRDefault="002E7E6D" w:rsidP="00E219B0">
            <w:pPr>
              <w:shd w:val="clear" w:color="auto" w:fill="FFFFFF" w:themeFill="background1"/>
              <w:ind w:left="194" w:hanging="194"/>
              <w:jc w:val="right"/>
              <w:rPr>
                <w:b/>
                <w:sz w:val="20"/>
                <w:szCs w:val="20"/>
              </w:rPr>
            </w:pPr>
            <w:r w:rsidRPr="00E219B0">
              <w:rPr>
                <w:b/>
                <w:noProof/>
                <w:color w:val="002060"/>
                <w:lang w:val="ru-RU"/>
              </w:rPr>
              <w:drawing>
                <wp:inline distT="0" distB="0" distL="0" distR="0">
                  <wp:extent cx="1129168" cy="1016684"/>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29168" cy="1016684"/>
                          </a:xfrm>
                          <a:prstGeom prst="rect">
                            <a:avLst/>
                          </a:prstGeom>
                          <a:ln/>
                        </pic:spPr>
                      </pic:pic>
                    </a:graphicData>
                  </a:graphic>
                </wp:inline>
              </w:drawing>
            </w:r>
          </w:p>
        </w:tc>
      </w:tr>
    </w:tbl>
    <w:p w:rsidR="0061277F" w:rsidRPr="00E219B0" w:rsidRDefault="009A3B5F" w:rsidP="00E219B0">
      <w:pPr>
        <w:shd w:val="clear" w:color="auto" w:fill="FFFFFF" w:themeFill="background1"/>
        <w:jc w:val="center"/>
        <w:rPr>
          <w:b/>
          <w:sz w:val="24"/>
          <w:szCs w:val="24"/>
          <w:lang w:val="uk-UA"/>
        </w:rPr>
      </w:pPr>
      <w:bookmarkStart w:id="1" w:name="_heading=h.1t3h5sf" w:colFirst="0" w:colLast="0"/>
      <w:bookmarkEnd w:id="1"/>
      <w:r w:rsidRPr="00E219B0">
        <w:rPr>
          <w:b/>
          <w:sz w:val="24"/>
          <w:szCs w:val="24"/>
          <w:lang w:val="uk-UA"/>
        </w:rPr>
        <w:t>ПРЕС РЕЛІЗ</w:t>
      </w:r>
    </w:p>
    <w:p w:rsidR="0061277F" w:rsidRPr="00E219B0" w:rsidRDefault="002E7E6D" w:rsidP="00E219B0">
      <w:pPr>
        <w:pBdr>
          <w:top w:val="nil"/>
          <w:left w:val="nil"/>
          <w:bottom w:val="nil"/>
          <w:right w:val="nil"/>
          <w:between w:val="nil"/>
        </w:pBdr>
        <w:shd w:val="clear" w:color="auto" w:fill="FFFFFF" w:themeFill="background1"/>
        <w:spacing w:line="312" w:lineRule="auto"/>
        <w:jc w:val="center"/>
        <w:rPr>
          <w:b/>
          <w:color w:val="FF0000"/>
          <w:sz w:val="20"/>
          <w:szCs w:val="20"/>
        </w:rPr>
      </w:pPr>
      <w:r w:rsidRPr="00E219B0">
        <w:rPr>
          <w:b/>
          <w:color w:val="FF0000"/>
          <w:sz w:val="20"/>
          <w:szCs w:val="20"/>
        </w:rPr>
        <w:t xml:space="preserve"> </w:t>
      </w:r>
    </w:p>
    <w:p w:rsidR="0061277F" w:rsidRPr="00E219B0" w:rsidRDefault="0061277F" w:rsidP="00E219B0">
      <w:pPr>
        <w:pBdr>
          <w:top w:val="nil"/>
          <w:left w:val="nil"/>
          <w:bottom w:val="nil"/>
          <w:right w:val="nil"/>
          <w:between w:val="nil"/>
        </w:pBdr>
        <w:shd w:val="clear" w:color="auto" w:fill="FFFFFF" w:themeFill="background1"/>
        <w:spacing w:line="312" w:lineRule="auto"/>
        <w:jc w:val="center"/>
        <w:rPr>
          <w:b/>
          <w:color w:val="000000"/>
          <w:sz w:val="24"/>
          <w:szCs w:val="24"/>
        </w:rPr>
      </w:pPr>
    </w:p>
    <w:p w:rsidR="0061277F" w:rsidRPr="00E219B0" w:rsidRDefault="00D23950" w:rsidP="00E219B0">
      <w:pPr>
        <w:pBdr>
          <w:top w:val="nil"/>
          <w:left w:val="nil"/>
          <w:bottom w:val="nil"/>
          <w:right w:val="nil"/>
          <w:between w:val="nil"/>
        </w:pBdr>
        <w:shd w:val="clear" w:color="auto" w:fill="FFFFFF" w:themeFill="background1"/>
        <w:spacing w:line="360" w:lineRule="auto"/>
        <w:jc w:val="center"/>
        <w:rPr>
          <w:color w:val="000000"/>
          <w:sz w:val="20"/>
          <w:szCs w:val="20"/>
        </w:rPr>
      </w:pPr>
      <w:proofErr w:type="spellStart"/>
      <w:r w:rsidRPr="00E219B0">
        <w:rPr>
          <w:b/>
          <w:color w:val="000000"/>
          <w:sz w:val="24"/>
          <w:szCs w:val="24"/>
        </w:rPr>
        <w:t>Волонтери</w:t>
      </w:r>
      <w:proofErr w:type="spellEnd"/>
      <w:r w:rsidRPr="00E219B0">
        <w:rPr>
          <w:b/>
          <w:color w:val="000000"/>
          <w:sz w:val="24"/>
          <w:szCs w:val="24"/>
        </w:rPr>
        <w:t xml:space="preserve"> </w:t>
      </w:r>
      <w:proofErr w:type="gramStart"/>
      <w:r w:rsidRPr="00E219B0">
        <w:rPr>
          <w:b/>
          <w:color w:val="000000"/>
          <w:sz w:val="24"/>
          <w:szCs w:val="24"/>
        </w:rPr>
        <w:t>SUCHO</w:t>
      </w:r>
      <w:r w:rsidRPr="00E219B0">
        <w:rPr>
          <w:b/>
          <w:color w:val="000000"/>
          <w:sz w:val="24"/>
          <w:szCs w:val="24"/>
          <w:lang w:val="uk-UA"/>
        </w:rPr>
        <w:t>:</w:t>
      </w:r>
      <w:r w:rsidR="00CA750B" w:rsidRPr="00E219B0">
        <w:rPr>
          <w:b/>
          <w:color w:val="000000"/>
          <w:sz w:val="24"/>
          <w:szCs w:val="24"/>
        </w:rPr>
        <w:t>Saving</w:t>
      </w:r>
      <w:proofErr w:type="gramEnd"/>
      <w:r w:rsidR="00CA750B" w:rsidRPr="00E219B0">
        <w:rPr>
          <w:b/>
          <w:color w:val="000000"/>
          <w:sz w:val="24"/>
          <w:szCs w:val="24"/>
        </w:rPr>
        <w:t xml:space="preserve"> Ukrainian Cultural Heritage Online </w:t>
      </w:r>
      <w:r w:rsidRPr="00E219B0">
        <w:rPr>
          <w:b/>
          <w:color w:val="000000"/>
          <w:sz w:val="24"/>
          <w:szCs w:val="24"/>
          <w:lang w:val="uk-UA"/>
        </w:rPr>
        <w:t xml:space="preserve">- отримують у Венеції найвищу нагороду Європи зі  збереження культурної спадщини </w:t>
      </w:r>
    </w:p>
    <w:p w:rsidR="0061277F" w:rsidRPr="00E219B0" w:rsidRDefault="0061277F" w:rsidP="00E219B0">
      <w:pPr>
        <w:pBdr>
          <w:top w:val="nil"/>
          <w:left w:val="nil"/>
          <w:bottom w:val="nil"/>
          <w:right w:val="nil"/>
          <w:between w:val="nil"/>
        </w:pBdr>
        <w:shd w:val="clear" w:color="auto" w:fill="FFFFFF" w:themeFill="background1"/>
        <w:jc w:val="both"/>
        <w:rPr>
          <w:color w:val="000000"/>
          <w:sz w:val="20"/>
          <w:szCs w:val="20"/>
        </w:rPr>
      </w:pPr>
    </w:p>
    <w:p w:rsidR="0061277F" w:rsidRPr="00E219B0" w:rsidRDefault="0061277F" w:rsidP="00E219B0">
      <w:pPr>
        <w:pBdr>
          <w:top w:val="nil"/>
          <w:left w:val="nil"/>
          <w:bottom w:val="nil"/>
          <w:right w:val="nil"/>
          <w:between w:val="nil"/>
        </w:pBdr>
        <w:shd w:val="clear" w:color="auto" w:fill="FFFFFF" w:themeFill="background1"/>
        <w:jc w:val="both"/>
        <w:rPr>
          <w:i/>
          <w:sz w:val="20"/>
          <w:szCs w:val="20"/>
        </w:rPr>
      </w:pPr>
      <w:bookmarkStart w:id="2" w:name="_heading=h.2khcinmq9pex" w:colFirst="0" w:colLast="0"/>
      <w:bookmarkEnd w:id="2"/>
    </w:p>
    <w:p w:rsidR="0061277F" w:rsidRPr="00E219B0" w:rsidRDefault="00625568" w:rsidP="00E219B0">
      <w:pPr>
        <w:pBdr>
          <w:top w:val="nil"/>
          <w:left w:val="nil"/>
          <w:bottom w:val="nil"/>
          <w:right w:val="nil"/>
          <w:between w:val="nil"/>
        </w:pBdr>
        <w:shd w:val="clear" w:color="auto" w:fill="FFFFFF" w:themeFill="background1"/>
        <w:jc w:val="both"/>
        <w:rPr>
          <w:i/>
          <w:color w:val="000000"/>
          <w:sz w:val="20"/>
          <w:szCs w:val="20"/>
          <w:lang w:val="uk-UA"/>
        </w:rPr>
      </w:pPr>
      <w:bookmarkStart w:id="3" w:name="_heading=h.17dp8vu" w:colFirst="0" w:colLast="0"/>
      <w:bookmarkEnd w:id="3"/>
      <w:r w:rsidRPr="00E219B0">
        <w:rPr>
          <w:i/>
          <w:color w:val="000000"/>
          <w:sz w:val="20"/>
          <w:szCs w:val="20"/>
          <w:lang w:val="uk-UA"/>
        </w:rPr>
        <w:t>Венеція</w:t>
      </w:r>
      <w:r w:rsidR="002E7E6D" w:rsidRPr="00E219B0">
        <w:rPr>
          <w:i/>
          <w:color w:val="000000"/>
          <w:sz w:val="20"/>
          <w:szCs w:val="20"/>
        </w:rPr>
        <w:t xml:space="preserve">, </w:t>
      </w:r>
      <w:r w:rsidR="002E7E6D" w:rsidRPr="00E219B0">
        <w:rPr>
          <w:i/>
          <w:sz w:val="20"/>
          <w:szCs w:val="20"/>
        </w:rPr>
        <w:t>28</w:t>
      </w:r>
      <w:r w:rsidRPr="00E219B0">
        <w:rPr>
          <w:i/>
          <w:sz w:val="20"/>
          <w:szCs w:val="20"/>
          <w:lang w:val="uk-UA"/>
        </w:rPr>
        <w:t xml:space="preserve"> вересня</w:t>
      </w:r>
      <w:r w:rsidR="002E7E6D" w:rsidRPr="00E219B0">
        <w:rPr>
          <w:i/>
          <w:sz w:val="20"/>
          <w:szCs w:val="20"/>
        </w:rPr>
        <w:t xml:space="preserve"> </w:t>
      </w:r>
      <w:r w:rsidR="002E7E6D" w:rsidRPr="00E219B0">
        <w:rPr>
          <w:i/>
          <w:color w:val="000000"/>
          <w:sz w:val="20"/>
          <w:szCs w:val="20"/>
        </w:rPr>
        <w:t>2023</w:t>
      </w:r>
      <w:r w:rsidRPr="00E219B0">
        <w:rPr>
          <w:i/>
          <w:color w:val="000000"/>
          <w:sz w:val="20"/>
          <w:szCs w:val="20"/>
          <w:lang w:val="uk-UA"/>
        </w:rPr>
        <w:t xml:space="preserve"> року</w:t>
      </w:r>
    </w:p>
    <w:p w:rsidR="0053692D" w:rsidRPr="00E219B0" w:rsidRDefault="0053692D" w:rsidP="00E219B0">
      <w:pPr>
        <w:pBdr>
          <w:top w:val="nil"/>
          <w:left w:val="nil"/>
          <w:bottom w:val="nil"/>
          <w:right w:val="nil"/>
          <w:between w:val="nil"/>
        </w:pBdr>
        <w:shd w:val="clear" w:color="auto" w:fill="FFFFFF" w:themeFill="background1"/>
        <w:jc w:val="both"/>
        <w:rPr>
          <w:sz w:val="20"/>
          <w:szCs w:val="20"/>
          <w:lang w:val="uk-UA"/>
        </w:rPr>
      </w:pPr>
    </w:p>
    <w:p w:rsidR="0030337F" w:rsidRPr="00E219B0" w:rsidRDefault="0030337F" w:rsidP="00E219B0">
      <w:pPr>
        <w:pStyle w:val="HTMLPreformatted"/>
        <w:shd w:val="clear" w:color="auto" w:fill="FFFFFF" w:themeFill="background1"/>
        <w:jc w:val="both"/>
        <w:rPr>
          <w:rFonts w:ascii="Arial" w:hAnsi="Arial" w:cs="Arial"/>
          <w:color w:val="202124"/>
          <w:lang w:val="uk-UA"/>
        </w:rPr>
      </w:pPr>
      <w:bookmarkStart w:id="4" w:name="_heading=h.3f8dmcgdadkl" w:colFirst="0" w:colLast="0"/>
      <w:bookmarkEnd w:id="4"/>
      <w:r w:rsidRPr="00E219B0">
        <w:rPr>
          <w:rFonts w:ascii="Arial" w:hAnsi="Arial" w:cs="Arial"/>
          <w:color w:val="202124"/>
          <w:lang w:val="uk-UA"/>
        </w:rPr>
        <w:t xml:space="preserve">Переможці </w:t>
      </w:r>
      <w:r w:rsidRPr="00E219B0">
        <w:rPr>
          <w:rFonts w:ascii="Arial" w:hAnsi="Arial" w:cs="Arial"/>
          <w:b/>
          <w:color w:val="000000"/>
        </w:rPr>
        <w:t>European</w:t>
      </w:r>
      <w:r w:rsidRPr="00E219B0">
        <w:rPr>
          <w:rFonts w:ascii="Arial" w:hAnsi="Arial" w:cs="Arial"/>
          <w:b/>
          <w:color w:val="000000"/>
          <w:lang w:val="uk-UA"/>
        </w:rPr>
        <w:t xml:space="preserve"> </w:t>
      </w:r>
      <w:r w:rsidRPr="00E219B0">
        <w:rPr>
          <w:rFonts w:ascii="Arial" w:hAnsi="Arial" w:cs="Arial"/>
          <w:b/>
          <w:color w:val="000000"/>
        </w:rPr>
        <w:t>Heritage</w:t>
      </w:r>
      <w:r w:rsidRPr="00E219B0">
        <w:rPr>
          <w:rFonts w:ascii="Arial" w:hAnsi="Arial" w:cs="Arial"/>
          <w:b/>
          <w:color w:val="000000"/>
          <w:lang w:val="uk-UA"/>
        </w:rPr>
        <w:t xml:space="preserve"> </w:t>
      </w:r>
      <w:r w:rsidRPr="00E219B0">
        <w:rPr>
          <w:rFonts w:ascii="Arial" w:hAnsi="Arial" w:cs="Arial"/>
          <w:b/>
          <w:color w:val="000000"/>
        </w:rPr>
        <w:t>Awards</w:t>
      </w:r>
      <w:r w:rsidRPr="00E219B0">
        <w:rPr>
          <w:rFonts w:ascii="Arial" w:hAnsi="Arial" w:cs="Arial"/>
          <w:b/>
          <w:color w:val="000000"/>
          <w:lang w:val="uk-UA"/>
        </w:rPr>
        <w:t xml:space="preserve"> </w:t>
      </w:r>
      <w:r w:rsidRPr="00E219B0">
        <w:rPr>
          <w:rFonts w:ascii="Arial" w:hAnsi="Arial" w:cs="Arial"/>
          <w:b/>
          <w:color w:val="202124"/>
          <w:lang w:val="uk-UA"/>
        </w:rPr>
        <w:t>/ Europa Nostra Awards 2023</w:t>
      </w:r>
      <w:r w:rsidRPr="00E219B0">
        <w:rPr>
          <w:rFonts w:ascii="Arial" w:hAnsi="Arial" w:cs="Arial"/>
          <w:color w:val="202124"/>
          <w:lang w:val="uk-UA"/>
        </w:rPr>
        <w:t xml:space="preserve">, найвищої нагороди Європи у цій галузі, були відзначені сьогодні ввечері на заході високого рівня, який відбувся в знаменитому </w:t>
      </w:r>
      <w:r w:rsidRPr="00E219B0">
        <w:rPr>
          <w:rFonts w:ascii="Arial" w:hAnsi="Arial" w:cs="Arial"/>
          <w:i/>
          <w:color w:val="202124"/>
          <w:lang w:val="uk-UA"/>
        </w:rPr>
        <w:t xml:space="preserve">Палаццо дель Сінема </w:t>
      </w:r>
      <w:r w:rsidRPr="00E219B0">
        <w:rPr>
          <w:rFonts w:ascii="Arial" w:hAnsi="Arial" w:cs="Arial"/>
          <w:color w:val="202124"/>
          <w:lang w:val="uk-UA"/>
        </w:rPr>
        <w:t xml:space="preserve">на Лідо у Венеції. Цьогорічна церемонія нагородження Європейської спадщини відбулася в присутності Сесілії Бартолі, всесвітньо відомої мецо-сопрано, яка є президентом Europa Nostra. </w:t>
      </w:r>
      <w:r w:rsidR="00054F8D">
        <w:rPr>
          <w:rFonts w:ascii="Arial" w:hAnsi="Arial" w:cs="Arial"/>
          <w:b/>
          <w:bCs/>
          <w:color w:val="000000"/>
          <w:shd w:val="clear" w:color="auto" w:fill="FFFFFF"/>
        </w:rPr>
        <w:t>Маргарітіс Схінас</w:t>
      </w:r>
      <w:r w:rsidR="00054F8D">
        <w:rPr>
          <w:rFonts w:ascii="Arial" w:hAnsi="Arial" w:cs="Arial"/>
          <w:color w:val="000000"/>
          <w:shd w:val="clear" w:color="auto" w:fill="FFFFFF"/>
        </w:rPr>
        <w:t>, віце-президент Європейської Комісії з питань просування європейського способу життя, звернувся до аудиторії з близько 700 осіб, які підключилися до Інтернету в прямому ефірі з Брюсселя. Роберта Метсола, президент Європейського парламенту, привітала переможців у відеозверненні.</w:t>
      </w:r>
      <w:r w:rsidR="00ED1875" w:rsidRPr="00E219B0">
        <w:rPr>
          <w:rStyle w:val="y2iqfc"/>
          <w:rFonts w:ascii="Arial" w:hAnsi="Arial" w:cs="Arial"/>
          <w:color w:val="202124"/>
          <w:lang w:val="uk-UA"/>
        </w:rPr>
        <w:t xml:space="preserve"> Церемонія стала</w:t>
      </w:r>
      <w:r w:rsidRPr="00E219B0">
        <w:rPr>
          <w:rStyle w:val="y2iqfc"/>
          <w:rFonts w:ascii="Arial" w:hAnsi="Arial" w:cs="Arial"/>
          <w:color w:val="202124"/>
          <w:lang w:val="uk-UA"/>
        </w:rPr>
        <w:t xml:space="preserve"> найбільшою подією Саміту європейської культурної сп</w:t>
      </w:r>
      <w:r w:rsidR="00ED1875" w:rsidRPr="00E219B0">
        <w:rPr>
          <w:rStyle w:val="y2iqfc"/>
          <w:rFonts w:ascii="Arial" w:hAnsi="Arial" w:cs="Arial"/>
          <w:color w:val="202124"/>
          <w:lang w:val="uk-UA"/>
        </w:rPr>
        <w:t>адщини 2023 року, який проходить</w:t>
      </w:r>
      <w:r w:rsidRPr="00E219B0">
        <w:rPr>
          <w:rStyle w:val="y2iqfc"/>
          <w:rFonts w:ascii="Arial" w:hAnsi="Arial" w:cs="Arial"/>
          <w:color w:val="202124"/>
          <w:lang w:val="uk-UA"/>
        </w:rPr>
        <w:t xml:space="preserve"> 27-30 вересня у місті Всесвітньої спадщини Венеції. Ц</w:t>
      </w:r>
      <w:r w:rsidR="00890389" w:rsidRPr="00E219B0">
        <w:rPr>
          <w:rStyle w:val="y2iqfc"/>
          <w:rFonts w:ascii="Arial" w:hAnsi="Arial" w:cs="Arial"/>
          <w:color w:val="202124"/>
          <w:lang w:val="uk-UA"/>
        </w:rPr>
        <w:t>еремонію спільно організували Євпопа Ностра</w:t>
      </w:r>
      <w:r w:rsidRPr="00E219B0">
        <w:rPr>
          <w:rStyle w:val="y2iqfc"/>
          <w:rFonts w:ascii="Arial" w:hAnsi="Arial" w:cs="Arial"/>
          <w:color w:val="202124"/>
          <w:lang w:val="uk-UA"/>
        </w:rPr>
        <w:t xml:space="preserve"> та Європейська комісія у партнерстві з містом Венеція.</w:t>
      </w:r>
    </w:p>
    <w:p w:rsidR="0061277F" w:rsidRPr="00E219B0" w:rsidRDefault="0061277F" w:rsidP="00E219B0">
      <w:pPr>
        <w:pBdr>
          <w:top w:val="nil"/>
          <w:left w:val="nil"/>
          <w:bottom w:val="nil"/>
          <w:right w:val="nil"/>
          <w:between w:val="nil"/>
        </w:pBdr>
        <w:shd w:val="clear" w:color="auto" w:fill="FFFFFF" w:themeFill="background1"/>
        <w:jc w:val="both"/>
        <w:rPr>
          <w:color w:val="000000"/>
          <w:sz w:val="20"/>
          <w:szCs w:val="20"/>
          <w:lang w:val="ru-RU"/>
        </w:rPr>
      </w:pPr>
    </w:p>
    <w:p w:rsidR="0061277F" w:rsidRPr="00E219B0" w:rsidRDefault="00947A43" w:rsidP="00E219B0">
      <w:pPr>
        <w:pStyle w:val="HTMLPreformatted"/>
        <w:shd w:val="clear" w:color="auto" w:fill="FFFFFF" w:themeFill="background1"/>
        <w:jc w:val="both"/>
        <w:rPr>
          <w:rFonts w:ascii="Arial" w:hAnsi="Arial" w:cs="Arial"/>
          <w:color w:val="000000"/>
          <w:lang w:val="uk-UA"/>
        </w:rPr>
      </w:pPr>
      <w:r w:rsidRPr="00E219B0">
        <w:rPr>
          <w:rStyle w:val="y2iqfc"/>
          <w:rFonts w:ascii="Arial" w:hAnsi="Arial" w:cs="Arial"/>
          <w:color w:val="202124"/>
          <w:lang w:val="uk-UA"/>
        </w:rPr>
        <w:t xml:space="preserve">Під час урочистої церемонії було оголошено </w:t>
      </w:r>
      <w:r w:rsidRPr="00E219B0">
        <w:rPr>
          <w:rStyle w:val="y2iqfc"/>
          <w:rFonts w:ascii="Arial" w:hAnsi="Arial" w:cs="Arial"/>
          <w:b/>
          <w:color w:val="202124"/>
          <w:lang w:val="uk-UA"/>
        </w:rPr>
        <w:t>п'ятьох лауреатів Гран-прі</w:t>
      </w:r>
      <w:r w:rsidRPr="00E219B0">
        <w:rPr>
          <w:rStyle w:val="y2iqfc"/>
          <w:rFonts w:ascii="Arial" w:hAnsi="Arial" w:cs="Arial"/>
          <w:color w:val="202124"/>
          <w:lang w:val="uk-UA"/>
        </w:rPr>
        <w:t xml:space="preserve"> та володаря </w:t>
      </w:r>
      <w:r w:rsidR="00386CEE" w:rsidRPr="00E219B0">
        <w:rPr>
          <w:rStyle w:val="y2iqfc"/>
          <w:rFonts w:ascii="Arial" w:hAnsi="Arial" w:cs="Arial"/>
          <w:b/>
          <w:color w:val="202124"/>
          <w:lang w:val="uk-UA"/>
        </w:rPr>
        <w:t>Нагороди</w:t>
      </w:r>
      <w:r w:rsidRPr="00E219B0">
        <w:rPr>
          <w:rStyle w:val="y2iqfc"/>
          <w:rFonts w:ascii="Arial" w:hAnsi="Arial" w:cs="Arial"/>
          <w:b/>
          <w:color w:val="202124"/>
          <w:lang w:val="uk-UA"/>
        </w:rPr>
        <w:t xml:space="preserve"> громадськ</w:t>
      </w:r>
      <w:r w:rsidR="00F23900" w:rsidRPr="00E219B0">
        <w:rPr>
          <w:rStyle w:val="y2iqfc"/>
          <w:rFonts w:ascii="Arial" w:hAnsi="Arial" w:cs="Arial"/>
          <w:b/>
          <w:color w:val="202124"/>
          <w:lang w:val="uk-UA"/>
        </w:rPr>
        <w:t>их симпатій</w:t>
      </w:r>
      <w:r w:rsidRPr="00E219B0">
        <w:rPr>
          <w:rStyle w:val="y2iqfc"/>
          <w:rFonts w:ascii="Arial" w:hAnsi="Arial" w:cs="Arial"/>
          <w:color w:val="202124"/>
          <w:lang w:val="uk-UA"/>
        </w:rPr>
        <w:t>. Ці найкращі переможці були обрані з-поміж 28</w:t>
      </w:r>
      <w:r w:rsidR="00461584" w:rsidRPr="00E219B0">
        <w:rPr>
          <w:rStyle w:val="y2iqfc"/>
          <w:rFonts w:ascii="Arial" w:hAnsi="Arial" w:cs="Arial"/>
          <w:color w:val="202124"/>
          <w:lang w:val="uk-UA"/>
        </w:rPr>
        <w:t xml:space="preserve">-ти цьогорічних досягнень </w:t>
      </w:r>
      <w:r w:rsidRPr="00E219B0">
        <w:rPr>
          <w:rStyle w:val="y2iqfc"/>
          <w:rFonts w:ascii="Arial" w:hAnsi="Arial" w:cs="Arial"/>
          <w:color w:val="202124"/>
          <w:lang w:val="uk-UA"/>
        </w:rPr>
        <w:t xml:space="preserve">з 17 європейських країн </w:t>
      </w:r>
      <w:r w:rsidR="008A2DA6" w:rsidRPr="00E219B0">
        <w:fldChar w:fldCharType="begin"/>
      </w:r>
      <w:r w:rsidR="008A2DA6" w:rsidRPr="00E219B0">
        <w:instrText xml:space="preserve"> HYPERLINK "https://www.europanostra.org/2023-winners-of-europe-top-heritage-awards-announced-by-the-european-commission-and-europa-nostra/" \h </w:instrText>
      </w:r>
      <w:r w:rsidR="008A2DA6" w:rsidRPr="00E219B0">
        <w:fldChar w:fldCharType="separate"/>
      </w:r>
      <w:r w:rsidR="002E7E6D" w:rsidRPr="00E219B0">
        <w:rPr>
          <w:rFonts w:ascii="Arial" w:hAnsi="Arial" w:cs="Arial"/>
          <w:color w:val="1155CC"/>
          <w:u w:val="single"/>
          <w:lang w:val="uk-UA"/>
        </w:rPr>
        <w:t xml:space="preserve">28 </w:t>
      </w:r>
      <w:r w:rsidR="002E7E6D" w:rsidRPr="00E219B0">
        <w:rPr>
          <w:rFonts w:ascii="Arial" w:hAnsi="Arial" w:cs="Arial"/>
          <w:color w:val="1155CC"/>
          <w:u w:val="single"/>
        </w:rPr>
        <w:t>award</w:t>
      </w:r>
      <w:r w:rsidR="002E7E6D" w:rsidRPr="00E219B0">
        <w:rPr>
          <w:rFonts w:ascii="Arial" w:hAnsi="Arial" w:cs="Arial"/>
          <w:color w:val="1155CC"/>
          <w:u w:val="single"/>
          <w:lang w:val="uk-UA"/>
        </w:rPr>
        <w:t>-</w:t>
      </w:r>
      <w:r w:rsidR="002E7E6D" w:rsidRPr="00E219B0">
        <w:rPr>
          <w:rFonts w:ascii="Arial" w:hAnsi="Arial" w:cs="Arial"/>
          <w:color w:val="1155CC"/>
          <w:u w:val="single"/>
        </w:rPr>
        <w:t>winning</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heritage</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achievements</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from</w:t>
      </w:r>
      <w:r w:rsidR="002E7E6D" w:rsidRPr="00E219B0">
        <w:rPr>
          <w:rFonts w:ascii="Arial" w:hAnsi="Arial" w:cs="Arial"/>
          <w:color w:val="1155CC"/>
          <w:u w:val="single"/>
          <w:lang w:val="uk-UA"/>
        </w:rPr>
        <w:t xml:space="preserve"> </w:t>
      </w:r>
      <w:r w:rsidR="00054F8D">
        <w:rPr>
          <w:rFonts w:ascii="Arial" w:hAnsi="Arial" w:cs="Arial"/>
          <w:color w:val="1155CC"/>
          <w:u w:val="single"/>
          <w:lang w:val="en-US"/>
        </w:rPr>
        <w:t>20</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European</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countries</w:t>
      </w:r>
      <w:r w:rsidR="008A2DA6" w:rsidRPr="00E219B0">
        <w:rPr>
          <w:rFonts w:ascii="Arial" w:hAnsi="Arial" w:cs="Arial"/>
          <w:color w:val="1155CC"/>
          <w:u w:val="single"/>
        </w:rPr>
        <w:fldChar w:fldCharType="end"/>
      </w:r>
      <w:r w:rsidR="002E7E6D" w:rsidRPr="00E219B0">
        <w:rPr>
          <w:rFonts w:ascii="Arial" w:hAnsi="Arial" w:cs="Arial"/>
          <w:lang w:val="uk-UA"/>
        </w:rPr>
        <w:t xml:space="preserve"> </w:t>
      </w:r>
      <w:r w:rsidRPr="00E219B0">
        <w:rPr>
          <w:rStyle w:val="y2iqfc"/>
          <w:rFonts w:ascii="Arial" w:hAnsi="Arial" w:cs="Arial"/>
          <w:color w:val="202124"/>
          <w:lang w:val="uk-UA"/>
        </w:rPr>
        <w:t>Правлінням Europa Nostra</w:t>
      </w:r>
      <w:r w:rsidR="002E7E6D" w:rsidRPr="00E219B0">
        <w:rPr>
          <w:rFonts w:ascii="Arial" w:hAnsi="Arial" w:cs="Arial"/>
          <w:lang w:val="uk-UA"/>
        </w:rPr>
        <w:t xml:space="preserve"> </w:t>
      </w:r>
      <w:hyperlink r:id="rId11">
        <w:r w:rsidR="002E7E6D" w:rsidRPr="00E219B0">
          <w:rPr>
            <w:rFonts w:ascii="Arial" w:hAnsi="Arial" w:cs="Arial"/>
            <w:color w:val="1155CC"/>
            <w:u w:val="single"/>
          </w:rPr>
          <w:t>Board</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of</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Europa</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Nostra</w:t>
        </w:r>
      </w:hyperlink>
      <w:r w:rsidR="002E7E6D" w:rsidRPr="00E219B0">
        <w:rPr>
          <w:rFonts w:ascii="Arial" w:hAnsi="Arial" w:cs="Arial"/>
          <w:lang w:val="uk-UA"/>
        </w:rPr>
        <w:t xml:space="preserve"> </w:t>
      </w:r>
      <w:r w:rsidRPr="00E219B0">
        <w:rPr>
          <w:rStyle w:val="y2iqfc"/>
          <w:rFonts w:ascii="Arial" w:hAnsi="Arial" w:cs="Arial"/>
          <w:color w:val="202124"/>
          <w:lang w:val="uk-UA"/>
        </w:rPr>
        <w:t>за рекомендацією незалежного журі експертів</w:t>
      </w:r>
      <w:r w:rsidRPr="00E219B0">
        <w:rPr>
          <w:rFonts w:ascii="Arial" w:hAnsi="Arial" w:cs="Arial"/>
          <w:lang w:val="uk-UA"/>
        </w:rPr>
        <w:t xml:space="preserve"> </w:t>
      </w:r>
      <w:hyperlink r:id="rId12">
        <w:r w:rsidR="002E7E6D" w:rsidRPr="00E219B0">
          <w:rPr>
            <w:rFonts w:ascii="Arial" w:hAnsi="Arial" w:cs="Arial"/>
            <w:color w:val="1155CC"/>
            <w:u w:val="single"/>
          </w:rPr>
          <w:t>jury</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of</w:t>
        </w:r>
        <w:r w:rsidR="002E7E6D" w:rsidRPr="00E219B0">
          <w:rPr>
            <w:rFonts w:ascii="Arial" w:hAnsi="Arial" w:cs="Arial"/>
            <w:color w:val="1155CC"/>
            <w:u w:val="single"/>
            <w:lang w:val="uk-UA"/>
          </w:rPr>
          <w:t xml:space="preserve"> </w:t>
        </w:r>
        <w:r w:rsidR="002E7E6D" w:rsidRPr="00E219B0">
          <w:rPr>
            <w:rFonts w:ascii="Arial" w:hAnsi="Arial" w:cs="Arial"/>
            <w:color w:val="1155CC"/>
            <w:u w:val="single"/>
          </w:rPr>
          <w:t>experts</w:t>
        </w:r>
      </w:hyperlink>
      <w:r w:rsidR="002E7E6D" w:rsidRPr="00E219B0">
        <w:rPr>
          <w:rFonts w:ascii="Arial" w:hAnsi="Arial" w:cs="Arial"/>
          <w:color w:val="000000"/>
          <w:lang w:val="uk-UA"/>
        </w:rPr>
        <w:t xml:space="preserve">. </w:t>
      </w:r>
    </w:p>
    <w:p w:rsidR="00947A43" w:rsidRPr="00E219B0" w:rsidRDefault="00947A43" w:rsidP="00E219B0">
      <w:pPr>
        <w:pStyle w:val="HTMLPreformatted"/>
        <w:shd w:val="clear" w:color="auto" w:fill="FFFFFF" w:themeFill="background1"/>
        <w:spacing w:line="309" w:lineRule="atLeast"/>
        <w:rPr>
          <w:rStyle w:val="y2iqfc"/>
          <w:rFonts w:ascii="inherit" w:hAnsi="inherit"/>
          <w:color w:val="202124"/>
          <w:sz w:val="24"/>
          <w:szCs w:val="24"/>
          <w:lang w:val="uk-UA"/>
        </w:rPr>
      </w:pPr>
    </w:p>
    <w:p w:rsidR="00947A43" w:rsidRPr="00E219B0" w:rsidRDefault="00E219B0" w:rsidP="00E219B0">
      <w:pPr>
        <w:pStyle w:val="HTMLPreformatted"/>
        <w:shd w:val="clear" w:color="auto" w:fill="FFFFFF" w:themeFill="background1"/>
        <w:jc w:val="both"/>
        <w:rPr>
          <w:rFonts w:ascii="Arial" w:hAnsi="Arial" w:cs="Arial"/>
          <w:i/>
          <w:iCs/>
          <w:color w:val="202124"/>
          <w:lang w:val="uk-UA"/>
        </w:rPr>
      </w:pPr>
      <w:r w:rsidRPr="00E219B0">
        <w:rPr>
          <w:rFonts w:ascii="Arial" w:hAnsi="Arial" w:cs="Arial"/>
          <w:b/>
          <w:bCs/>
          <w:iCs/>
          <w:color w:val="202124"/>
          <w:lang w:val="uk-UA"/>
        </w:rPr>
        <w:t>Сесілія Бартолі,</w:t>
      </w:r>
      <w:r w:rsidRPr="00E219B0">
        <w:rPr>
          <w:rFonts w:ascii="Arial" w:hAnsi="Arial" w:cs="Arial"/>
          <w:iCs/>
          <w:color w:val="202124"/>
          <w:lang w:val="uk-UA"/>
        </w:rPr>
        <w:t> президентка Europa Nostra, заявила:</w:t>
      </w:r>
      <w:r w:rsidRPr="00E219B0">
        <w:rPr>
          <w:rFonts w:ascii="Arial" w:hAnsi="Arial" w:cs="Arial"/>
          <w:i/>
          <w:iCs/>
          <w:color w:val="202124"/>
          <w:lang w:val="uk-UA"/>
        </w:rPr>
        <w:t xml:space="preserve"> «Яка честь і радість для мене бути у Венеції на цьому вечорі святкування переможців European Heritage Awards / Europa Nostra Awards 2023. Щороку наші переможці приносять надію та натхнення всім нам. Різноманітність контентів та географічного охоплення їхніх проєктів, обсяг та індивідуальний характер ідеально відображають багатство та різноманітність нашої культури. Люди, які віддають свої серця та енергію цим проєктам, є переконливими послами того, як найкраще захистити, відновити та примножити культурну спадщину Європи. Від щирого серця вітаю всіх переможців, особливо лауреатів Гран-прі та володаря Нагороди громадських симпатій».</w:t>
      </w:r>
    </w:p>
    <w:p w:rsidR="00E219B0" w:rsidRPr="00E219B0" w:rsidRDefault="00E219B0" w:rsidP="00E219B0">
      <w:pPr>
        <w:pStyle w:val="HTMLPreformatted"/>
        <w:shd w:val="clear" w:color="auto" w:fill="FFFFFF" w:themeFill="background1"/>
        <w:jc w:val="both"/>
        <w:rPr>
          <w:rFonts w:ascii="Arial" w:hAnsi="Arial" w:cs="Arial"/>
          <w:color w:val="202124"/>
          <w:lang w:val="uk-UA"/>
        </w:rPr>
      </w:pPr>
    </w:p>
    <w:p w:rsidR="00054F8D" w:rsidRDefault="00054F8D" w:rsidP="00E219B0">
      <w:pPr>
        <w:pStyle w:val="HTMLPreformatted"/>
        <w:shd w:val="clear" w:color="auto" w:fill="FFFFFF" w:themeFill="background1"/>
        <w:spacing w:line="309" w:lineRule="atLeast"/>
        <w:rPr>
          <w:rStyle w:val="y2iqfc"/>
          <w:rFonts w:ascii="inherit" w:hAnsi="inherit"/>
          <w:b/>
          <w:color w:val="202124"/>
          <w:sz w:val="24"/>
          <w:szCs w:val="24"/>
          <w:lang w:val="uk-UA"/>
        </w:rPr>
      </w:pPr>
      <w:bookmarkStart w:id="5" w:name="_heading=h.y0mp5wfrst63" w:colFirst="0" w:colLast="0"/>
      <w:bookmarkEnd w:id="5"/>
    </w:p>
    <w:p w:rsidR="00947A43" w:rsidRPr="00E219B0" w:rsidRDefault="00046034" w:rsidP="00E219B0">
      <w:pPr>
        <w:pStyle w:val="HTMLPreformatted"/>
        <w:shd w:val="clear" w:color="auto" w:fill="FFFFFF" w:themeFill="background1"/>
        <w:spacing w:line="309" w:lineRule="atLeast"/>
        <w:rPr>
          <w:rFonts w:ascii="inherit" w:hAnsi="inherit"/>
          <w:b/>
          <w:color w:val="202124"/>
          <w:sz w:val="24"/>
          <w:szCs w:val="24"/>
          <w:lang w:val="uk-UA"/>
        </w:rPr>
      </w:pPr>
      <w:r w:rsidRPr="00E219B0">
        <w:rPr>
          <w:rStyle w:val="y2iqfc"/>
          <w:rFonts w:ascii="inherit" w:hAnsi="inherit"/>
          <w:b/>
          <w:color w:val="202124"/>
          <w:sz w:val="24"/>
          <w:szCs w:val="24"/>
          <w:lang w:val="uk-UA"/>
        </w:rPr>
        <w:t>П'ЯТЬ ГРАН-ПРІ 2023 РО</w:t>
      </w:r>
      <w:r w:rsidR="00947A43" w:rsidRPr="00E219B0">
        <w:rPr>
          <w:rStyle w:val="y2iqfc"/>
          <w:rFonts w:ascii="inherit" w:hAnsi="inherit"/>
          <w:b/>
          <w:color w:val="202124"/>
          <w:sz w:val="24"/>
          <w:szCs w:val="24"/>
          <w:lang w:val="uk-UA"/>
        </w:rPr>
        <w:t>К</w:t>
      </w:r>
      <w:r w:rsidRPr="00E219B0">
        <w:rPr>
          <w:rStyle w:val="y2iqfc"/>
          <w:rFonts w:ascii="inherit" w:hAnsi="inherit"/>
          <w:b/>
          <w:color w:val="202124"/>
          <w:sz w:val="24"/>
          <w:szCs w:val="24"/>
          <w:lang w:val="uk-UA"/>
        </w:rPr>
        <w:t>У</w:t>
      </w:r>
    </w:p>
    <w:p w:rsidR="00580F0E" w:rsidRPr="00E219B0" w:rsidRDefault="00580F0E" w:rsidP="00E219B0">
      <w:pPr>
        <w:shd w:val="clear" w:color="auto" w:fill="FFFFFF" w:themeFill="background1"/>
        <w:jc w:val="both"/>
        <w:rPr>
          <w:b/>
          <w:sz w:val="20"/>
          <w:szCs w:val="20"/>
          <w:lang w:val="uk-UA"/>
        </w:rPr>
      </w:pPr>
      <w:bookmarkStart w:id="6" w:name="_heading=h.36kccxn2t098" w:colFirst="0" w:colLast="0"/>
      <w:bookmarkStart w:id="7" w:name="_heading=h.j25w409kufch" w:colFirst="0" w:colLast="0"/>
      <w:bookmarkEnd w:id="6"/>
      <w:bookmarkEnd w:id="7"/>
      <w:r w:rsidRPr="00E219B0">
        <w:rPr>
          <w:lang w:val="uk-UA"/>
        </w:rPr>
        <w:br/>
      </w:r>
      <w:r w:rsidRPr="00E219B0">
        <w:rPr>
          <w:b/>
          <w:color w:val="202124"/>
          <w:sz w:val="20"/>
          <w:szCs w:val="20"/>
          <w:shd w:val="clear" w:color="auto" w:fill="F8F9FA"/>
          <w:lang w:val="uk-UA"/>
        </w:rPr>
        <w:t>П’ять лауреатів Гран-прі, які отримують грошову винагороду в розмірі 10 000 євро кожен, це:</w:t>
      </w:r>
      <w:bookmarkStart w:id="8" w:name="_heading=h.s9wsymv6hmps" w:colFirst="0" w:colLast="0"/>
      <w:bookmarkEnd w:id="8"/>
    </w:p>
    <w:p w:rsidR="0061277F" w:rsidRPr="00E219B0" w:rsidRDefault="00580F0E" w:rsidP="00E219B0">
      <w:pPr>
        <w:shd w:val="clear" w:color="auto" w:fill="FFFFFF" w:themeFill="background1"/>
        <w:jc w:val="both"/>
        <w:rPr>
          <w:b/>
          <w:sz w:val="20"/>
          <w:szCs w:val="20"/>
          <w:lang w:val="uk-UA"/>
        </w:rPr>
      </w:pPr>
      <w:r w:rsidRPr="00E219B0">
        <w:rPr>
          <w:b/>
          <w:sz w:val="20"/>
          <w:szCs w:val="20"/>
          <w:lang w:val="uk-UA"/>
        </w:rPr>
        <w:t xml:space="preserve"> </w:t>
      </w:r>
    </w:p>
    <w:bookmarkStart w:id="9" w:name="_heading=h.gjdgxs" w:colFirst="0" w:colLast="0"/>
    <w:bookmarkEnd w:id="9"/>
    <w:p w:rsidR="00CA750B" w:rsidRPr="00E219B0" w:rsidRDefault="006909C5" w:rsidP="00E219B0">
      <w:pPr>
        <w:pBdr>
          <w:top w:val="nil"/>
          <w:left w:val="nil"/>
          <w:bottom w:val="nil"/>
          <w:right w:val="nil"/>
          <w:between w:val="nil"/>
        </w:pBdr>
        <w:shd w:val="clear" w:color="auto" w:fill="FFFFFF" w:themeFill="background1"/>
        <w:jc w:val="both"/>
        <w:rPr>
          <w:color w:val="1155CC"/>
          <w:sz w:val="20"/>
          <w:szCs w:val="20"/>
          <w:u w:val="single"/>
        </w:rPr>
      </w:pPr>
      <w:r w:rsidRPr="00E219B0">
        <w:fldChar w:fldCharType="begin"/>
      </w:r>
      <w:r w:rsidR="00CA750B" w:rsidRPr="00E219B0">
        <w:instrText xml:space="preserve"> HYPERLINK "https://www.europeanheritageawards.eu/winners/saving-ukrainian-cultural-heritage-online-sucho" \h </w:instrText>
      </w:r>
      <w:r w:rsidRPr="00E219B0">
        <w:fldChar w:fldCharType="separate"/>
      </w:r>
      <w:bookmarkStart w:id="10" w:name="_Hlk146136269"/>
      <w:r w:rsidR="00CA750B" w:rsidRPr="00E219B0">
        <w:rPr>
          <w:color w:val="1155CC"/>
          <w:sz w:val="20"/>
          <w:szCs w:val="20"/>
          <w:u w:val="single"/>
        </w:rPr>
        <w:t>Saving Ukrainian Cultural Heritage Online (SUCHO)</w:t>
      </w:r>
      <w:bookmarkEnd w:id="10"/>
      <w:r w:rsidR="00CA750B" w:rsidRPr="00E219B0">
        <w:rPr>
          <w:color w:val="1155CC"/>
          <w:sz w:val="20"/>
          <w:szCs w:val="20"/>
          <w:u w:val="single"/>
        </w:rPr>
        <w:t>, UKRAINE/INTERNATIONAL PROJECT</w:t>
      </w:r>
      <w:r w:rsidRPr="00E219B0">
        <w:rPr>
          <w:color w:val="1155CC"/>
          <w:sz w:val="20"/>
          <w:szCs w:val="20"/>
          <w:u w:val="single"/>
        </w:rPr>
        <w:fldChar w:fldCharType="end"/>
      </w:r>
    </w:p>
    <w:p w:rsidR="0016061B" w:rsidRPr="00E219B0" w:rsidRDefault="0016061B" w:rsidP="00E219B0">
      <w:pPr>
        <w:pBdr>
          <w:top w:val="nil"/>
          <w:left w:val="nil"/>
          <w:bottom w:val="nil"/>
          <w:right w:val="nil"/>
          <w:between w:val="nil"/>
        </w:pBdr>
        <w:shd w:val="clear" w:color="auto" w:fill="FFFFFF" w:themeFill="background1"/>
        <w:jc w:val="both"/>
        <w:rPr>
          <w:sz w:val="20"/>
          <w:szCs w:val="20"/>
          <w:lang w:val="uk-UA"/>
        </w:rPr>
      </w:pPr>
    </w:p>
    <w:p w:rsidR="0016061B" w:rsidRPr="00E219B0" w:rsidRDefault="0016061B" w:rsidP="00E219B0">
      <w:pPr>
        <w:pStyle w:val="HTMLPreformatted"/>
        <w:shd w:val="clear" w:color="auto" w:fill="FFFFFF" w:themeFill="background1"/>
        <w:jc w:val="both"/>
        <w:rPr>
          <w:rStyle w:val="y2iqfc"/>
          <w:rFonts w:ascii="Arial" w:hAnsi="Arial" w:cs="Arial"/>
          <w:b/>
          <w:color w:val="202124"/>
          <w:lang w:val="uk-UA"/>
        </w:rPr>
      </w:pPr>
      <w:r w:rsidRPr="00E219B0">
        <w:rPr>
          <w:rStyle w:val="y2iqfc"/>
          <w:rFonts w:ascii="Arial" w:hAnsi="Arial" w:cs="Arial"/>
          <w:color w:val="202124"/>
          <w:lang w:val="uk-UA"/>
        </w:rPr>
        <w:t xml:space="preserve">Лауреат Гран-прі в категорії </w:t>
      </w:r>
      <w:r w:rsidRPr="00E219B0">
        <w:rPr>
          <w:rStyle w:val="y2iqfc"/>
          <w:rFonts w:ascii="Arial" w:hAnsi="Arial" w:cs="Arial"/>
          <w:b/>
          <w:color w:val="202124"/>
          <w:lang w:val="uk-UA"/>
        </w:rPr>
        <w:t>Heritage Champions</w:t>
      </w:r>
    </w:p>
    <w:p w:rsidR="0016061B" w:rsidRPr="00E219B0" w:rsidRDefault="0016061B" w:rsidP="00E219B0">
      <w:pPr>
        <w:pStyle w:val="HTMLPreformatted"/>
        <w:shd w:val="clear" w:color="auto" w:fill="FFFFFF" w:themeFill="background1"/>
        <w:jc w:val="both"/>
        <w:rPr>
          <w:rFonts w:ascii="Arial" w:hAnsi="Arial" w:cs="Arial"/>
          <w:color w:val="202124"/>
        </w:rPr>
      </w:pPr>
      <w:r w:rsidRPr="00E219B0">
        <w:rPr>
          <w:rStyle w:val="y2iqfc"/>
          <w:rFonts w:ascii="Arial" w:hAnsi="Arial" w:cs="Arial"/>
          <w:color w:val="202124"/>
          <w:lang w:val="uk-UA"/>
        </w:rPr>
        <w:t>Велика мережа міжнародних волонтерів, що була мобілізована групою провідних професіоналів спадщини, швидко відреагувала на загрози культурній спадщині, породжені жорстоким вторгненням Росії в Україну, і розпочала свою роботу в перші дні війни. Використовуючи наявні цифрові інструменти, волонтери допомогли забезпечити збереження величезної кількості пам’яток української спадщини. Вони також доклали значних зусиль для оцифрування колекцій, які перебувають у зоні ризику.</w:t>
      </w:r>
    </w:p>
    <w:p w:rsidR="00CA750B" w:rsidRPr="00E219B0" w:rsidRDefault="00CA750B" w:rsidP="00E219B0">
      <w:pPr>
        <w:pBdr>
          <w:top w:val="nil"/>
          <w:left w:val="nil"/>
          <w:bottom w:val="nil"/>
          <w:right w:val="nil"/>
          <w:between w:val="nil"/>
        </w:pBdr>
        <w:shd w:val="clear" w:color="auto" w:fill="FFFFFF" w:themeFill="background1"/>
        <w:jc w:val="both"/>
        <w:rPr>
          <w:lang w:val="ru-RU"/>
        </w:rPr>
      </w:pPr>
    </w:p>
    <w:p w:rsidR="0061277F" w:rsidRPr="00E219B0" w:rsidRDefault="00F56F54" w:rsidP="00E219B0">
      <w:pPr>
        <w:pBdr>
          <w:top w:val="nil"/>
          <w:left w:val="nil"/>
          <w:bottom w:val="nil"/>
          <w:right w:val="nil"/>
          <w:between w:val="nil"/>
        </w:pBdr>
        <w:shd w:val="clear" w:color="auto" w:fill="FFFFFF" w:themeFill="background1"/>
        <w:jc w:val="both"/>
        <w:rPr>
          <w:lang w:val="uk-UA"/>
        </w:rPr>
      </w:pPr>
      <w:hyperlink r:id="rId13">
        <w:r w:rsidR="002E7E6D" w:rsidRPr="00E219B0">
          <w:rPr>
            <w:color w:val="1155CC"/>
            <w:sz w:val="20"/>
            <w:szCs w:val="20"/>
            <w:u w:val="single"/>
          </w:rPr>
          <w:t>Royal Gardens of Venice, ITALY</w:t>
        </w:r>
      </w:hyperlink>
    </w:p>
    <w:p w:rsidR="00D33A1C" w:rsidRPr="00E219B0" w:rsidRDefault="00D33A1C" w:rsidP="00E219B0">
      <w:pPr>
        <w:pStyle w:val="HTMLPreformatted"/>
        <w:shd w:val="clear" w:color="auto" w:fill="FFFFFF" w:themeFill="background1"/>
        <w:jc w:val="both"/>
        <w:rPr>
          <w:rStyle w:val="y2iqfc"/>
          <w:rFonts w:ascii="Arial" w:hAnsi="Arial" w:cs="Arial"/>
          <w:color w:val="202124"/>
          <w:lang w:val="uk-UA"/>
        </w:rPr>
      </w:pPr>
      <w:r w:rsidRPr="00E219B0">
        <w:rPr>
          <w:rStyle w:val="y2iqfc"/>
          <w:rFonts w:ascii="Arial" w:hAnsi="Arial" w:cs="Arial"/>
          <w:color w:val="202124"/>
          <w:lang w:val="uk-UA"/>
        </w:rPr>
        <w:t xml:space="preserve">Лауреат Гран-прі в категорії </w:t>
      </w:r>
      <w:r w:rsidRPr="00E219B0">
        <w:rPr>
          <w:rStyle w:val="y2iqfc"/>
          <w:rFonts w:ascii="Arial" w:hAnsi="Arial" w:cs="Arial"/>
          <w:b/>
          <w:color w:val="202124"/>
          <w:lang w:val="uk-UA"/>
        </w:rPr>
        <w:t>Збереження та адаптивне повторне використання</w:t>
      </w:r>
      <w:r w:rsidRPr="00E219B0">
        <w:rPr>
          <w:rStyle w:val="y2iqfc"/>
          <w:rFonts w:ascii="Arial" w:hAnsi="Arial" w:cs="Arial"/>
          <w:color w:val="202124"/>
          <w:lang w:val="uk-UA"/>
        </w:rPr>
        <w:t>.</w:t>
      </w:r>
    </w:p>
    <w:p w:rsidR="00D33A1C" w:rsidRPr="00E219B0" w:rsidRDefault="00D33A1C" w:rsidP="00E219B0">
      <w:pPr>
        <w:pStyle w:val="HTMLPreformatted"/>
        <w:shd w:val="clear" w:color="auto" w:fill="FFFFFF" w:themeFill="background1"/>
        <w:jc w:val="both"/>
        <w:rPr>
          <w:rFonts w:ascii="inherit" w:hAnsi="inherit"/>
          <w:color w:val="202124"/>
          <w:sz w:val="24"/>
          <w:szCs w:val="24"/>
          <w:lang w:val="uk-UA"/>
        </w:rPr>
      </w:pPr>
      <w:r w:rsidRPr="00E219B0">
        <w:rPr>
          <w:rStyle w:val="y2iqfc"/>
          <w:rFonts w:ascii="Arial" w:hAnsi="Arial" w:cs="Arial"/>
          <w:color w:val="202124"/>
          <w:lang w:val="uk-UA"/>
        </w:rPr>
        <w:t xml:space="preserve">Сьогодні, коли місто Всесвітньої спадщини Венеція стикається з багатьма викликами та загрозами, реставрація садів епохи Наполеона є яскравим прикладом того, як дбати про спадщину міста в такий </w:t>
      </w:r>
      <w:r w:rsidRPr="00E219B0">
        <w:rPr>
          <w:rStyle w:val="y2iqfc"/>
          <w:rFonts w:ascii="Arial" w:hAnsi="Arial" w:cs="Arial"/>
          <w:color w:val="202124"/>
          <w:lang w:val="uk-UA"/>
        </w:rPr>
        <w:lastRenderedPageBreak/>
        <w:t>спосіб, щоб відповідати його найнагальнішим потребам. Особливі міркування щодо поточної кліматичної кризи були вплетені до план</w:t>
      </w:r>
      <w:r w:rsidR="006D227B" w:rsidRPr="00E219B0">
        <w:rPr>
          <w:rStyle w:val="y2iqfc"/>
          <w:rFonts w:ascii="Arial" w:hAnsi="Arial" w:cs="Arial"/>
          <w:color w:val="202124"/>
          <w:lang w:val="uk-UA"/>
        </w:rPr>
        <w:t>у</w:t>
      </w:r>
      <w:r w:rsidRPr="00E219B0">
        <w:rPr>
          <w:rStyle w:val="y2iqfc"/>
          <w:rFonts w:ascii="Arial" w:hAnsi="Arial" w:cs="Arial"/>
          <w:color w:val="202124"/>
          <w:lang w:val="uk-UA"/>
        </w:rPr>
        <w:t xml:space="preserve"> дій, що робить цю ініціативу надихаючим прикладом для будь-якого міста, яке страждає від наслідків зміни клімату</w:t>
      </w:r>
      <w:r w:rsidRPr="00E219B0">
        <w:rPr>
          <w:rStyle w:val="y2iqfc"/>
          <w:rFonts w:ascii="inherit" w:hAnsi="inherit"/>
          <w:color w:val="202124"/>
          <w:sz w:val="24"/>
          <w:szCs w:val="24"/>
          <w:lang w:val="uk-UA"/>
        </w:rPr>
        <w:t>.</w:t>
      </w:r>
    </w:p>
    <w:p w:rsidR="0061277F" w:rsidRPr="00E219B0" w:rsidRDefault="0061277F" w:rsidP="00E219B0">
      <w:pPr>
        <w:pBdr>
          <w:top w:val="nil"/>
          <w:left w:val="nil"/>
          <w:bottom w:val="nil"/>
          <w:right w:val="nil"/>
          <w:between w:val="nil"/>
        </w:pBdr>
        <w:shd w:val="clear" w:color="auto" w:fill="FFFFFF" w:themeFill="background1"/>
        <w:jc w:val="both"/>
        <w:rPr>
          <w:color w:val="000000"/>
          <w:sz w:val="20"/>
          <w:szCs w:val="20"/>
          <w:lang w:val="uk-UA"/>
        </w:rPr>
      </w:pPr>
    </w:p>
    <w:bookmarkStart w:id="11" w:name="_heading=h.1fob9te" w:colFirst="0" w:colLast="0"/>
    <w:bookmarkEnd w:id="11"/>
    <w:p w:rsidR="0061277F" w:rsidRPr="00E219B0" w:rsidRDefault="006909C5" w:rsidP="00E219B0">
      <w:pPr>
        <w:pBdr>
          <w:top w:val="nil"/>
          <w:left w:val="nil"/>
          <w:bottom w:val="nil"/>
          <w:right w:val="nil"/>
          <w:between w:val="nil"/>
        </w:pBdr>
        <w:shd w:val="clear" w:color="auto" w:fill="FFFFFF" w:themeFill="background1"/>
        <w:jc w:val="both"/>
        <w:rPr>
          <w:sz w:val="20"/>
          <w:szCs w:val="20"/>
        </w:rPr>
      </w:pPr>
      <w:r w:rsidRPr="00E219B0">
        <w:fldChar w:fldCharType="begin"/>
      </w:r>
      <w:r w:rsidR="002E7E6D" w:rsidRPr="00E219B0">
        <w:instrText xml:space="preserve"> HYPERLINK "https://www.europeanheritageawards.eu/winners/deba-bridge" \h </w:instrText>
      </w:r>
      <w:r w:rsidRPr="00E219B0">
        <w:fldChar w:fldCharType="separate"/>
      </w:r>
      <w:proofErr w:type="spellStart"/>
      <w:r w:rsidR="002E7E6D" w:rsidRPr="00E219B0">
        <w:rPr>
          <w:color w:val="1155CC"/>
          <w:sz w:val="20"/>
          <w:szCs w:val="20"/>
          <w:u w:val="single"/>
        </w:rPr>
        <w:t>Deba</w:t>
      </w:r>
      <w:proofErr w:type="spellEnd"/>
      <w:r w:rsidR="002E7E6D" w:rsidRPr="00E219B0">
        <w:rPr>
          <w:color w:val="1155CC"/>
          <w:sz w:val="20"/>
          <w:szCs w:val="20"/>
          <w:u w:val="single"/>
        </w:rPr>
        <w:t xml:space="preserve"> Bridge, </w:t>
      </w:r>
      <w:proofErr w:type="spellStart"/>
      <w:r w:rsidR="002E7E6D" w:rsidRPr="00E219B0">
        <w:rPr>
          <w:color w:val="1155CC"/>
          <w:sz w:val="20"/>
          <w:szCs w:val="20"/>
          <w:u w:val="single"/>
        </w:rPr>
        <w:t>Gipuzkoa</w:t>
      </w:r>
      <w:proofErr w:type="spellEnd"/>
      <w:r w:rsidR="002E7E6D" w:rsidRPr="00E219B0">
        <w:rPr>
          <w:color w:val="1155CC"/>
          <w:sz w:val="20"/>
          <w:szCs w:val="20"/>
          <w:u w:val="single"/>
        </w:rPr>
        <w:t>, SPAIN</w:t>
      </w:r>
      <w:r w:rsidRPr="00E219B0">
        <w:rPr>
          <w:color w:val="1155CC"/>
          <w:sz w:val="20"/>
          <w:szCs w:val="20"/>
          <w:u w:val="single"/>
        </w:rPr>
        <w:fldChar w:fldCharType="end"/>
      </w:r>
    </w:p>
    <w:p w:rsidR="00EC16F4" w:rsidRPr="00E219B0" w:rsidRDefault="001A2655" w:rsidP="00E219B0">
      <w:pPr>
        <w:pStyle w:val="HTMLPreformatted"/>
        <w:shd w:val="clear" w:color="auto" w:fill="FFFFFF" w:themeFill="background1"/>
        <w:jc w:val="both"/>
        <w:rPr>
          <w:rStyle w:val="y2iqfc"/>
          <w:rFonts w:ascii="Arial" w:hAnsi="Arial" w:cs="Arial"/>
          <w:color w:val="202124"/>
          <w:lang w:val="uk-UA"/>
        </w:rPr>
      </w:pPr>
      <w:bookmarkStart w:id="12" w:name="_heading=h.3znysh7" w:colFirst="0" w:colLast="0"/>
      <w:bookmarkEnd w:id="12"/>
      <w:r w:rsidRPr="00E219B0">
        <w:rPr>
          <w:rStyle w:val="y2iqfc"/>
          <w:rFonts w:ascii="Arial" w:hAnsi="Arial" w:cs="Arial"/>
          <w:color w:val="202124"/>
          <w:lang w:val="uk-UA"/>
        </w:rPr>
        <w:t>Лауреат Гран-прі у</w:t>
      </w:r>
      <w:r w:rsidR="00EC16F4" w:rsidRPr="00E219B0">
        <w:rPr>
          <w:rStyle w:val="y2iqfc"/>
          <w:rFonts w:ascii="Arial" w:hAnsi="Arial" w:cs="Arial"/>
          <w:color w:val="202124"/>
          <w:lang w:val="uk-UA"/>
        </w:rPr>
        <w:t xml:space="preserve"> категорії </w:t>
      </w:r>
      <w:r w:rsidR="00EC16F4" w:rsidRPr="00E219B0">
        <w:rPr>
          <w:rStyle w:val="y2iqfc"/>
          <w:rFonts w:ascii="Arial" w:hAnsi="Arial" w:cs="Arial"/>
          <w:b/>
          <w:color w:val="202124"/>
          <w:lang w:val="uk-UA"/>
        </w:rPr>
        <w:t>Збереження та адаптивне повторне використання</w:t>
      </w:r>
      <w:r w:rsidR="00EC16F4" w:rsidRPr="00E219B0">
        <w:rPr>
          <w:rStyle w:val="y2iqfc"/>
          <w:rFonts w:ascii="Arial" w:hAnsi="Arial" w:cs="Arial"/>
          <w:color w:val="202124"/>
          <w:lang w:val="uk-UA"/>
        </w:rPr>
        <w:t>.</w:t>
      </w:r>
    </w:p>
    <w:p w:rsidR="00EC16F4" w:rsidRPr="00E219B0" w:rsidRDefault="006D227B" w:rsidP="00E219B0">
      <w:pPr>
        <w:pStyle w:val="HTMLPreformatted"/>
        <w:shd w:val="clear" w:color="auto" w:fill="FFFFFF" w:themeFill="background1"/>
        <w:jc w:val="both"/>
        <w:rPr>
          <w:rFonts w:ascii="Arial" w:hAnsi="Arial" w:cs="Arial"/>
          <w:color w:val="202124"/>
        </w:rPr>
      </w:pPr>
      <w:r w:rsidRPr="00E219B0">
        <w:rPr>
          <w:rStyle w:val="y2iqfc"/>
          <w:rFonts w:ascii="Arial" w:hAnsi="Arial" w:cs="Arial"/>
          <w:color w:val="202124"/>
          <w:lang w:val="uk-UA"/>
        </w:rPr>
        <w:t xml:space="preserve">Комплексна реабілітація </w:t>
      </w:r>
      <w:r w:rsidR="00EC16F4" w:rsidRPr="00E219B0">
        <w:rPr>
          <w:rStyle w:val="y2iqfc"/>
          <w:rFonts w:ascii="Arial" w:hAnsi="Arial" w:cs="Arial"/>
          <w:color w:val="202124"/>
          <w:lang w:val="uk-UA"/>
        </w:rPr>
        <w:t>кам’яного мосту 19-го століття представляла дуже складну технічну проблему. Команда консерваторів провела ретельні дослідження, щоб зберегти цілісність мосту, демонструючи надзвичайне почуття відповідальності за збереження авте</w:t>
      </w:r>
      <w:r w:rsidR="001A2655" w:rsidRPr="00E219B0">
        <w:rPr>
          <w:rStyle w:val="y2iqfc"/>
          <w:rFonts w:ascii="Arial" w:hAnsi="Arial" w:cs="Arial"/>
          <w:color w:val="202124"/>
          <w:lang w:val="uk-UA"/>
        </w:rPr>
        <w:t>нтичності конструкц</w:t>
      </w:r>
      <w:r w:rsidRPr="00E219B0">
        <w:rPr>
          <w:rStyle w:val="y2iqfc"/>
          <w:rFonts w:ascii="Arial" w:hAnsi="Arial" w:cs="Arial"/>
          <w:color w:val="202124"/>
          <w:lang w:val="uk-UA"/>
        </w:rPr>
        <w:t>ії. П</w:t>
      </w:r>
      <w:r w:rsidR="001A2655" w:rsidRPr="00E219B0">
        <w:rPr>
          <w:rStyle w:val="y2iqfc"/>
          <w:rFonts w:ascii="Arial" w:hAnsi="Arial" w:cs="Arial"/>
          <w:color w:val="202124"/>
          <w:lang w:val="uk-UA"/>
        </w:rPr>
        <w:t>роцес став основою нових знань</w:t>
      </w:r>
      <w:r w:rsidR="00EC16F4" w:rsidRPr="00E219B0">
        <w:rPr>
          <w:rStyle w:val="y2iqfc"/>
          <w:rFonts w:ascii="Arial" w:hAnsi="Arial" w:cs="Arial"/>
          <w:color w:val="202124"/>
          <w:lang w:val="uk-UA"/>
        </w:rPr>
        <w:t xml:space="preserve"> для </w:t>
      </w:r>
      <w:r w:rsidRPr="00E219B0">
        <w:rPr>
          <w:rStyle w:val="y2iqfc"/>
          <w:rFonts w:ascii="Arial" w:hAnsi="Arial" w:cs="Arial"/>
          <w:color w:val="202124"/>
          <w:lang w:val="uk-UA"/>
        </w:rPr>
        <w:t>завершення проєкту та встановив</w:t>
      </w:r>
      <w:r w:rsidR="00EC16F4" w:rsidRPr="00E219B0">
        <w:rPr>
          <w:rStyle w:val="y2iqfc"/>
          <w:rFonts w:ascii="Arial" w:hAnsi="Arial" w:cs="Arial"/>
          <w:color w:val="202124"/>
          <w:lang w:val="uk-UA"/>
        </w:rPr>
        <w:t xml:space="preserve"> стан</w:t>
      </w:r>
      <w:r w:rsidRPr="00E219B0">
        <w:rPr>
          <w:rStyle w:val="y2iqfc"/>
          <w:rFonts w:ascii="Arial" w:hAnsi="Arial" w:cs="Arial"/>
          <w:color w:val="202124"/>
          <w:lang w:val="uk-UA"/>
        </w:rPr>
        <w:t>дарт для майбутніх подібних проє</w:t>
      </w:r>
      <w:r w:rsidR="00EC16F4" w:rsidRPr="00E219B0">
        <w:rPr>
          <w:rStyle w:val="y2iqfc"/>
          <w:rFonts w:ascii="Arial" w:hAnsi="Arial" w:cs="Arial"/>
          <w:color w:val="202124"/>
          <w:lang w:val="uk-UA"/>
        </w:rPr>
        <w:t>ктів.</w:t>
      </w:r>
    </w:p>
    <w:p w:rsidR="0061277F" w:rsidRPr="00E219B0" w:rsidRDefault="0061277F" w:rsidP="00E219B0">
      <w:pPr>
        <w:pBdr>
          <w:top w:val="nil"/>
          <w:left w:val="nil"/>
          <w:bottom w:val="nil"/>
          <w:right w:val="nil"/>
          <w:between w:val="nil"/>
        </w:pBdr>
        <w:shd w:val="clear" w:color="auto" w:fill="FFFFFF" w:themeFill="background1"/>
        <w:jc w:val="both"/>
        <w:rPr>
          <w:color w:val="000000"/>
          <w:sz w:val="20"/>
          <w:szCs w:val="20"/>
          <w:lang w:val="ru-RU"/>
        </w:rPr>
      </w:pPr>
    </w:p>
    <w:bookmarkStart w:id="13" w:name="_heading=h.4d34og8" w:colFirst="0" w:colLast="0"/>
    <w:bookmarkEnd w:id="13"/>
    <w:p w:rsidR="0061277F" w:rsidRPr="00E219B0" w:rsidRDefault="006909C5" w:rsidP="00E219B0">
      <w:pPr>
        <w:pBdr>
          <w:top w:val="nil"/>
          <w:left w:val="nil"/>
          <w:bottom w:val="nil"/>
          <w:right w:val="nil"/>
          <w:between w:val="nil"/>
        </w:pBdr>
        <w:shd w:val="clear" w:color="auto" w:fill="FFFFFF" w:themeFill="background1"/>
        <w:jc w:val="both"/>
        <w:rPr>
          <w:sz w:val="20"/>
          <w:szCs w:val="20"/>
        </w:rPr>
      </w:pPr>
      <w:r w:rsidRPr="00E219B0">
        <w:fldChar w:fldCharType="begin"/>
      </w:r>
      <w:r w:rsidR="002E7E6D" w:rsidRPr="00E219B0">
        <w:instrText xml:space="preserve"> HYPERLINK "https://www.europeanheritageawards.eu/winners/acta-vista" \h </w:instrText>
      </w:r>
      <w:r w:rsidRPr="00E219B0">
        <w:fldChar w:fldCharType="separate"/>
      </w:r>
      <w:r w:rsidR="002E7E6D" w:rsidRPr="00E219B0">
        <w:rPr>
          <w:color w:val="1155CC"/>
          <w:sz w:val="20"/>
          <w:szCs w:val="20"/>
          <w:u w:val="single"/>
        </w:rPr>
        <w:t>ACTA VISTA, Marseille, FRANCE</w:t>
      </w:r>
      <w:r w:rsidRPr="00E219B0">
        <w:rPr>
          <w:color w:val="1155CC"/>
          <w:sz w:val="20"/>
          <w:szCs w:val="20"/>
          <w:u w:val="single"/>
        </w:rPr>
        <w:fldChar w:fldCharType="end"/>
      </w:r>
      <w:r w:rsidR="002E7E6D" w:rsidRPr="00E219B0">
        <w:rPr>
          <w:sz w:val="20"/>
          <w:szCs w:val="20"/>
        </w:rPr>
        <w:t> </w:t>
      </w:r>
    </w:p>
    <w:p w:rsidR="001A2655" w:rsidRPr="00E219B0" w:rsidRDefault="001A2655" w:rsidP="00E219B0">
      <w:pPr>
        <w:pStyle w:val="HTMLPreformatted"/>
        <w:shd w:val="clear" w:color="auto" w:fill="FFFFFF" w:themeFill="background1"/>
        <w:jc w:val="both"/>
        <w:rPr>
          <w:rStyle w:val="y2iqfc"/>
          <w:rFonts w:ascii="Arial" w:hAnsi="Arial" w:cs="Arial"/>
          <w:color w:val="202124"/>
          <w:lang w:val="uk-UA"/>
        </w:rPr>
      </w:pPr>
      <w:r w:rsidRPr="00E219B0">
        <w:rPr>
          <w:rStyle w:val="y2iqfc"/>
          <w:rFonts w:ascii="Arial" w:hAnsi="Arial" w:cs="Arial"/>
          <w:color w:val="202124"/>
          <w:lang w:val="uk-UA"/>
        </w:rPr>
        <w:t xml:space="preserve">Лауреат Гран-прі у категорії </w:t>
      </w:r>
      <w:r w:rsidRPr="00E219B0">
        <w:rPr>
          <w:rStyle w:val="y2iqfc"/>
          <w:rFonts w:ascii="Arial" w:hAnsi="Arial" w:cs="Arial"/>
          <w:b/>
          <w:color w:val="202124"/>
          <w:lang w:val="uk-UA"/>
        </w:rPr>
        <w:t>Освіта, навчання та навички</w:t>
      </w:r>
      <w:r w:rsidRPr="00E219B0">
        <w:rPr>
          <w:rStyle w:val="y2iqfc"/>
          <w:rFonts w:ascii="Arial" w:hAnsi="Arial" w:cs="Arial"/>
          <w:color w:val="202124"/>
          <w:lang w:val="uk-UA"/>
        </w:rPr>
        <w:t>.</w:t>
      </w:r>
    </w:p>
    <w:p w:rsidR="001A2655" w:rsidRPr="00E219B0" w:rsidRDefault="001A2655" w:rsidP="00E219B0">
      <w:pPr>
        <w:pStyle w:val="HTMLPreformatted"/>
        <w:shd w:val="clear" w:color="auto" w:fill="FFFFFF" w:themeFill="background1"/>
        <w:jc w:val="both"/>
        <w:rPr>
          <w:rFonts w:ascii="Arial" w:hAnsi="Arial" w:cs="Arial"/>
          <w:color w:val="202124"/>
          <w:lang w:val="uk-UA"/>
        </w:rPr>
      </w:pPr>
      <w:r w:rsidRPr="00E219B0">
        <w:rPr>
          <w:rStyle w:val="y2iqfc"/>
          <w:rFonts w:ascii="Arial" w:hAnsi="Arial" w:cs="Arial"/>
          <w:color w:val="202124"/>
          <w:lang w:val="uk-UA"/>
        </w:rPr>
        <w:t>ACTA VISTA є переконливим прикладом того, як культурна спадщина м</w:t>
      </w:r>
      <w:r w:rsidR="003F7521" w:rsidRPr="00E219B0">
        <w:rPr>
          <w:rStyle w:val="y2iqfc"/>
          <w:rFonts w:ascii="Arial" w:hAnsi="Arial" w:cs="Arial"/>
          <w:color w:val="202124"/>
          <w:lang w:val="uk-UA"/>
        </w:rPr>
        <w:t>оже розширити можливості людей</w:t>
      </w:r>
      <w:r w:rsidR="00A87260" w:rsidRPr="00E219B0">
        <w:rPr>
          <w:rStyle w:val="y2iqfc"/>
          <w:rFonts w:ascii="Arial" w:hAnsi="Arial" w:cs="Arial"/>
          <w:color w:val="202124"/>
          <w:lang w:val="uk-UA"/>
        </w:rPr>
        <w:t xml:space="preserve"> у рамках інклюзії. </w:t>
      </w:r>
      <w:r w:rsidRPr="00E219B0">
        <w:rPr>
          <w:rStyle w:val="y2iqfc"/>
          <w:rFonts w:ascii="Arial" w:hAnsi="Arial" w:cs="Arial"/>
          <w:color w:val="202124"/>
          <w:lang w:val="uk-UA"/>
        </w:rPr>
        <w:t>Це демонструє, що відновлення спадщини може слугувати шляхом до радикальної інклюзії, і що спадщина має регенераційну здатність.</w:t>
      </w:r>
    </w:p>
    <w:p w:rsidR="0061277F" w:rsidRPr="00E219B0" w:rsidRDefault="0061277F" w:rsidP="00E219B0">
      <w:pPr>
        <w:pBdr>
          <w:top w:val="nil"/>
          <w:left w:val="nil"/>
          <w:bottom w:val="nil"/>
          <w:right w:val="nil"/>
          <w:between w:val="nil"/>
        </w:pBdr>
        <w:shd w:val="clear" w:color="auto" w:fill="FFFFFF" w:themeFill="background1"/>
        <w:jc w:val="both"/>
        <w:rPr>
          <w:color w:val="000000"/>
          <w:sz w:val="20"/>
          <w:szCs w:val="20"/>
          <w:lang w:val="uk-UA"/>
        </w:rPr>
      </w:pPr>
    </w:p>
    <w:bookmarkStart w:id="14" w:name="_heading=h.26in1rg" w:colFirst="0" w:colLast="0"/>
    <w:bookmarkEnd w:id="14"/>
    <w:p w:rsidR="0061277F" w:rsidRPr="00E219B0" w:rsidRDefault="006909C5" w:rsidP="00E219B0">
      <w:pPr>
        <w:pBdr>
          <w:top w:val="nil"/>
          <w:left w:val="nil"/>
          <w:bottom w:val="nil"/>
          <w:right w:val="nil"/>
          <w:between w:val="nil"/>
        </w:pBdr>
        <w:shd w:val="clear" w:color="auto" w:fill="FFFFFF" w:themeFill="background1"/>
        <w:jc w:val="both"/>
        <w:rPr>
          <w:color w:val="1155CC"/>
          <w:sz w:val="20"/>
          <w:szCs w:val="20"/>
          <w:u w:val="single"/>
        </w:rPr>
      </w:pPr>
      <w:r w:rsidRPr="00E219B0">
        <w:fldChar w:fldCharType="begin"/>
      </w:r>
      <w:r w:rsidR="002E7E6D" w:rsidRPr="00E219B0">
        <w:instrText xml:space="preserve"> HYPERLINK "https://www.europeanheritageawards.eu/winners/museum-of-literature-ireland-moli" \h </w:instrText>
      </w:r>
      <w:r w:rsidRPr="00E219B0">
        <w:fldChar w:fldCharType="separate"/>
      </w:r>
      <w:r w:rsidR="002E7E6D" w:rsidRPr="00E219B0">
        <w:rPr>
          <w:color w:val="1155CC"/>
          <w:sz w:val="20"/>
          <w:szCs w:val="20"/>
          <w:u w:val="single"/>
        </w:rPr>
        <w:t>Museum of Literature Ireland (</w:t>
      </w:r>
      <w:proofErr w:type="spellStart"/>
      <w:r w:rsidR="002E7E6D" w:rsidRPr="00E219B0">
        <w:rPr>
          <w:color w:val="1155CC"/>
          <w:sz w:val="20"/>
          <w:szCs w:val="20"/>
          <w:u w:val="single"/>
        </w:rPr>
        <w:t>MoLI</w:t>
      </w:r>
      <w:proofErr w:type="spellEnd"/>
      <w:r w:rsidR="002E7E6D" w:rsidRPr="00E219B0">
        <w:rPr>
          <w:color w:val="1155CC"/>
          <w:sz w:val="20"/>
          <w:szCs w:val="20"/>
          <w:u w:val="single"/>
        </w:rPr>
        <w:t>), Dublin, IRELAND</w:t>
      </w:r>
      <w:r w:rsidRPr="00E219B0">
        <w:rPr>
          <w:color w:val="1155CC"/>
          <w:sz w:val="20"/>
          <w:szCs w:val="20"/>
          <w:u w:val="single"/>
        </w:rPr>
        <w:fldChar w:fldCharType="end"/>
      </w:r>
    </w:p>
    <w:p w:rsidR="003B656F" w:rsidRPr="00E219B0" w:rsidRDefault="003B656F" w:rsidP="00E219B0">
      <w:pPr>
        <w:pStyle w:val="HTMLPreformatted"/>
        <w:shd w:val="clear" w:color="auto" w:fill="FFFFFF" w:themeFill="background1"/>
        <w:jc w:val="both"/>
        <w:rPr>
          <w:rStyle w:val="y2iqfc"/>
          <w:rFonts w:ascii="Arial" w:hAnsi="Arial" w:cs="Arial"/>
          <w:color w:val="202124"/>
          <w:lang w:val="uk-UA"/>
        </w:rPr>
      </w:pPr>
      <w:r w:rsidRPr="00E219B0">
        <w:rPr>
          <w:rStyle w:val="y2iqfc"/>
          <w:rFonts w:ascii="Arial" w:hAnsi="Arial" w:cs="Arial"/>
          <w:color w:val="202124"/>
          <w:lang w:val="uk-UA"/>
        </w:rPr>
        <w:t xml:space="preserve">Лауреат Гран-прі у категорії </w:t>
      </w:r>
      <w:r w:rsidRPr="00E219B0">
        <w:rPr>
          <w:rStyle w:val="y2iqfc"/>
          <w:rFonts w:ascii="Arial" w:hAnsi="Arial" w:cs="Arial"/>
          <w:b/>
          <w:color w:val="202124"/>
          <w:lang w:val="uk-UA"/>
        </w:rPr>
        <w:t>Залучення громадян та підвищення обізнаності</w:t>
      </w:r>
      <w:r w:rsidRPr="00E219B0">
        <w:rPr>
          <w:rStyle w:val="y2iqfc"/>
          <w:rFonts w:ascii="Arial" w:hAnsi="Arial" w:cs="Arial"/>
          <w:color w:val="202124"/>
          <w:lang w:val="uk-UA"/>
        </w:rPr>
        <w:t>.</w:t>
      </w:r>
    </w:p>
    <w:p w:rsidR="003B656F" w:rsidRPr="00E219B0" w:rsidRDefault="003B656F" w:rsidP="00E219B0">
      <w:pPr>
        <w:pStyle w:val="HTMLPreformatted"/>
        <w:shd w:val="clear" w:color="auto" w:fill="FFFFFF" w:themeFill="background1"/>
        <w:jc w:val="both"/>
        <w:rPr>
          <w:rFonts w:ascii="Arial" w:hAnsi="Arial" w:cs="Arial"/>
          <w:color w:val="202124"/>
          <w:lang w:val="uk-UA"/>
        </w:rPr>
      </w:pPr>
      <w:r w:rsidRPr="00E219B0">
        <w:rPr>
          <w:rStyle w:val="y2iqfc"/>
          <w:rFonts w:ascii="Arial" w:hAnsi="Arial" w:cs="Arial"/>
          <w:color w:val="202124"/>
          <w:lang w:val="uk-UA"/>
        </w:rPr>
        <w:t>Музей літератури Ірландії вражає своїм успіхом в охопленні любителів літератури та нетрадиційної аудиторії, а також у підвищенні обізнаності про багату літературну спадщину Ірландії. Завдяки винятковій програмі заходів MoLI залучив і зберіг різноманітну аудиторію багатьох поколінь, також завдяки потенціалу цифрової трансформації</w:t>
      </w:r>
      <w:r w:rsidR="00131DC1" w:rsidRPr="00E219B0">
        <w:rPr>
          <w:rStyle w:val="y2iqfc"/>
          <w:rFonts w:ascii="Arial" w:hAnsi="Arial" w:cs="Arial"/>
          <w:color w:val="202124"/>
          <w:lang w:val="uk-UA"/>
        </w:rPr>
        <w:t>.</w:t>
      </w:r>
    </w:p>
    <w:p w:rsidR="003B656F" w:rsidRPr="00E219B0" w:rsidRDefault="003B656F" w:rsidP="00E219B0">
      <w:pPr>
        <w:pBdr>
          <w:top w:val="nil"/>
          <w:left w:val="nil"/>
          <w:bottom w:val="nil"/>
          <w:right w:val="nil"/>
          <w:between w:val="nil"/>
        </w:pBdr>
        <w:shd w:val="clear" w:color="auto" w:fill="FFFFFF" w:themeFill="background1"/>
        <w:jc w:val="both"/>
        <w:rPr>
          <w:sz w:val="20"/>
          <w:szCs w:val="20"/>
          <w:lang w:val="uk-UA"/>
        </w:rPr>
      </w:pPr>
    </w:p>
    <w:p w:rsidR="0061277F" w:rsidRPr="00E219B0" w:rsidRDefault="0061277F" w:rsidP="00E219B0">
      <w:pPr>
        <w:shd w:val="clear" w:color="auto" w:fill="FFFFFF" w:themeFill="background1"/>
        <w:jc w:val="both"/>
        <w:rPr>
          <w:color w:val="000000"/>
          <w:sz w:val="20"/>
          <w:szCs w:val="20"/>
          <w:lang w:val="uk-UA"/>
        </w:rPr>
      </w:pPr>
      <w:bookmarkStart w:id="15" w:name="_heading=h.lnxbz9" w:colFirst="0" w:colLast="0"/>
      <w:bookmarkStart w:id="16" w:name="_heading=h.3dy6vkm" w:colFirst="0" w:colLast="0"/>
      <w:bookmarkEnd w:id="15"/>
      <w:bookmarkEnd w:id="16"/>
    </w:p>
    <w:p w:rsidR="0061277F" w:rsidRPr="00E219B0" w:rsidRDefault="0061277F" w:rsidP="00E219B0">
      <w:pPr>
        <w:shd w:val="clear" w:color="auto" w:fill="FFFFFF" w:themeFill="background1"/>
        <w:jc w:val="both"/>
        <w:rPr>
          <w:sz w:val="20"/>
          <w:szCs w:val="20"/>
          <w:lang w:val="uk-UA"/>
        </w:rPr>
      </w:pPr>
    </w:p>
    <w:p w:rsidR="0061277F" w:rsidRPr="00E219B0" w:rsidRDefault="002E7E6D" w:rsidP="00E219B0">
      <w:pPr>
        <w:shd w:val="clear" w:color="auto" w:fill="FFFFFF" w:themeFill="background1"/>
        <w:jc w:val="both"/>
        <w:rPr>
          <w:i/>
          <w:color w:val="000000"/>
          <w:sz w:val="20"/>
          <w:szCs w:val="20"/>
        </w:rPr>
      </w:pPr>
      <w:r w:rsidRPr="00E219B0">
        <w:rPr>
          <w:b/>
          <w:sz w:val="20"/>
          <w:szCs w:val="20"/>
        </w:rPr>
        <w:t>WINNER OF THE PUBLIC CHOICE AWARD FOR 2023</w:t>
      </w:r>
    </w:p>
    <w:p w:rsidR="0061277F" w:rsidRPr="00E219B0" w:rsidRDefault="0061277F" w:rsidP="00E219B0">
      <w:pPr>
        <w:shd w:val="clear" w:color="auto" w:fill="FFFFFF" w:themeFill="background1"/>
        <w:jc w:val="both"/>
        <w:rPr>
          <w:b/>
          <w:sz w:val="20"/>
          <w:szCs w:val="20"/>
        </w:rPr>
      </w:pPr>
    </w:p>
    <w:p w:rsidR="0061277F" w:rsidRPr="00E219B0" w:rsidRDefault="00BD72EA" w:rsidP="00E219B0">
      <w:pPr>
        <w:pStyle w:val="HTMLPreformatted"/>
        <w:shd w:val="clear" w:color="auto" w:fill="FFFFFF" w:themeFill="background1"/>
        <w:jc w:val="both"/>
      </w:pPr>
      <w:r w:rsidRPr="00E219B0">
        <w:rPr>
          <w:rFonts w:ascii="Arial" w:hAnsi="Arial" w:cs="Arial"/>
          <w:b/>
          <w:lang w:val="uk-UA"/>
        </w:rPr>
        <w:t>Приз громадських симпатій</w:t>
      </w:r>
      <w:r w:rsidR="002E7E6D" w:rsidRPr="00E219B0">
        <w:rPr>
          <w:rFonts w:ascii="Arial" w:hAnsi="Arial" w:cs="Arial"/>
          <w:b/>
          <w:lang w:val="en-GB"/>
        </w:rPr>
        <w:t xml:space="preserve"> 2023 </w:t>
      </w:r>
      <w:r w:rsidRPr="00E219B0">
        <w:rPr>
          <w:rFonts w:ascii="Arial" w:hAnsi="Arial" w:cs="Arial"/>
          <w:lang w:val="en-GB"/>
        </w:rPr>
        <w:t>–</w:t>
      </w:r>
      <w:r w:rsidR="002E7E6D" w:rsidRPr="00E219B0">
        <w:rPr>
          <w:rFonts w:ascii="Arial" w:hAnsi="Arial" w:cs="Arial"/>
          <w:lang w:val="en-GB"/>
        </w:rPr>
        <w:t xml:space="preserve"> </w:t>
      </w:r>
      <w:r w:rsidRPr="00E219B0">
        <w:rPr>
          <w:rFonts w:ascii="Arial" w:hAnsi="Arial" w:cs="Arial"/>
          <w:lang w:val="uk-UA"/>
        </w:rPr>
        <w:t xml:space="preserve">який також </w:t>
      </w:r>
      <w:r w:rsidRPr="00E219B0">
        <w:rPr>
          <w:rFonts w:ascii="Arial" w:hAnsi="Arial" w:cs="Arial"/>
          <w:b/>
          <w:lang w:val="uk-UA"/>
        </w:rPr>
        <w:t xml:space="preserve">нагороду в </w:t>
      </w:r>
      <w:r w:rsidR="002E7E6D" w:rsidRPr="00E219B0">
        <w:rPr>
          <w:rFonts w:ascii="Arial" w:hAnsi="Arial" w:cs="Arial"/>
          <w:b/>
          <w:lang w:val="en-GB"/>
        </w:rPr>
        <w:t xml:space="preserve">€10,000 </w:t>
      </w:r>
      <w:r w:rsidR="002E7E6D" w:rsidRPr="00E219B0">
        <w:rPr>
          <w:rFonts w:ascii="Arial" w:hAnsi="Arial" w:cs="Arial"/>
          <w:lang w:val="en-GB"/>
        </w:rPr>
        <w:t xml:space="preserve">- </w:t>
      </w:r>
      <w:r w:rsidRPr="00E219B0">
        <w:rPr>
          <w:rFonts w:ascii="Arial" w:hAnsi="Arial" w:cs="Arial"/>
          <w:lang w:val="uk-UA"/>
        </w:rPr>
        <w:t>отримала</w:t>
      </w:r>
      <w:r w:rsidR="002E7E6D" w:rsidRPr="00E219B0">
        <w:rPr>
          <w:rFonts w:ascii="Arial" w:hAnsi="Arial" w:cs="Arial"/>
          <w:lang w:val="en-GB"/>
        </w:rPr>
        <w:t xml:space="preserve"> </w:t>
      </w:r>
      <w:hyperlink r:id="rId14">
        <w:r w:rsidR="002E7E6D" w:rsidRPr="00E219B0">
          <w:rPr>
            <w:rFonts w:ascii="Arial" w:hAnsi="Arial" w:cs="Arial"/>
            <w:color w:val="1155CC"/>
            <w:u w:val="single"/>
            <w:lang w:val="en-GB"/>
          </w:rPr>
          <w:t xml:space="preserve">Via </w:t>
        </w:r>
        <w:proofErr w:type="spellStart"/>
        <w:r w:rsidR="002E7E6D" w:rsidRPr="00E219B0">
          <w:rPr>
            <w:rFonts w:ascii="Arial" w:hAnsi="Arial" w:cs="Arial"/>
            <w:color w:val="1155CC"/>
            <w:u w:val="single"/>
            <w:lang w:val="en-GB"/>
          </w:rPr>
          <w:t>Transilvanica</w:t>
        </w:r>
        <w:proofErr w:type="spellEnd"/>
        <w:r w:rsidR="002E7E6D" w:rsidRPr="00E219B0">
          <w:rPr>
            <w:rFonts w:ascii="Arial" w:hAnsi="Arial" w:cs="Arial"/>
            <w:color w:val="1155CC"/>
            <w:u w:val="single"/>
            <w:lang w:val="en-GB"/>
          </w:rPr>
          <w:t>, ROMANIA</w:t>
        </w:r>
      </w:hyperlink>
      <w:r w:rsidR="002E7E6D" w:rsidRPr="00E219B0">
        <w:rPr>
          <w:rFonts w:ascii="Arial" w:hAnsi="Arial" w:cs="Arial"/>
          <w:lang w:val="en-GB"/>
        </w:rPr>
        <w:t xml:space="preserve">, </w:t>
      </w:r>
      <w:r w:rsidR="000831AE" w:rsidRPr="00E219B0">
        <w:rPr>
          <w:rStyle w:val="y2iqfc"/>
          <w:rFonts w:ascii="Arial" w:hAnsi="Arial" w:cs="Arial"/>
          <w:color w:val="202124"/>
          <w:lang w:val="uk-UA"/>
        </w:rPr>
        <w:t>видатний проект, який створив найдовшу пішохідну стежку в Румунії, що охоплює понад 1400 кілометрів і з’єднує 12 об’єктів Світової спадщини ЮНЕСКО. Ця вражаюча ініціатива в категорії «</w:t>
      </w:r>
      <w:r w:rsidR="000831AE" w:rsidRPr="00E219B0">
        <w:rPr>
          <w:rStyle w:val="y2iqfc"/>
          <w:rFonts w:ascii="Arial" w:hAnsi="Arial" w:cs="Arial"/>
          <w:b/>
          <w:color w:val="202124"/>
          <w:lang w:val="uk-UA"/>
        </w:rPr>
        <w:t>Залучення громадян та підвищення обізнаності</w:t>
      </w:r>
      <w:r w:rsidR="000831AE" w:rsidRPr="00E219B0">
        <w:rPr>
          <w:rStyle w:val="y2iqfc"/>
          <w:rFonts w:ascii="Arial" w:hAnsi="Arial" w:cs="Arial"/>
          <w:color w:val="202124"/>
          <w:lang w:val="uk-UA"/>
        </w:rPr>
        <w:t>» набрала найбільшу кількість голосів, відданих через онлайн-опитування, в якому взяли участь близько 27 000 громадян з усієї Європи. Даніель Тода, виборець з Румунії, написав: «</w:t>
      </w:r>
      <w:r w:rsidR="000831AE" w:rsidRPr="00E219B0">
        <w:rPr>
          <w:rStyle w:val="y2iqfc"/>
          <w:rFonts w:ascii="Arial" w:hAnsi="Arial" w:cs="Arial"/>
          <w:i/>
          <w:color w:val="202124"/>
          <w:lang w:val="uk-UA"/>
        </w:rPr>
        <w:t>Via Transilvanica — це справді чудовий проект, який охоплює дивовижну природу, маршрути та культурну спадщину. Це пригода всього життя, буквально подорож у часі до старої Європи, до сіл, що потрапили в пастку часу, до монастирів і середньовічних замків. Via Transilvanica — це золота струна, яка пов’язує всі ці перлини в дивовижний досвід</w:t>
      </w:r>
      <w:r w:rsidR="000831AE" w:rsidRPr="00E219B0">
        <w:rPr>
          <w:rStyle w:val="y2iqfc"/>
          <w:rFonts w:ascii="Arial" w:hAnsi="Arial" w:cs="Arial"/>
          <w:color w:val="202124"/>
          <w:lang w:val="uk-UA"/>
        </w:rPr>
        <w:t>».</w:t>
      </w:r>
    </w:p>
    <w:p w:rsidR="0061277F" w:rsidRPr="00E219B0" w:rsidRDefault="0061277F" w:rsidP="00E219B0">
      <w:pPr>
        <w:pBdr>
          <w:top w:val="nil"/>
          <w:left w:val="nil"/>
          <w:bottom w:val="nil"/>
          <w:right w:val="nil"/>
          <w:between w:val="nil"/>
        </w:pBdr>
        <w:shd w:val="clear" w:color="auto" w:fill="FFFFFF" w:themeFill="background1"/>
        <w:jc w:val="both"/>
        <w:rPr>
          <w:sz w:val="20"/>
          <w:szCs w:val="20"/>
        </w:rPr>
      </w:pPr>
      <w:bookmarkStart w:id="17" w:name="_heading=h.ya8pn0w8ozu0" w:colFirst="0" w:colLast="0"/>
      <w:bookmarkEnd w:id="17"/>
    </w:p>
    <w:p w:rsidR="002F2096" w:rsidRPr="00E219B0" w:rsidRDefault="002F2096" w:rsidP="00E219B0">
      <w:pPr>
        <w:pBdr>
          <w:top w:val="nil"/>
          <w:left w:val="nil"/>
          <w:bottom w:val="nil"/>
          <w:right w:val="nil"/>
          <w:between w:val="nil"/>
        </w:pBdr>
        <w:shd w:val="clear" w:color="auto" w:fill="FFFFFF" w:themeFill="background1"/>
        <w:jc w:val="both"/>
        <w:rPr>
          <w:b/>
          <w:sz w:val="20"/>
          <w:szCs w:val="20"/>
          <w:lang w:val="uk-UA"/>
        </w:rPr>
      </w:pPr>
      <w:bookmarkStart w:id="18" w:name="_heading=h.m1cgrh3pr3x" w:colFirst="0" w:colLast="0"/>
      <w:bookmarkStart w:id="19" w:name="_heading=h.vd5cx4fwldbj" w:colFirst="0" w:colLast="0"/>
      <w:bookmarkEnd w:id="18"/>
      <w:bookmarkEnd w:id="19"/>
    </w:p>
    <w:p w:rsidR="002F2096" w:rsidRPr="00E219B0" w:rsidRDefault="002F2096" w:rsidP="00E219B0">
      <w:pPr>
        <w:pStyle w:val="HTMLPreformatted"/>
        <w:shd w:val="clear" w:color="auto" w:fill="FFFFFF" w:themeFill="background1"/>
        <w:rPr>
          <w:rStyle w:val="y2iqfc"/>
          <w:rFonts w:ascii="Arial" w:hAnsi="Arial" w:cs="Arial"/>
          <w:b/>
          <w:color w:val="202124"/>
          <w:lang w:val="uk-UA"/>
        </w:rPr>
      </w:pPr>
      <w:r w:rsidRPr="00E219B0">
        <w:rPr>
          <w:rStyle w:val="y2iqfc"/>
          <w:rFonts w:ascii="Arial" w:hAnsi="Arial" w:cs="Arial"/>
          <w:b/>
          <w:color w:val="202124"/>
          <w:lang w:val="uk-UA"/>
        </w:rPr>
        <w:t>ПОВІДОМЛЕННЯ КЛЮЧОВИХ ОСОБИСТОСТЕЙ ЄС</w:t>
      </w:r>
    </w:p>
    <w:p w:rsidR="002F2096" w:rsidRPr="00E219B0" w:rsidRDefault="002F2096" w:rsidP="00E219B0">
      <w:pPr>
        <w:pStyle w:val="HTMLPreformatted"/>
        <w:shd w:val="clear" w:color="auto" w:fill="FFFFFF" w:themeFill="background1"/>
        <w:rPr>
          <w:rStyle w:val="y2iqfc"/>
          <w:rFonts w:ascii="Arial" w:hAnsi="Arial" w:cs="Arial"/>
          <w:color w:val="202124"/>
          <w:lang w:val="uk-UA"/>
        </w:rPr>
      </w:pPr>
    </w:p>
    <w:p w:rsidR="00054F8D" w:rsidRPr="00E219B0" w:rsidRDefault="00054F8D" w:rsidP="00E219B0">
      <w:pPr>
        <w:pStyle w:val="HTMLPreformatted"/>
        <w:shd w:val="clear" w:color="auto" w:fill="FFFFFF" w:themeFill="background1"/>
        <w:jc w:val="both"/>
        <w:rPr>
          <w:rStyle w:val="y2iqfc"/>
          <w:rFonts w:ascii="Arial" w:hAnsi="Arial" w:cs="Arial"/>
          <w:i/>
          <w:color w:val="202124"/>
          <w:lang w:val="uk-UA"/>
        </w:rPr>
      </w:pPr>
      <w:r>
        <w:rPr>
          <w:rFonts w:ascii="Arial" w:hAnsi="Arial" w:cs="Arial"/>
          <w:color w:val="000000"/>
          <w:shd w:val="clear" w:color="auto" w:fill="FFFFFF"/>
        </w:rPr>
        <w:t>У своєму зверненні з Брюсселя </w:t>
      </w:r>
      <w:r>
        <w:rPr>
          <w:rFonts w:ascii="Arial" w:hAnsi="Arial" w:cs="Arial"/>
          <w:b/>
          <w:bCs/>
          <w:color w:val="000000"/>
          <w:shd w:val="clear" w:color="auto" w:fill="FFFFFF"/>
        </w:rPr>
        <w:t>Маргарітіс Схінас</w:t>
      </w:r>
      <w:r>
        <w:rPr>
          <w:rFonts w:ascii="Arial" w:hAnsi="Arial" w:cs="Arial"/>
          <w:color w:val="000000"/>
          <w:shd w:val="clear" w:color="auto" w:fill="FFFFFF"/>
        </w:rPr>
        <w:t>, віце-президент Європейської Комісії з питань просування європейського способу життя, сказав: "Я дуже радий, що ця церемонія відбулася в прямому ефірі: "</w:t>
      </w:r>
      <w:r>
        <w:rPr>
          <w:rFonts w:ascii="Arial" w:hAnsi="Arial" w:cs="Arial"/>
          <w:i/>
          <w:iCs/>
          <w:color w:val="000000"/>
          <w:shd w:val="clear" w:color="auto" w:fill="FFFFFF"/>
        </w:rPr>
        <w:t>Я радий вітати переможців премії Європейської спадщини 2023 року. Сьогодні ми зібралися разом, щоб відзначити найкращі практики у збереженні багатої, хоча іноді й крихкої, культурної спадщини Європи. Захист та популяризація матеріальної та нематеріальної культурної спадщини Європи є колективним завданням для всіх європейців. Ми пишаємося нашим минулим. Ми повинні забезпечити, щоб воно залишалося універсальним скарбом, яким може користуватися кожен</w:t>
      </w:r>
      <w:r>
        <w:rPr>
          <w:rFonts w:ascii="Arial" w:hAnsi="Arial" w:cs="Arial"/>
          <w:color w:val="000000"/>
          <w:shd w:val="clear" w:color="auto" w:fill="FFFFFF"/>
        </w:rPr>
        <w:t>".</w:t>
      </w:r>
    </w:p>
    <w:p w:rsidR="008D648E" w:rsidRPr="00E219B0" w:rsidRDefault="008D648E" w:rsidP="00E219B0">
      <w:pPr>
        <w:pStyle w:val="HTMLPreformatted"/>
        <w:shd w:val="clear" w:color="auto" w:fill="FFFFFF" w:themeFill="background1"/>
        <w:rPr>
          <w:rStyle w:val="y2iqfc"/>
          <w:rFonts w:ascii="Arial" w:hAnsi="Arial" w:cs="Arial"/>
          <w:i/>
          <w:color w:val="202124"/>
          <w:lang w:val="uk-UA"/>
        </w:rPr>
      </w:pPr>
    </w:p>
    <w:p w:rsidR="0061277F" w:rsidRDefault="008D648E" w:rsidP="00E219B0">
      <w:pPr>
        <w:pStyle w:val="HTMLPreformatted"/>
        <w:shd w:val="clear" w:color="auto" w:fill="FFFFFF" w:themeFill="background1"/>
        <w:jc w:val="both"/>
        <w:rPr>
          <w:rStyle w:val="y2iqfc"/>
          <w:rFonts w:ascii="Arial" w:hAnsi="Arial" w:cs="Arial"/>
          <w:color w:val="202124"/>
          <w:lang w:val="uk-UA"/>
        </w:rPr>
      </w:pPr>
      <w:r w:rsidRPr="00E219B0">
        <w:rPr>
          <w:rStyle w:val="y2iqfc"/>
          <w:rFonts w:ascii="Arial" w:hAnsi="Arial" w:cs="Arial"/>
          <w:color w:val="202124"/>
          <w:lang w:val="uk-UA"/>
        </w:rPr>
        <w:t xml:space="preserve">У вітальному відеозверненні </w:t>
      </w:r>
      <w:r w:rsidRPr="00E219B0">
        <w:rPr>
          <w:rStyle w:val="y2iqfc"/>
          <w:rFonts w:ascii="Arial" w:hAnsi="Arial" w:cs="Arial"/>
          <w:b/>
          <w:color w:val="202124"/>
          <w:lang w:val="uk-UA"/>
        </w:rPr>
        <w:t>Роберта Мецола,</w:t>
      </w:r>
      <w:r w:rsidRPr="00E219B0">
        <w:rPr>
          <w:rStyle w:val="y2iqfc"/>
          <w:rFonts w:ascii="Arial" w:hAnsi="Arial" w:cs="Arial"/>
          <w:color w:val="202124"/>
          <w:lang w:val="uk-UA"/>
        </w:rPr>
        <w:t xml:space="preserve"> президент Європейського парламенту, підтвердила: «</w:t>
      </w:r>
      <w:r w:rsidRPr="00E219B0">
        <w:rPr>
          <w:rStyle w:val="y2iqfc"/>
          <w:rFonts w:ascii="Arial" w:hAnsi="Arial" w:cs="Arial"/>
          <w:i/>
          <w:color w:val="202124"/>
          <w:lang w:val="uk-UA"/>
        </w:rPr>
        <w:t>Я дуже ціную виняткову якість проектів спадщини та чемпіонів, які Європейський Союз та Europa Nostra відзначають цього року у Венеції. Ваші досягнення демонструють, що культура та спадщина можуть відігравати важливу роль у покращенні екологічної стійкості та соціальної згуртованості</w:t>
      </w:r>
      <w:r w:rsidRPr="00E219B0">
        <w:rPr>
          <w:rStyle w:val="y2iqfc"/>
          <w:rFonts w:ascii="Arial" w:hAnsi="Arial" w:cs="Arial"/>
          <w:color w:val="202124"/>
          <w:lang w:val="uk-UA"/>
        </w:rPr>
        <w:t>».</w:t>
      </w:r>
    </w:p>
    <w:p w:rsidR="00054F8D" w:rsidRDefault="00054F8D" w:rsidP="00E219B0">
      <w:pPr>
        <w:pStyle w:val="HTMLPreformatted"/>
        <w:shd w:val="clear" w:color="auto" w:fill="FFFFFF" w:themeFill="background1"/>
        <w:jc w:val="both"/>
        <w:rPr>
          <w:rStyle w:val="y2iqfc"/>
          <w:rFonts w:ascii="Arial" w:hAnsi="Arial" w:cs="Arial"/>
          <w:color w:val="202124"/>
          <w:lang w:val="uk-UA"/>
        </w:rPr>
      </w:pPr>
    </w:p>
    <w:p w:rsidR="00054F8D" w:rsidRDefault="00054F8D" w:rsidP="00054F8D">
      <w:pPr>
        <w:pStyle w:val="HTMLPreformatted"/>
        <w:shd w:val="clear" w:color="auto" w:fill="FFFFFF" w:themeFill="background1"/>
        <w:jc w:val="both"/>
        <w:rPr>
          <w:rStyle w:val="y2iqfc"/>
          <w:rFonts w:ascii="Arial" w:hAnsi="Arial" w:cs="Arial"/>
          <w:i/>
          <w:color w:val="202124"/>
          <w:lang w:val="uk-UA"/>
        </w:rPr>
      </w:pPr>
      <w:r w:rsidRPr="00E219B0">
        <w:rPr>
          <w:rStyle w:val="y2iqfc"/>
          <w:rFonts w:ascii="Arial" w:hAnsi="Arial" w:cs="Arial"/>
          <w:b/>
          <w:color w:val="202124"/>
          <w:lang w:val="uk-UA"/>
        </w:rPr>
        <w:t>Іліана Іванова,</w:t>
      </w:r>
      <w:r w:rsidRPr="00E219B0">
        <w:rPr>
          <w:rStyle w:val="y2iqfc"/>
          <w:rFonts w:ascii="Arial" w:hAnsi="Arial" w:cs="Arial"/>
          <w:color w:val="202124"/>
          <w:lang w:val="uk-UA"/>
        </w:rPr>
        <w:t xml:space="preserve"> нещодавно призначена єврокомісаром з питань інновацій, досліджень, культури, освіти та молоді, сказала: «</w:t>
      </w:r>
      <w:r w:rsidRPr="00E219B0">
        <w:rPr>
          <w:rStyle w:val="y2iqfc"/>
          <w:rFonts w:ascii="Arial" w:hAnsi="Arial" w:cs="Arial"/>
          <w:i/>
          <w:color w:val="202124"/>
          <w:lang w:val="uk-UA"/>
        </w:rPr>
        <w:t xml:space="preserve">Я щиро вітаю переможців European Heritage Awards/Europa Nostra Awards 2023 з їхніми видатними досягненнями. Їхня наполеглива праця яскраво демонструє цінність спадщини для Європи. Наша культурна спадщина зміцнює нашу економіку, приносить користь нашим громадам, допомагаючи створити більш інклюзивне суспільство, покращуючи добробут наших громадян, а також якість і красу повсякденного життя та життєвого середовища». </w:t>
      </w:r>
    </w:p>
    <w:p w:rsidR="00054F8D" w:rsidRPr="00E219B0" w:rsidRDefault="00054F8D" w:rsidP="00E219B0">
      <w:pPr>
        <w:pStyle w:val="HTMLPreformatted"/>
        <w:shd w:val="clear" w:color="auto" w:fill="FFFFFF" w:themeFill="background1"/>
        <w:jc w:val="both"/>
        <w:rPr>
          <w:rStyle w:val="y2iqfc"/>
          <w:rFonts w:ascii="Arial" w:hAnsi="Arial" w:cs="Arial"/>
          <w:color w:val="202124"/>
          <w:lang w:val="uk-UA"/>
        </w:rPr>
      </w:pPr>
    </w:p>
    <w:p w:rsidR="000C6DDD" w:rsidRPr="00E219B0" w:rsidRDefault="000C6DDD" w:rsidP="00E219B0">
      <w:pPr>
        <w:pStyle w:val="HTMLPreformatted"/>
        <w:shd w:val="clear" w:color="auto" w:fill="FFFFFF" w:themeFill="background1"/>
        <w:jc w:val="both"/>
        <w:rPr>
          <w:rFonts w:ascii="Arial" w:hAnsi="Arial" w:cs="Arial"/>
          <w:color w:val="202124"/>
          <w:lang w:val="uk-UA"/>
        </w:rPr>
      </w:pPr>
    </w:p>
    <w:p w:rsidR="00E219B0" w:rsidRDefault="00E219B0" w:rsidP="00E219B0">
      <w:pPr>
        <w:pBdr>
          <w:between w:val="nil"/>
        </w:pBdr>
        <w:shd w:val="clear" w:color="auto" w:fill="FFFFFF" w:themeFill="background1"/>
        <w:jc w:val="both"/>
        <w:rPr>
          <w:b/>
          <w:sz w:val="20"/>
          <w:szCs w:val="20"/>
          <w:lang w:val="uk-UA"/>
        </w:rPr>
      </w:pPr>
    </w:p>
    <w:p w:rsidR="00054F8D" w:rsidRDefault="00054F8D" w:rsidP="00E219B0">
      <w:pPr>
        <w:pBdr>
          <w:between w:val="nil"/>
        </w:pBdr>
        <w:shd w:val="clear" w:color="auto" w:fill="FFFFFF" w:themeFill="background1"/>
        <w:jc w:val="both"/>
        <w:rPr>
          <w:b/>
          <w:sz w:val="20"/>
          <w:szCs w:val="20"/>
          <w:lang w:val="uk-UA"/>
        </w:rPr>
      </w:pPr>
    </w:p>
    <w:p w:rsidR="00054F8D" w:rsidRDefault="00054F8D" w:rsidP="00E219B0">
      <w:pPr>
        <w:pBdr>
          <w:between w:val="nil"/>
        </w:pBdr>
        <w:shd w:val="clear" w:color="auto" w:fill="FFFFFF" w:themeFill="background1"/>
        <w:jc w:val="both"/>
        <w:rPr>
          <w:b/>
          <w:sz w:val="20"/>
          <w:szCs w:val="20"/>
          <w:lang w:val="uk-UA"/>
        </w:rPr>
      </w:pPr>
    </w:p>
    <w:p w:rsidR="00054F8D" w:rsidRDefault="00054F8D" w:rsidP="00E219B0">
      <w:pPr>
        <w:pBdr>
          <w:between w:val="nil"/>
        </w:pBdr>
        <w:shd w:val="clear" w:color="auto" w:fill="FFFFFF" w:themeFill="background1"/>
        <w:jc w:val="both"/>
        <w:rPr>
          <w:b/>
          <w:sz w:val="20"/>
          <w:szCs w:val="20"/>
          <w:lang w:val="uk-UA"/>
        </w:rPr>
      </w:pPr>
    </w:p>
    <w:p w:rsidR="00054F8D" w:rsidRDefault="00054F8D" w:rsidP="00E219B0">
      <w:pPr>
        <w:pBdr>
          <w:between w:val="nil"/>
        </w:pBdr>
        <w:shd w:val="clear" w:color="auto" w:fill="FFFFFF" w:themeFill="background1"/>
        <w:jc w:val="both"/>
        <w:rPr>
          <w:b/>
          <w:sz w:val="20"/>
          <w:szCs w:val="20"/>
          <w:lang w:val="uk-UA"/>
        </w:rPr>
      </w:pPr>
    </w:p>
    <w:p w:rsidR="00054F8D" w:rsidRPr="00E219B0" w:rsidRDefault="00054F8D" w:rsidP="00E219B0">
      <w:pPr>
        <w:pBdr>
          <w:between w:val="nil"/>
        </w:pBdr>
        <w:shd w:val="clear" w:color="auto" w:fill="FFFFFF" w:themeFill="background1"/>
        <w:jc w:val="both"/>
        <w:rPr>
          <w:b/>
          <w:sz w:val="20"/>
          <w:szCs w:val="20"/>
          <w:lang w:val="uk-UA"/>
        </w:rPr>
      </w:pPr>
      <w:bookmarkStart w:id="20" w:name="_GoBack"/>
      <w:bookmarkEnd w:id="20"/>
    </w:p>
    <w:p w:rsidR="0061277F" w:rsidRPr="00E219B0" w:rsidRDefault="000C6DDD" w:rsidP="00E219B0">
      <w:pPr>
        <w:pBdr>
          <w:between w:val="nil"/>
        </w:pBdr>
        <w:shd w:val="clear" w:color="auto" w:fill="FFFFFF" w:themeFill="background1"/>
        <w:jc w:val="both"/>
        <w:rPr>
          <w:b/>
          <w:sz w:val="20"/>
          <w:szCs w:val="20"/>
          <w:lang w:val="uk-UA"/>
        </w:rPr>
      </w:pPr>
      <w:r w:rsidRPr="00E219B0">
        <w:rPr>
          <w:b/>
          <w:sz w:val="20"/>
          <w:szCs w:val="20"/>
          <w:lang w:val="uk-UA"/>
        </w:rPr>
        <w:t xml:space="preserve">ПРО ЦЕРЕМОНІЇ ВІДЗНАЧЕННЯ ЄВОРЕЙСЬКИХ НАГОРОД З КУЛЬТУРНОЇ СПАДЩИНИ  </w:t>
      </w:r>
      <w:r w:rsidR="002E7E6D" w:rsidRPr="00E219B0">
        <w:rPr>
          <w:b/>
          <w:sz w:val="20"/>
          <w:szCs w:val="20"/>
          <w:lang w:val="uk-UA"/>
        </w:rPr>
        <w:t xml:space="preserve">&amp; </w:t>
      </w:r>
      <w:r w:rsidRPr="00E219B0">
        <w:rPr>
          <w:b/>
          <w:sz w:val="20"/>
          <w:szCs w:val="20"/>
          <w:lang w:val="uk-UA"/>
        </w:rPr>
        <w:t xml:space="preserve">ЄВПРОПЕЙСЬКИЙ САМІТ З КУЛЬТУРНОЇ СПАДЩИНИ </w:t>
      </w:r>
      <w:r w:rsidR="002E7E6D" w:rsidRPr="00E219B0">
        <w:rPr>
          <w:b/>
          <w:sz w:val="20"/>
          <w:szCs w:val="20"/>
          <w:lang w:val="uk-UA"/>
        </w:rPr>
        <w:t xml:space="preserve">2023 </w:t>
      </w:r>
    </w:p>
    <w:p w:rsidR="0061277F" w:rsidRPr="00E219B0" w:rsidRDefault="0061277F" w:rsidP="00E219B0">
      <w:pPr>
        <w:pBdr>
          <w:between w:val="nil"/>
        </w:pBdr>
        <w:shd w:val="clear" w:color="auto" w:fill="FFFFFF" w:themeFill="background1"/>
        <w:jc w:val="both"/>
        <w:rPr>
          <w:b/>
          <w:sz w:val="20"/>
          <w:szCs w:val="20"/>
          <w:lang w:val="uk-UA"/>
        </w:rPr>
      </w:pPr>
    </w:p>
    <w:p w:rsidR="0061277F" w:rsidRPr="00E219B0" w:rsidRDefault="000C6DDD" w:rsidP="00E219B0">
      <w:pPr>
        <w:pBdr>
          <w:between w:val="nil"/>
        </w:pBdr>
        <w:shd w:val="clear" w:color="auto" w:fill="FFFFFF" w:themeFill="background1"/>
        <w:jc w:val="both"/>
        <w:rPr>
          <w:color w:val="000000"/>
          <w:sz w:val="20"/>
          <w:szCs w:val="20"/>
          <w:lang w:val="uk-UA"/>
        </w:rPr>
      </w:pPr>
      <w:r w:rsidRPr="00E219B0">
        <w:rPr>
          <w:b/>
          <w:sz w:val="20"/>
          <w:szCs w:val="20"/>
          <w:lang w:val="uk-UA"/>
        </w:rPr>
        <w:t>На церемонії відзначення європейських нагород з культурної спадщини</w:t>
      </w:r>
      <w:r w:rsidRPr="00E219B0">
        <w:rPr>
          <w:color w:val="000000"/>
          <w:sz w:val="20"/>
          <w:szCs w:val="20"/>
          <w:lang w:val="uk-UA"/>
        </w:rPr>
        <w:t xml:space="preserve"> </w:t>
      </w:r>
      <w:r w:rsidR="002E7E6D" w:rsidRPr="00E219B0">
        <w:rPr>
          <w:color w:val="000000"/>
          <w:sz w:val="20"/>
          <w:szCs w:val="20"/>
          <w:lang w:val="uk-UA"/>
        </w:rPr>
        <w:t>20</w:t>
      </w:r>
      <w:r w:rsidRPr="00E219B0">
        <w:rPr>
          <w:color w:val="000000"/>
          <w:sz w:val="20"/>
          <w:szCs w:val="20"/>
          <w:lang w:val="uk-UA"/>
        </w:rPr>
        <w:t xml:space="preserve">23, </w:t>
      </w:r>
      <w:r w:rsidRPr="00E219B0">
        <w:rPr>
          <w:color w:val="000000"/>
          <w:sz w:val="20"/>
          <w:szCs w:val="20"/>
        </w:rPr>
        <w:t>Europa</w:t>
      </w:r>
      <w:r w:rsidRPr="00E219B0">
        <w:rPr>
          <w:color w:val="000000"/>
          <w:sz w:val="20"/>
          <w:szCs w:val="20"/>
          <w:lang w:val="uk-UA"/>
        </w:rPr>
        <w:t xml:space="preserve"> </w:t>
      </w:r>
      <w:r w:rsidRPr="00E219B0">
        <w:rPr>
          <w:color w:val="000000"/>
          <w:sz w:val="20"/>
          <w:szCs w:val="20"/>
        </w:rPr>
        <w:t>Nostra</w:t>
      </w:r>
      <w:r w:rsidRPr="00E219B0">
        <w:rPr>
          <w:color w:val="000000"/>
          <w:sz w:val="20"/>
          <w:szCs w:val="20"/>
          <w:lang w:val="uk-UA"/>
        </w:rPr>
        <w:t xml:space="preserve"> у партнерстві з</w:t>
      </w:r>
      <w:r w:rsidR="002E7E6D" w:rsidRPr="00E219B0">
        <w:rPr>
          <w:color w:val="000000"/>
          <w:sz w:val="20"/>
          <w:szCs w:val="20"/>
          <w:lang w:val="uk-UA"/>
        </w:rPr>
        <w:t xml:space="preserve"> </w:t>
      </w:r>
      <w:hyperlink r:id="rId15">
        <w:r w:rsidR="002E7E6D" w:rsidRPr="00E219B0">
          <w:rPr>
            <w:color w:val="1155CC"/>
            <w:sz w:val="20"/>
            <w:szCs w:val="20"/>
            <w:u w:val="single"/>
          </w:rPr>
          <w:t>ACE</w:t>
        </w:r>
        <w:r w:rsidR="002E7E6D" w:rsidRPr="00E219B0">
          <w:rPr>
            <w:color w:val="1155CC"/>
            <w:sz w:val="20"/>
            <w:szCs w:val="20"/>
            <w:u w:val="single"/>
            <w:lang w:val="uk-UA"/>
          </w:rPr>
          <w:t xml:space="preserve"> - </w:t>
        </w:r>
        <w:r w:rsidR="002E7E6D" w:rsidRPr="00E219B0">
          <w:rPr>
            <w:color w:val="1155CC"/>
            <w:sz w:val="20"/>
            <w:szCs w:val="20"/>
            <w:u w:val="single"/>
          </w:rPr>
          <w:t>Association</w:t>
        </w:r>
        <w:r w:rsidR="002E7E6D" w:rsidRPr="00E219B0">
          <w:rPr>
            <w:color w:val="1155CC"/>
            <w:sz w:val="20"/>
            <w:szCs w:val="20"/>
            <w:u w:val="single"/>
            <w:lang w:val="uk-UA"/>
          </w:rPr>
          <w:t xml:space="preserve"> </w:t>
        </w:r>
        <w:r w:rsidR="002E7E6D" w:rsidRPr="00E219B0">
          <w:rPr>
            <w:color w:val="1155CC"/>
            <w:sz w:val="20"/>
            <w:szCs w:val="20"/>
            <w:u w:val="single"/>
          </w:rPr>
          <w:t>des</w:t>
        </w:r>
        <w:r w:rsidR="002E7E6D" w:rsidRPr="00E219B0">
          <w:rPr>
            <w:color w:val="1155CC"/>
            <w:sz w:val="20"/>
            <w:szCs w:val="20"/>
            <w:u w:val="single"/>
            <w:lang w:val="uk-UA"/>
          </w:rPr>
          <w:t xml:space="preserve"> </w:t>
        </w:r>
        <w:proofErr w:type="spellStart"/>
        <w:r w:rsidR="002E7E6D" w:rsidRPr="00E219B0">
          <w:rPr>
            <w:color w:val="1155CC"/>
            <w:sz w:val="20"/>
            <w:szCs w:val="20"/>
            <w:u w:val="single"/>
          </w:rPr>
          <w:t>Cin</w:t>
        </w:r>
        <w:proofErr w:type="spellEnd"/>
        <w:r w:rsidR="002E7E6D" w:rsidRPr="00E219B0">
          <w:rPr>
            <w:color w:val="1155CC"/>
            <w:sz w:val="20"/>
            <w:szCs w:val="20"/>
            <w:u w:val="single"/>
            <w:lang w:val="uk-UA"/>
          </w:rPr>
          <w:t>é</w:t>
        </w:r>
        <w:r w:rsidR="002E7E6D" w:rsidRPr="00E219B0">
          <w:rPr>
            <w:color w:val="1155CC"/>
            <w:sz w:val="20"/>
            <w:szCs w:val="20"/>
            <w:u w:val="single"/>
          </w:rPr>
          <w:t>math</w:t>
        </w:r>
        <w:r w:rsidR="002E7E6D" w:rsidRPr="00E219B0">
          <w:rPr>
            <w:color w:val="1155CC"/>
            <w:sz w:val="20"/>
            <w:szCs w:val="20"/>
            <w:u w:val="single"/>
            <w:lang w:val="uk-UA"/>
          </w:rPr>
          <w:t>è</w:t>
        </w:r>
        <w:proofErr w:type="spellStart"/>
        <w:r w:rsidR="002E7E6D" w:rsidRPr="00E219B0">
          <w:rPr>
            <w:color w:val="1155CC"/>
            <w:sz w:val="20"/>
            <w:szCs w:val="20"/>
            <w:u w:val="single"/>
          </w:rPr>
          <w:t>quesEurop</w:t>
        </w:r>
        <w:proofErr w:type="spellEnd"/>
        <w:r w:rsidR="002E7E6D" w:rsidRPr="00E219B0">
          <w:rPr>
            <w:color w:val="1155CC"/>
            <w:sz w:val="20"/>
            <w:szCs w:val="20"/>
            <w:u w:val="single"/>
            <w:lang w:val="uk-UA"/>
          </w:rPr>
          <w:t>é</w:t>
        </w:r>
        <w:proofErr w:type="spellStart"/>
        <w:r w:rsidR="002E7E6D" w:rsidRPr="00E219B0">
          <w:rPr>
            <w:color w:val="1155CC"/>
            <w:sz w:val="20"/>
            <w:szCs w:val="20"/>
            <w:u w:val="single"/>
          </w:rPr>
          <w:t>ennes</w:t>
        </w:r>
        <w:proofErr w:type="spellEnd"/>
      </w:hyperlink>
      <w:r w:rsidRPr="00E219B0">
        <w:rPr>
          <w:color w:val="000000"/>
          <w:sz w:val="20"/>
          <w:szCs w:val="20"/>
          <w:lang w:val="uk-UA"/>
        </w:rPr>
        <w:t xml:space="preserve">, а також </w:t>
      </w:r>
      <w:r w:rsidR="008A2DA6" w:rsidRPr="00E219B0">
        <w:fldChar w:fldCharType="begin"/>
      </w:r>
      <w:r w:rsidR="008A2DA6" w:rsidRPr="00E219B0">
        <w:instrText xml:space="preserve"> HYPERLINK "https://commission.europa.eu/about-european-commission/departments-and-executive-agencies/communications-networks-content-and-technology_en" \h </w:instrText>
      </w:r>
      <w:r w:rsidR="008A2DA6" w:rsidRPr="00E219B0">
        <w:fldChar w:fldCharType="separate"/>
      </w:r>
      <w:r w:rsidR="002E7E6D" w:rsidRPr="00E219B0">
        <w:rPr>
          <w:color w:val="1155CC"/>
          <w:sz w:val="20"/>
          <w:szCs w:val="20"/>
          <w:u w:val="single"/>
        </w:rPr>
        <w:t>European</w:t>
      </w:r>
      <w:r w:rsidR="002E7E6D" w:rsidRPr="00E219B0">
        <w:rPr>
          <w:color w:val="1155CC"/>
          <w:sz w:val="20"/>
          <w:szCs w:val="20"/>
          <w:u w:val="single"/>
          <w:lang w:val="uk-UA"/>
        </w:rPr>
        <w:t xml:space="preserve"> </w:t>
      </w:r>
      <w:r w:rsidR="002E7E6D" w:rsidRPr="00E219B0">
        <w:rPr>
          <w:color w:val="1155CC"/>
          <w:sz w:val="20"/>
          <w:szCs w:val="20"/>
          <w:u w:val="single"/>
        </w:rPr>
        <w:t>Commission</w:t>
      </w:r>
      <w:r w:rsidR="002E7E6D" w:rsidRPr="00E219B0">
        <w:rPr>
          <w:color w:val="1155CC"/>
          <w:sz w:val="20"/>
          <w:szCs w:val="20"/>
          <w:u w:val="single"/>
          <w:lang w:val="uk-UA"/>
        </w:rPr>
        <w:t>’</w:t>
      </w:r>
      <w:r w:rsidR="002E7E6D" w:rsidRPr="00E219B0">
        <w:rPr>
          <w:color w:val="1155CC"/>
          <w:sz w:val="20"/>
          <w:szCs w:val="20"/>
          <w:u w:val="single"/>
        </w:rPr>
        <w:t>s</w:t>
      </w:r>
      <w:r w:rsidR="002E7E6D" w:rsidRPr="00E219B0">
        <w:rPr>
          <w:color w:val="1155CC"/>
          <w:sz w:val="20"/>
          <w:szCs w:val="20"/>
          <w:u w:val="single"/>
          <w:lang w:val="uk-UA"/>
        </w:rPr>
        <w:t xml:space="preserve"> </w:t>
      </w:r>
      <w:r w:rsidR="002E7E6D" w:rsidRPr="00E219B0">
        <w:rPr>
          <w:color w:val="1155CC"/>
          <w:sz w:val="20"/>
          <w:szCs w:val="20"/>
          <w:u w:val="single"/>
        </w:rPr>
        <w:t>Directorate</w:t>
      </w:r>
      <w:r w:rsidR="002E7E6D" w:rsidRPr="00E219B0">
        <w:rPr>
          <w:color w:val="1155CC"/>
          <w:sz w:val="20"/>
          <w:szCs w:val="20"/>
          <w:u w:val="single"/>
          <w:lang w:val="uk-UA"/>
        </w:rPr>
        <w:t>-</w:t>
      </w:r>
      <w:r w:rsidR="002E7E6D" w:rsidRPr="00E219B0">
        <w:rPr>
          <w:color w:val="1155CC"/>
          <w:sz w:val="20"/>
          <w:szCs w:val="20"/>
          <w:u w:val="single"/>
        </w:rPr>
        <w:t>General</w:t>
      </w:r>
      <w:r w:rsidR="002E7E6D" w:rsidRPr="00E219B0">
        <w:rPr>
          <w:color w:val="1155CC"/>
          <w:sz w:val="20"/>
          <w:szCs w:val="20"/>
          <w:u w:val="single"/>
          <w:lang w:val="uk-UA"/>
        </w:rPr>
        <w:t xml:space="preserve"> </w:t>
      </w:r>
      <w:r w:rsidR="002E7E6D" w:rsidRPr="00E219B0">
        <w:rPr>
          <w:color w:val="1155CC"/>
          <w:sz w:val="20"/>
          <w:szCs w:val="20"/>
          <w:u w:val="single"/>
        </w:rPr>
        <w:t>for</w:t>
      </w:r>
      <w:r w:rsidR="002E7E6D" w:rsidRPr="00E219B0">
        <w:rPr>
          <w:color w:val="1155CC"/>
          <w:sz w:val="20"/>
          <w:szCs w:val="20"/>
          <w:u w:val="single"/>
          <w:lang w:val="uk-UA"/>
        </w:rPr>
        <w:t xml:space="preserve"> </w:t>
      </w:r>
      <w:r w:rsidR="002E7E6D" w:rsidRPr="00E219B0">
        <w:rPr>
          <w:color w:val="1155CC"/>
          <w:sz w:val="20"/>
          <w:szCs w:val="20"/>
          <w:u w:val="single"/>
        </w:rPr>
        <w:t>Communications</w:t>
      </w:r>
      <w:r w:rsidR="002E7E6D" w:rsidRPr="00E219B0">
        <w:rPr>
          <w:color w:val="1155CC"/>
          <w:sz w:val="20"/>
          <w:szCs w:val="20"/>
          <w:u w:val="single"/>
          <w:lang w:val="uk-UA"/>
        </w:rPr>
        <w:t xml:space="preserve"> </w:t>
      </w:r>
      <w:r w:rsidR="002E7E6D" w:rsidRPr="00E219B0">
        <w:rPr>
          <w:color w:val="1155CC"/>
          <w:sz w:val="20"/>
          <w:szCs w:val="20"/>
          <w:u w:val="single"/>
        </w:rPr>
        <w:t>Networks</w:t>
      </w:r>
      <w:r w:rsidR="002E7E6D" w:rsidRPr="00E219B0">
        <w:rPr>
          <w:color w:val="1155CC"/>
          <w:sz w:val="20"/>
          <w:szCs w:val="20"/>
          <w:u w:val="single"/>
          <w:lang w:val="uk-UA"/>
        </w:rPr>
        <w:t xml:space="preserve">, </w:t>
      </w:r>
      <w:r w:rsidR="002E7E6D" w:rsidRPr="00E219B0">
        <w:rPr>
          <w:color w:val="1155CC"/>
          <w:sz w:val="20"/>
          <w:szCs w:val="20"/>
          <w:u w:val="single"/>
        </w:rPr>
        <w:t>Content</w:t>
      </w:r>
      <w:r w:rsidR="002E7E6D" w:rsidRPr="00E219B0">
        <w:rPr>
          <w:color w:val="1155CC"/>
          <w:sz w:val="20"/>
          <w:szCs w:val="20"/>
          <w:u w:val="single"/>
          <w:lang w:val="uk-UA"/>
        </w:rPr>
        <w:t xml:space="preserve"> </w:t>
      </w:r>
      <w:r w:rsidR="002E7E6D" w:rsidRPr="00E219B0">
        <w:rPr>
          <w:color w:val="1155CC"/>
          <w:sz w:val="20"/>
          <w:szCs w:val="20"/>
          <w:u w:val="single"/>
        </w:rPr>
        <w:t>and</w:t>
      </w:r>
      <w:r w:rsidR="002E7E6D" w:rsidRPr="00E219B0">
        <w:rPr>
          <w:color w:val="1155CC"/>
          <w:sz w:val="20"/>
          <w:szCs w:val="20"/>
          <w:u w:val="single"/>
          <w:lang w:val="uk-UA"/>
        </w:rPr>
        <w:t xml:space="preserve"> </w:t>
      </w:r>
      <w:r w:rsidR="002E7E6D" w:rsidRPr="00E219B0">
        <w:rPr>
          <w:color w:val="1155CC"/>
          <w:sz w:val="20"/>
          <w:szCs w:val="20"/>
          <w:u w:val="single"/>
        </w:rPr>
        <w:t>Technology</w:t>
      </w:r>
      <w:r w:rsidR="008A2DA6" w:rsidRPr="00E219B0">
        <w:rPr>
          <w:color w:val="1155CC"/>
          <w:sz w:val="20"/>
          <w:szCs w:val="20"/>
          <w:u w:val="single"/>
        </w:rPr>
        <w:fldChar w:fldCharType="end"/>
      </w:r>
      <w:r w:rsidR="002E7E6D" w:rsidRPr="00E219B0">
        <w:rPr>
          <w:color w:val="000000"/>
          <w:sz w:val="20"/>
          <w:szCs w:val="20"/>
          <w:lang w:val="uk-UA"/>
        </w:rPr>
        <w:t xml:space="preserve"> (</w:t>
      </w:r>
      <w:r w:rsidR="002E7E6D" w:rsidRPr="00E219B0">
        <w:rPr>
          <w:color w:val="000000"/>
          <w:sz w:val="20"/>
          <w:szCs w:val="20"/>
        </w:rPr>
        <w:t>DG</w:t>
      </w:r>
      <w:r w:rsidR="002E7E6D" w:rsidRPr="00E219B0">
        <w:rPr>
          <w:color w:val="000000"/>
          <w:sz w:val="20"/>
          <w:szCs w:val="20"/>
          <w:lang w:val="uk-UA"/>
        </w:rPr>
        <w:t xml:space="preserve"> </w:t>
      </w:r>
      <w:r w:rsidR="002E7E6D" w:rsidRPr="00E219B0">
        <w:rPr>
          <w:color w:val="000000"/>
          <w:sz w:val="20"/>
          <w:szCs w:val="20"/>
        </w:rPr>
        <w:t>Connect</w:t>
      </w:r>
      <w:r w:rsidR="002E7E6D" w:rsidRPr="00E219B0">
        <w:rPr>
          <w:color w:val="000000"/>
          <w:sz w:val="20"/>
          <w:szCs w:val="20"/>
          <w:lang w:val="uk-UA"/>
        </w:rPr>
        <w:t xml:space="preserve">) </w:t>
      </w:r>
      <w:r w:rsidRPr="00E219B0">
        <w:rPr>
          <w:rStyle w:val="y2iqfc"/>
          <w:color w:val="202124"/>
          <w:sz w:val="20"/>
          <w:szCs w:val="20"/>
          <w:lang w:val="uk-UA"/>
        </w:rPr>
        <w:t xml:space="preserve">висвітлили досконалість культурної спадщини та найкращий досвід Європи у сфері </w:t>
      </w:r>
      <w:r w:rsidR="00D754E2" w:rsidRPr="00E219B0">
        <w:rPr>
          <w:rStyle w:val="y2iqfc"/>
          <w:color w:val="202124"/>
          <w:sz w:val="20"/>
          <w:szCs w:val="20"/>
          <w:lang w:val="uk-UA"/>
        </w:rPr>
        <w:t>кіно</w:t>
      </w:r>
      <w:r w:rsidRPr="00E219B0">
        <w:rPr>
          <w:rStyle w:val="y2iqfc"/>
          <w:color w:val="202124"/>
          <w:sz w:val="20"/>
          <w:szCs w:val="20"/>
          <w:lang w:val="uk-UA"/>
        </w:rPr>
        <w:t>культури.</w:t>
      </w:r>
      <w:r w:rsidRPr="00E219B0">
        <w:rPr>
          <w:color w:val="202124"/>
          <w:sz w:val="20"/>
          <w:szCs w:val="20"/>
          <w:lang w:val="uk-UA"/>
        </w:rPr>
        <w:t xml:space="preserve"> </w:t>
      </w:r>
      <w:r w:rsidRPr="00E219B0">
        <w:rPr>
          <w:rStyle w:val="y2iqfc"/>
          <w:color w:val="202124"/>
          <w:sz w:val="20"/>
          <w:szCs w:val="20"/>
          <w:lang w:val="uk-UA"/>
        </w:rPr>
        <w:t xml:space="preserve">На церемонії було представлено уривки з важливих проєктів реставрації фільмів, таких як компіляція короткометражних фільмів Жоржа Мельєса (1904-1906) і «Клоуни» (1970) Федеріко Фелліні, які демонструвалися під час </w:t>
      </w:r>
      <w:r w:rsidR="00D754E2" w:rsidRPr="00E219B0">
        <w:rPr>
          <w:rStyle w:val="y2iqfc"/>
          <w:color w:val="202124"/>
          <w:sz w:val="20"/>
          <w:szCs w:val="20"/>
          <w:lang w:val="uk-UA"/>
        </w:rPr>
        <w:t>інтермецо</w:t>
      </w:r>
      <w:r w:rsidRPr="00E219B0">
        <w:rPr>
          <w:rStyle w:val="y2iqfc"/>
          <w:color w:val="202124"/>
          <w:sz w:val="20"/>
          <w:szCs w:val="20"/>
          <w:lang w:val="uk-UA"/>
        </w:rPr>
        <w:t xml:space="preserve"> та як святкове завершення фестивалю. подія.</w:t>
      </w:r>
      <w:r w:rsidR="00D754E2" w:rsidRPr="00E219B0">
        <w:rPr>
          <w:rStyle w:val="y2iqfc"/>
          <w:color w:val="202124"/>
          <w:sz w:val="20"/>
          <w:szCs w:val="20"/>
          <w:lang w:val="uk-UA"/>
        </w:rPr>
        <w:t xml:space="preserve"> </w:t>
      </w:r>
      <w:r w:rsidRPr="00E219B0">
        <w:rPr>
          <w:rStyle w:val="y2iqfc"/>
          <w:color w:val="202124"/>
          <w:sz w:val="20"/>
          <w:szCs w:val="20"/>
          <w:lang w:val="uk-UA"/>
        </w:rPr>
        <w:t>Два уривки фільму супроводжувалися живою музикою у виконанні квартету скрипалів з</w:t>
      </w:r>
      <w:r w:rsidR="00EA1523" w:rsidRPr="00E219B0">
        <w:rPr>
          <w:rStyle w:val="y2iqfc"/>
          <w:color w:val="202124"/>
          <w:lang w:val="uk-UA"/>
        </w:rPr>
        <w:t xml:space="preserve"> </w:t>
      </w:r>
      <w:hyperlink r:id="rId16">
        <w:r w:rsidR="002E7E6D" w:rsidRPr="00E219B0">
          <w:rPr>
            <w:color w:val="1155CC"/>
            <w:sz w:val="20"/>
            <w:szCs w:val="20"/>
            <w:u w:val="single"/>
          </w:rPr>
          <w:t>European</w:t>
        </w:r>
        <w:r w:rsidR="002E7E6D" w:rsidRPr="00E219B0">
          <w:rPr>
            <w:color w:val="1155CC"/>
            <w:sz w:val="20"/>
            <w:szCs w:val="20"/>
            <w:u w:val="single"/>
            <w:lang w:val="uk-UA"/>
          </w:rPr>
          <w:t xml:space="preserve"> </w:t>
        </w:r>
        <w:r w:rsidR="002E7E6D" w:rsidRPr="00E219B0">
          <w:rPr>
            <w:color w:val="1155CC"/>
            <w:sz w:val="20"/>
            <w:szCs w:val="20"/>
            <w:u w:val="single"/>
          </w:rPr>
          <w:t>Union</w:t>
        </w:r>
        <w:r w:rsidR="002E7E6D" w:rsidRPr="00E219B0">
          <w:rPr>
            <w:color w:val="1155CC"/>
            <w:sz w:val="20"/>
            <w:szCs w:val="20"/>
            <w:u w:val="single"/>
            <w:lang w:val="uk-UA"/>
          </w:rPr>
          <w:t xml:space="preserve"> </w:t>
        </w:r>
        <w:r w:rsidR="002E7E6D" w:rsidRPr="00E219B0">
          <w:rPr>
            <w:color w:val="1155CC"/>
            <w:sz w:val="20"/>
            <w:szCs w:val="20"/>
            <w:u w:val="single"/>
          </w:rPr>
          <w:t>Youth</w:t>
        </w:r>
        <w:r w:rsidR="002E7E6D" w:rsidRPr="00E219B0">
          <w:rPr>
            <w:color w:val="1155CC"/>
            <w:sz w:val="20"/>
            <w:szCs w:val="20"/>
            <w:u w:val="single"/>
            <w:lang w:val="uk-UA"/>
          </w:rPr>
          <w:t xml:space="preserve"> </w:t>
        </w:r>
        <w:r w:rsidR="002E7E6D" w:rsidRPr="00E219B0">
          <w:rPr>
            <w:color w:val="1155CC"/>
            <w:sz w:val="20"/>
            <w:szCs w:val="20"/>
            <w:u w:val="single"/>
          </w:rPr>
          <w:t>Orchestra</w:t>
        </w:r>
      </w:hyperlink>
      <w:r w:rsidR="002E7E6D" w:rsidRPr="00E219B0">
        <w:rPr>
          <w:color w:val="000000"/>
          <w:sz w:val="20"/>
          <w:szCs w:val="20"/>
          <w:lang w:val="uk-UA"/>
        </w:rPr>
        <w:t xml:space="preserve"> (</w:t>
      </w:r>
      <w:r w:rsidR="002E7E6D" w:rsidRPr="00E219B0">
        <w:rPr>
          <w:color w:val="000000"/>
          <w:sz w:val="20"/>
          <w:szCs w:val="20"/>
        </w:rPr>
        <w:t>EUYO</w:t>
      </w:r>
      <w:r w:rsidR="002E7E6D" w:rsidRPr="00E219B0">
        <w:rPr>
          <w:color w:val="000000"/>
          <w:sz w:val="20"/>
          <w:szCs w:val="20"/>
          <w:lang w:val="uk-UA"/>
        </w:rPr>
        <w:t xml:space="preserve">). </w:t>
      </w:r>
      <w:r w:rsidRPr="00E219B0">
        <w:rPr>
          <w:rStyle w:val="y2iqfc"/>
          <w:color w:val="202124"/>
          <w:sz w:val="20"/>
          <w:szCs w:val="20"/>
          <w:lang w:val="uk-UA"/>
        </w:rPr>
        <w:t>Відреставровані фільми були представлені в рамках програми, що фінансується ЄС</w:t>
      </w:r>
      <w:r w:rsidR="00EA1523" w:rsidRPr="00E219B0">
        <w:rPr>
          <w:rStyle w:val="y2iqfc"/>
          <w:color w:val="202124"/>
          <w:lang w:val="uk-UA"/>
        </w:rPr>
        <w:t xml:space="preserve"> </w:t>
      </w:r>
      <w:hyperlink r:id="rId17">
        <w:r w:rsidR="002E7E6D" w:rsidRPr="00E219B0">
          <w:rPr>
            <w:color w:val="1155CC"/>
            <w:sz w:val="20"/>
            <w:szCs w:val="20"/>
            <w:u w:val="single"/>
          </w:rPr>
          <w:t>A</w:t>
        </w:r>
        <w:r w:rsidR="002E7E6D" w:rsidRPr="00E219B0">
          <w:rPr>
            <w:color w:val="1155CC"/>
            <w:sz w:val="20"/>
            <w:szCs w:val="20"/>
            <w:u w:val="single"/>
            <w:lang w:val="uk-UA"/>
          </w:rPr>
          <w:t xml:space="preserve"> </w:t>
        </w:r>
        <w:r w:rsidR="002E7E6D" w:rsidRPr="00E219B0">
          <w:rPr>
            <w:color w:val="1155CC"/>
            <w:sz w:val="20"/>
            <w:szCs w:val="20"/>
            <w:u w:val="single"/>
          </w:rPr>
          <w:t>Season</w:t>
        </w:r>
        <w:r w:rsidR="002E7E6D" w:rsidRPr="00E219B0">
          <w:rPr>
            <w:color w:val="1155CC"/>
            <w:sz w:val="20"/>
            <w:szCs w:val="20"/>
            <w:u w:val="single"/>
            <w:lang w:val="uk-UA"/>
          </w:rPr>
          <w:t xml:space="preserve"> </w:t>
        </w:r>
        <w:r w:rsidR="002E7E6D" w:rsidRPr="00E219B0">
          <w:rPr>
            <w:color w:val="1155CC"/>
            <w:sz w:val="20"/>
            <w:szCs w:val="20"/>
            <w:u w:val="single"/>
          </w:rPr>
          <w:t>of</w:t>
        </w:r>
        <w:r w:rsidR="002E7E6D" w:rsidRPr="00E219B0">
          <w:rPr>
            <w:color w:val="1155CC"/>
            <w:sz w:val="20"/>
            <w:szCs w:val="20"/>
            <w:u w:val="single"/>
            <w:lang w:val="uk-UA"/>
          </w:rPr>
          <w:t xml:space="preserve"> </w:t>
        </w:r>
        <w:r w:rsidR="002E7E6D" w:rsidRPr="00E219B0">
          <w:rPr>
            <w:color w:val="1155CC"/>
            <w:sz w:val="20"/>
            <w:szCs w:val="20"/>
            <w:u w:val="single"/>
          </w:rPr>
          <w:t>Classic</w:t>
        </w:r>
        <w:r w:rsidR="002E7E6D" w:rsidRPr="00E219B0">
          <w:rPr>
            <w:color w:val="1155CC"/>
            <w:sz w:val="20"/>
            <w:szCs w:val="20"/>
            <w:u w:val="single"/>
            <w:lang w:val="uk-UA"/>
          </w:rPr>
          <w:t xml:space="preserve"> </w:t>
        </w:r>
        <w:r w:rsidR="002E7E6D" w:rsidRPr="00E219B0">
          <w:rPr>
            <w:color w:val="1155CC"/>
            <w:sz w:val="20"/>
            <w:szCs w:val="20"/>
            <w:u w:val="single"/>
          </w:rPr>
          <w:t>Films</w:t>
        </w:r>
      </w:hyperlink>
      <w:r w:rsidR="002E7E6D" w:rsidRPr="00E219B0">
        <w:rPr>
          <w:color w:val="000000"/>
          <w:sz w:val="20"/>
          <w:szCs w:val="20"/>
          <w:lang w:val="uk-UA"/>
        </w:rPr>
        <w:t>.</w:t>
      </w:r>
    </w:p>
    <w:p w:rsidR="0061277F" w:rsidRPr="00E219B0" w:rsidRDefault="0061277F" w:rsidP="00E219B0">
      <w:pPr>
        <w:pBdr>
          <w:top w:val="nil"/>
          <w:left w:val="nil"/>
          <w:bottom w:val="nil"/>
          <w:right w:val="nil"/>
          <w:between w:val="nil"/>
        </w:pBdr>
        <w:shd w:val="clear" w:color="auto" w:fill="FFFFFF" w:themeFill="background1"/>
        <w:jc w:val="both"/>
        <w:rPr>
          <w:color w:val="000000"/>
          <w:sz w:val="20"/>
          <w:szCs w:val="20"/>
          <w:lang w:val="uk-UA"/>
        </w:rPr>
      </w:pPr>
    </w:p>
    <w:p w:rsidR="0053692D" w:rsidRPr="00E219B0" w:rsidRDefault="00EA1523" w:rsidP="00E219B0">
      <w:pPr>
        <w:pBdr>
          <w:top w:val="nil"/>
          <w:left w:val="nil"/>
          <w:bottom w:val="nil"/>
          <w:right w:val="nil"/>
          <w:between w:val="nil"/>
        </w:pBdr>
        <w:shd w:val="clear" w:color="auto" w:fill="FFFFFF" w:themeFill="background1"/>
        <w:jc w:val="both"/>
        <w:rPr>
          <w:color w:val="000000"/>
          <w:sz w:val="20"/>
          <w:szCs w:val="20"/>
          <w:lang w:val="uk-UA"/>
        </w:rPr>
      </w:pPr>
      <w:r w:rsidRPr="00E219B0">
        <w:rPr>
          <w:color w:val="000000"/>
          <w:sz w:val="20"/>
          <w:szCs w:val="20"/>
          <w:lang w:val="uk-UA"/>
        </w:rPr>
        <w:t>Церемонія стала найбільшим заходом</w:t>
      </w:r>
      <w:r w:rsidR="002E7E6D" w:rsidRPr="00E219B0">
        <w:rPr>
          <w:color w:val="000000"/>
          <w:sz w:val="20"/>
          <w:szCs w:val="20"/>
        </w:rPr>
        <w:t> </w:t>
      </w:r>
      <w:hyperlink r:id="rId18">
        <w:r w:rsidR="002E7E6D" w:rsidRPr="00E219B0">
          <w:rPr>
            <w:color w:val="1155CC"/>
            <w:sz w:val="20"/>
            <w:szCs w:val="20"/>
            <w:u w:val="single"/>
          </w:rPr>
          <w:t>European</w:t>
        </w:r>
        <w:r w:rsidR="002E7E6D" w:rsidRPr="00E219B0">
          <w:rPr>
            <w:color w:val="1155CC"/>
            <w:sz w:val="20"/>
            <w:szCs w:val="20"/>
            <w:u w:val="single"/>
            <w:lang w:val="uk-UA"/>
          </w:rPr>
          <w:t xml:space="preserve"> </w:t>
        </w:r>
        <w:r w:rsidR="002E7E6D" w:rsidRPr="00E219B0">
          <w:rPr>
            <w:color w:val="1155CC"/>
            <w:sz w:val="20"/>
            <w:szCs w:val="20"/>
            <w:u w:val="single"/>
          </w:rPr>
          <w:t>Cultural</w:t>
        </w:r>
        <w:r w:rsidR="002E7E6D" w:rsidRPr="00E219B0">
          <w:rPr>
            <w:color w:val="1155CC"/>
            <w:sz w:val="20"/>
            <w:szCs w:val="20"/>
            <w:u w:val="single"/>
            <w:lang w:val="uk-UA"/>
          </w:rPr>
          <w:t xml:space="preserve"> </w:t>
        </w:r>
        <w:r w:rsidR="002E7E6D" w:rsidRPr="00E219B0">
          <w:rPr>
            <w:color w:val="1155CC"/>
            <w:sz w:val="20"/>
            <w:szCs w:val="20"/>
            <w:u w:val="single"/>
          </w:rPr>
          <w:t>Heritage</w:t>
        </w:r>
        <w:r w:rsidR="002E7E6D" w:rsidRPr="00E219B0">
          <w:rPr>
            <w:color w:val="1155CC"/>
            <w:sz w:val="20"/>
            <w:szCs w:val="20"/>
            <w:u w:val="single"/>
            <w:lang w:val="uk-UA"/>
          </w:rPr>
          <w:t xml:space="preserve"> </w:t>
        </w:r>
        <w:r w:rsidR="002E7E6D" w:rsidRPr="00E219B0">
          <w:rPr>
            <w:color w:val="1155CC"/>
            <w:sz w:val="20"/>
            <w:szCs w:val="20"/>
            <w:u w:val="single"/>
          </w:rPr>
          <w:t>Summit</w:t>
        </w:r>
        <w:r w:rsidR="002E7E6D" w:rsidRPr="00E219B0">
          <w:rPr>
            <w:color w:val="1155CC"/>
            <w:sz w:val="20"/>
            <w:szCs w:val="20"/>
            <w:u w:val="single"/>
            <w:lang w:val="uk-UA"/>
          </w:rPr>
          <w:t xml:space="preserve"> 2023</w:t>
        </w:r>
      </w:hyperlink>
      <w:r w:rsidRPr="00E219B0">
        <w:rPr>
          <w:sz w:val="20"/>
          <w:szCs w:val="20"/>
          <w:lang w:val="uk-UA"/>
        </w:rPr>
        <w:t xml:space="preserve">, що </w:t>
      </w:r>
      <w:r w:rsidR="0053692D" w:rsidRPr="00E219B0">
        <w:rPr>
          <w:sz w:val="20"/>
          <w:szCs w:val="20"/>
          <w:lang w:val="uk-UA"/>
        </w:rPr>
        <w:t>був організованим</w:t>
      </w:r>
    </w:p>
    <w:p w:rsidR="0053692D" w:rsidRPr="00E219B0" w:rsidRDefault="0053692D" w:rsidP="00E219B0">
      <w:pPr>
        <w:pBdr>
          <w:top w:val="nil"/>
          <w:left w:val="nil"/>
          <w:bottom w:val="nil"/>
          <w:right w:val="nil"/>
          <w:between w:val="nil"/>
        </w:pBdr>
        <w:shd w:val="clear" w:color="auto" w:fill="FFFFFF" w:themeFill="background1"/>
        <w:jc w:val="both"/>
        <w:rPr>
          <w:color w:val="000000"/>
          <w:sz w:val="20"/>
          <w:szCs w:val="20"/>
          <w:lang w:val="uk-UA"/>
        </w:rPr>
      </w:pPr>
    </w:p>
    <w:p w:rsidR="0053692D" w:rsidRPr="00E219B0" w:rsidRDefault="0053692D" w:rsidP="00E219B0">
      <w:pPr>
        <w:pStyle w:val="HTMLPreformatted"/>
        <w:shd w:val="clear" w:color="auto" w:fill="FFFFFF" w:themeFill="background1"/>
        <w:jc w:val="both"/>
        <w:rPr>
          <w:rFonts w:ascii="inherit" w:hAnsi="inherit"/>
          <w:color w:val="202124"/>
          <w:sz w:val="24"/>
          <w:szCs w:val="24"/>
          <w:lang w:val="uk-UA"/>
        </w:rPr>
      </w:pPr>
      <w:r w:rsidRPr="00E219B0">
        <w:rPr>
          <w:rStyle w:val="y2iqfc"/>
          <w:rFonts w:ascii="Arial" w:hAnsi="Arial" w:cs="Arial"/>
          <w:color w:val="202124"/>
          <w:lang w:val="uk-UA"/>
        </w:rPr>
        <w:t>Europa Nostra у партнерстві з Європейською комісією та за підтримки програми Європейського Союзу «Креативна Європа». Збігаючись із 60-річчям Europa Nostra, Саміт 2023 року</w:t>
      </w:r>
      <w:r w:rsidR="00D754E2" w:rsidRPr="00E219B0">
        <w:rPr>
          <w:rStyle w:val="y2iqfc"/>
          <w:rFonts w:ascii="Arial" w:hAnsi="Arial" w:cs="Arial"/>
          <w:color w:val="202124"/>
          <w:lang w:val="uk-UA"/>
        </w:rPr>
        <w:t xml:space="preserve"> відбувається</w:t>
      </w:r>
      <w:r w:rsidRPr="00E219B0">
        <w:rPr>
          <w:rStyle w:val="y2iqfc"/>
          <w:rFonts w:ascii="Arial" w:hAnsi="Arial" w:cs="Arial"/>
          <w:color w:val="202124"/>
          <w:lang w:val="uk-UA"/>
        </w:rPr>
        <w:t xml:space="preserve"> 27-30 вересня у місті Всесвітньої спадщини Венеції. Вибір Венеції має велике символічне значення. Європейська історія та значення цього історичного міста в поєднанні з його захоплюючою, але крихкою красою завжди були в самому центрі місії Europa Nostra</w:t>
      </w:r>
      <w:r w:rsidRPr="00E219B0">
        <w:rPr>
          <w:rStyle w:val="y2iqfc"/>
          <w:rFonts w:ascii="inherit" w:hAnsi="inherit"/>
          <w:color w:val="202124"/>
          <w:sz w:val="24"/>
          <w:szCs w:val="24"/>
          <w:lang w:val="uk-UA"/>
        </w:rPr>
        <w:t>.</w:t>
      </w:r>
    </w:p>
    <w:p w:rsidR="00177457" w:rsidRPr="00E219B0" w:rsidRDefault="00177457" w:rsidP="00E219B0">
      <w:pPr>
        <w:pBdr>
          <w:top w:val="nil"/>
          <w:left w:val="nil"/>
          <w:bottom w:val="nil"/>
          <w:right w:val="nil"/>
          <w:between w:val="nil"/>
        </w:pBdr>
        <w:shd w:val="clear" w:color="auto" w:fill="FFFFFF" w:themeFill="background1"/>
        <w:jc w:val="both"/>
        <w:rPr>
          <w:color w:val="000000"/>
          <w:sz w:val="20"/>
          <w:szCs w:val="20"/>
        </w:rPr>
      </w:pPr>
    </w:p>
    <w:p w:rsidR="00177457" w:rsidRPr="00E219B0" w:rsidRDefault="00177457" w:rsidP="00E219B0">
      <w:pPr>
        <w:pBdr>
          <w:top w:val="nil"/>
          <w:left w:val="nil"/>
          <w:bottom w:val="nil"/>
          <w:right w:val="nil"/>
          <w:between w:val="nil"/>
        </w:pBdr>
        <w:shd w:val="clear" w:color="auto" w:fill="FFFFFF" w:themeFill="background1"/>
        <w:jc w:val="both"/>
        <w:rPr>
          <w:color w:val="000000"/>
          <w:sz w:val="20"/>
          <w:szCs w:val="20"/>
        </w:rPr>
      </w:pPr>
    </w:p>
    <w:tbl>
      <w:tblPr>
        <w:tblStyle w:val="af2"/>
        <w:tblW w:w="10513" w:type="dxa"/>
        <w:tblInd w:w="-142" w:type="dxa"/>
        <w:tblLayout w:type="fixed"/>
        <w:tblLook w:val="0000" w:firstRow="0" w:lastRow="0" w:firstColumn="0" w:lastColumn="0" w:noHBand="0" w:noVBand="0"/>
      </w:tblPr>
      <w:tblGrid>
        <w:gridCol w:w="5400"/>
        <w:gridCol w:w="5113"/>
      </w:tblGrid>
      <w:tr w:rsidR="0061277F" w:rsidRPr="00E219B0">
        <w:trPr>
          <w:trHeight w:val="74"/>
        </w:trPr>
        <w:tc>
          <w:tcPr>
            <w:tcW w:w="5400" w:type="dxa"/>
          </w:tcPr>
          <w:p w:rsidR="0061277F" w:rsidRPr="00E219B0" w:rsidRDefault="001C32D5" w:rsidP="00E219B0">
            <w:pPr>
              <w:shd w:val="clear" w:color="auto" w:fill="FFFFFF" w:themeFill="background1"/>
              <w:ind w:left="90"/>
              <w:jc w:val="both"/>
              <w:rPr>
                <w:b/>
                <w:color w:val="000000"/>
                <w:sz w:val="20"/>
                <w:szCs w:val="20"/>
                <w:lang w:val="uk-UA"/>
              </w:rPr>
            </w:pPr>
            <w:r w:rsidRPr="00E219B0">
              <w:rPr>
                <w:b/>
                <w:color w:val="000000"/>
                <w:sz w:val="20"/>
                <w:szCs w:val="20"/>
                <w:lang w:val="uk-UA"/>
              </w:rPr>
              <w:t>КОНТАКТИ</w:t>
            </w:r>
          </w:p>
          <w:p w:rsidR="0061277F" w:rsidRPr="00E219B0" w:rsidRDefault="0061277F" w:rsidP="00E219B0">
            <w:pPr>
              <w:shd w:val="clear" w:color="auto" w:fill="FFFFFF" w:themeFill="background1"/>
              <w:ind w:left="90"/>
              <w:jc w:val="both"/>
              <w:rPr>
                <w:b/>
                <w:color w:val="000000"/>
                <w:sz w:val="20"/>
                <w:szCs w:val="20"/>
                <w:lang w:val="fr-CA"/>
              </w:rPr>
            </w:pPr>
          </w:p>
          <w:p w:rsidR="0061277F" w:rsidRPr="00E219B0" w:rsidRDefault="002E7E6D" w:rsidP="00E219B0">
            <w:pPr>
              <w:shd w:val="clear" w:color="auto" w:fill="FFFFFF" w:themeFill="background1"/>
              <w:ind w:left="90"/>
              <w:jc w:val="both"/>
              <w:rPr>
                <w:b/>
                <w:color w:val="000000"/>
                <w:sz w:val="20"/>
                <w:szCs w:val="20"/>
                <w:lang w:val="fr-CA"/>
              </w:rPr>
            </w:pPr>
            <w:r w:rsidRPr="00E219B0">
              <w:rPr>
                <w:b/>
                <w:sz w:val="20"/>
                <w:szCs w:val="20"/>
                <w:lang w:val="fr-CA"/>
              </w:rPr>
              <w:t>EUROPA NOSTRA</w:t>
            </w:r>
          </w:p>
          <w:p w:rsidR="0061277F" w:rsidRPr="00E219B0" w:rsidRDefault="002E7E6D" w:rsidP="00E219B0">
            <w:pPr>
              <w:shd w:val="clear" w:color="auto" w:fill="FFFFFF" w:themeFill="background1"/>
              <w:ind w:left="90"/>
              <w:rPr>
                <w:color w:val="000000"/>
                <w:sz w:val="20"/>
                <w:szCs w:val="20"/>
                <w:lang w:val="fr-CA"/>
              </w:rPr>
            </w:pPr>
            <w:r w:rsidRPr="00E219B0">
              <w:rPr>
                <w:b/>
                <w:color w:val="000000"/>
                <w:sz w:val="20"/>
                <w:szCs w:val="20"/>
                <w:lang w:val="fr-CA"/>
              </w:rPr>
              <w:t>Audrey Hogan</w:t>
            </w:r>
            <w:r w:rsidRPr="00E219B0">
              <w:rPr>
                <w:color w:val="000000"/>
                <w:sz w:val="20"/>
                <w:szCs w:val="20"/>
                <w:lang w:val="fr-CA"/>
              </w:rPr>
              <w:t xml:space="preserve">, Programme </w:t>
            </w:r>
            <w:proofErr w:type="spellStart"/>
            <w:r w:rsidRPr="00E219B0">
              <w:rPr>
                <w:color w:val="000000"/>
                <w:sz w:val="20"/>
                <w:szCs w:val="20"/>
                <w:lang w:val="fr-CA"/>
              </w:rPr>
              <w:t>Officer</w:t>
            </w:r>
            <w:proofErr w:type="spellEnd"/>
            <w:r w:rsidRPr="00E219B0">
              <w:rPr>
                <w:color w:val="000000"/>
                <w:sz w:val="20"/>
                <w:szCs w:val="20"/>
                <w:lang w:val="fr-CA"/>
              </w:rPr>
              <w:br/>
            </w:r>
            <w:hyperlink r:id="rId19">
              <w:r w:rsidRPr="00E219B0">
                <w:rPr>
                  <w:color w:val="000000"/>
                  <w:sz w:val="20"/>
                  <w:szCs w:val="20"/>
                  <w:lang w:val="fr-CA"/>
                </w:rPr>
                <w:t>ah@europanostra.org</w:t>
              </w:r>
            </w:hyperlink>
            <w:r w:rsidRPr="00E219B0">
              <w:rPr>
                <w:color w:val="000000"/>
                <w:sz w:val="20"/>
                <w:szCs w:val="20"/>
                <w:lang w:val="fr-CA"/>
              </w:rPr>
              <w:t xml:space="preserve">, </w:t>
            </w:r>
          </w:p>
          <w:p w:rsidR="0061277F" w:rsidRPr="00E219B0" w:rsidRDefault="002E7E6D" w:rsidP="00E219B0">
            <w:pPr>
              <w:shd w:val="clear" w:color="auto" w:fill="FFFFFF" w:themeFill="background1"/>
              <w:ind w:left="90"/>
              <w:jc w:val="both"/>
              <w:rPr>
                <w:smallCaps/>
                <w:sz w:val="20"/>
                <w:szCs w:val="20"/>
              </w:rPr>
            </w:pPr>
            <w:r w:rsidRPr="00E219B0">
              <w:rPr>
                <w:sz w:val="20"/>
                <w:szCs w:val="20"/>
              </w:rPr>
              <w:t>T. +</w:t>
            </w:r>
            <w:r w:rsidRPr="00E219B0">
              <w:rPr>
                <w:smallCaps/>
                <w:sz w:val="20"/>
                <w:szCs w:val="20"/>
              </w:rPr>
              <w:t>31 70 302 40 52</w:t>
            </w:r>
          </w:p>
          <w:p w:rsidR="0061277F" w:rsidRPr="00E219B0" w:rsidRDefault="002E7E6D" w:rsidP="00E219B0">
            <w:pPr>
              <w:shd w:val="clear" w:color="auto" w:fill="FFFFFF" w:themeFill="background1"/>
              <w:ind w:left="90"/>
              <w:rPr>
                <w:color w:val="000000"/>
                <w:sz w:val="20"/>
                <w:szCs w:val="20"/>
              </w:rPr>
            </w:pPr>
            <w:r w:rsidRPr="00E219B0">
              <w:rPr>
                <w:b/>
                <w:color w:val="000000"/>
                <w:sz w:val="20"/>
                <w:szCs w:val="20"/>
              </w:rPr>
              <w:t>Joana Pinheiro</w:t>
            </w:r>
            <w:r w:rsidRPr="00E219B0">
              <w:rPr>
                <w:color w:val="000000"/>
                <w:sz w:val="20"/>
                <w:szCs w:val="20"/>
              </w:rPr>
              <w:t>, Communications Coordinator</w:t>
            </w:r>
          </w:p>
          <w:bookmarkStart w:id="21" w:name="_heading=h.1ksv4uv" w:colFirst="0" w:colLast="0"/>
          <w:bookmarkEnd w:id="21"/>
          <w:p w:rsidR="0061277F" w:rsidRPr="00E219B0" w:rsidRDefault="006909C5" w:rsidP="00E219B0">
            <w:pPr>
              <w:shd w:val="clear" w:color="auto" w:fill="FFFFFF" w:themeFill="background1"/>
              <w:ind w:left="90"/>
              <w:rPr>
                <w:color w:val="000000"/>
                <w:sz w:val="20"/>
                <w:szCs w:val="20"/>
              </w:rPr>
            </w:pPr>
            <w:r w:rsidRPr="00E219B0">
              <w:fldChar w:fldCharType="begin"/>
            </w:r>
            <w:r w:rsidR="002E7E6D" w:rsidRPr="00E219B0">
              <w:instrText xml:space="preserve"> HYPERLINK "mailto:ah@europanostra.org" \h </w:instrText>
            </w:r>
            <w:r w:rsidRPr="00E219B0">
              <w:fldChar w:fldCharType="separate"/>
            </w:r>
            <w:r w:rsidR="002E7E6D" w:rsidRPr="00E219B0">
              <w:rPr>
                <w:color w:val="000000"/>
                <w:sz w:val="20"/>
                <w:szCs w:val="20"/>
              </w:rPr>
              <w:t>jp@europanostra.org</w:t>
            </w:r>
            <w:r w:rsidRPr="00E219B0">
              <w:rPr>
                <w:color w:val="000000"/>
                <w:sz w:val="20"/>
                <w:szCs w:val="20"/>
              </w:rPr>
              <w:fldChar w:fldCharType="end"/>
            </w:r>
          </w:p>
          <w:p w:rsidR="0061277F" w:rsidRPr="00E219B0" w:rsidRDefault="002E7E6D" w:rsidP="00E219B0">
            <w:pPr>
              <w:shd w:val="clear" w:color="auto" w:fill="FFFFFF" w:themeFill="background1"/>
              <w:ind w:left="90"/>
              <w:rPr>
                <w:smallCaps/>
                <w:sz w:val="20"/>
                <w:szCs w:val="20"/>
              </w:rPr>
            </w:pPr>
            <w:r w:rsidRPr="00E219B0">
              <w:rPr>
                <w:smallCaps/>
                <w:sz w:val="20"/>
                <w:szCs w:val="20"/>
              </w:rPr>
              <w:t xml:space="preserve">M. </w:t>
            </w:r>
            <w:r w:rsidRPr="00E219B0">
              <w:rPr>
                <w:sz w:val="20"/>
                <w:szCs w:val="20"/>
              </w:rPr>
              <w:t>+</w:t>
            </w:r>
            <w:r w:rsidRPr="00E219B0">
              <w:rPr>
                <w:smallCaps/>
                <w:sz w:val="20"/>
                <w:szCs w:val="20"/>
              </w:rPr>
              <w:t>31 6 34 36 59 85</w:t>
            </w:r>
          </w:p>
          <w:p w:rsidR="0061277F" w:rsidRPr="00E219B0" w:rsidRDefault="0061277F" w:rsidP="00E219B0">
            <w:pPr>
              <w:shd w:val="clear" w:color="auto" w:fill="FFFFFF" w:themeFill="background1"/>
              <w:ind w:left="90"/>
              <w:rPr>
                <w:color w:val="000000"/>
                <w:sz w:val="20"/>
                <w:szCs w:val="20"/>
                <w:shd w:val="clear" w:color="auto" w:fill="CCCCCC"/>
              </w:rPr>
            </w:pPr>
          </w:p>
          <w:p w:rsidR="0061277F" w:rsidRPr="00E219B0" w:rsidRDefault="002E7E6D" w:rsidP="00E219B0">
            <w:pPr>
              <w:shd w:val="clear" w:color="auto" w:fill="FFFFFF" w:themeFill="background1"/>
              <w:ind w:left="90"/>
              <w:jc w:val="both"/>
              <w:rPr>
                <w:b/>
                <w:sz w:val="20"/>
                <w:szCs w:val="20"/>
              </w:rPr>
            </w:pPr>
            <w:r w:rsidRPr="00E219B0">
              <w:rPr>
                <w:b/>
                <w:sz w:val="20"/>
                <w:szCs w:val="20"/>
              </w:rPr>
              <w:t xml:space="preserve">EUROPEAN COMMISSION </w:t>
            </w:r>
          </w:p>
          <w:p w:rsidR="0061277F" w:rsidRPr="00E219B0" w:rsidRDefault="002E7E6D" w:rsidP="00E219B0">
            <w:pPr>
              <w:shd w:val="clear" w:color="auto" w:fill="FFFFFF" w:themeFill="background1"/>
              <w:ind w:left="90"/>
              <w:jc w:val="both"/>
              <w:rPr>
                <w:b/>
                <w:sz w:val="20"/>
                <w:szCs w:val="20"/>
              </w:rPr>
            </w:pPr>
            <w:r w:rsidRPr="00E219B0">
              <w:rPr>
                <w:b/>
                <w:sz w:val="20"/>
                <w:szCs w:val="20"/>
              </w:rPr>
              <w:t xml:space="preserve">Sonya </w:t>
            </w:r>
            <w:proofErr w:type="spellStart"/>
            <w:r w:rsidRPr="00E219B0">
              <w:rPr>
                <w:b/>
                <w:sz w:val="20"/>
                <w:szCs w:val="20"/>
              </w:rPr>
              <w:t>Gospodinova</w:t>
            </w:r>
            <w:proofErr w:type="spellEnd"/>
          </w:p>
          <w:p w:rsidR="0061277F" w:rsidRPr="00E219B0" w:rsidRDefault="002E7E6D" w:rsidP="00E219B0">
            <w:pPr>
              <w:shd w:val="clear" w:color="auto" w:fill="FFFFFF" w:themeFill="background1"/>
              <w:ind w:left="90"/>
              <w:jc w:val="both"/>
              <w:rPr>
                <w:sz w:val="20"/>
                <w:szCs w:val="20"/>
              </w:rPr>
            </w:pPr>
            <w:r w:rsidRPr="00E219B0">
              <w:rPr>
                <w:sz w:val="20"/>
                <w:szCs w:val="20"/>
              </w:rPr>
              <w:t>sonya.gospodinova@ec.europa.eu</w:t>
            </w:r>
          </w:p>
          <w:p w:rsidR="0061277F" w:rsidRPr="00E219B0" w:rsidRDefault="002E7E6D" w:rsidP="00E219B0">
            <w:pPr>
              <w:shd w:val="clear" w:color="auto" w:fill="FFFFFF" w:themeFill="background1"/>
              <w:ind w:left="90"/>
              <w:jc w:val="both"/>
              <w:rPr>
                <w:b/>
                <w:sz w:val="20"/>
                <w:szCs w:val="20"/>
              </w:rPr>
            </w:pPr>
            <w:r w:rsidRPr="00E219B0">
              <w:rPr>
                <w:sz w:val="20"/>
                <w:szCs w:val="20"/>
              </w:rPr>
              <w:t>+32 2 2966953</w:t>
            </w:r>
          </w:p>
        </w:tc>
        <w:tc>
          <w:tcPr>
            <w:tcW w:w="5113" w:type="dxa"/>
          </w:tcPr>
          <w:p w:rsidR="0061277F" w:rsidRPr="00E219B0" w:rsidRDefault="001C32D5" w:rsidP="00054F8D">
            <w:pPr>
              <w:shd w:val="clear" w:color="auto" w:fill="FFFFFF" w:themeFill="background1"/>
              <w:jc w:val="both"/>
              <w:rPr>
                <w:b/>
                <w:sz w:val="20"/>
                <w:szCs w:val="20"/>
                <w:lang w:val="uk-UA"/>
              </w:rPr>
            </w:pPr>
            <w:r w:rsidRPr="00E219B0">
              <w:rPr>
                <w:b/>
                <w:sz w:val="20"/>
                <w:szCs w:val="20"/>
                <w:lang w:val="uk-UA"/>
              </w:rPr>
              <w:t>ДОДАТКОВА ІНФОРМАЦІЇ</w:t>
            </w:r>
          </w:p>
          <w:p w:rsidR="0061277F" w:rsidRPr="00E219B0" w:rsidRDefault="0061277F" w:rsidP="00E219B0">
            <w:pPr>
              <w:shd w:val="clear" w:color="auto" w:fill="FFFFFF" w:themeFill="background1"/>
              <w:rPr>
                <w:color w:val="000000"/>
                <w:sz w:val="20"/>
                <w:szCs w:val="20"/>
              </w:rPr>
            </w:pPr>
          </w:p>
          <w:p w:rsidR="0061277F" w:rsidRPr="00E219B0" w:rsidRDefault="00F56F54" w:rsidP="00E219B0">
            <w:pPr>
              <w:shd w:val="clear" w:color="auto" w:fill="FFFFFF" w:themeFill="background1"/>
              <w:jc w:val="both"/>
              <w:rPr>
                <w:color w:val="000000"/>
                <w:sz w:val="20"/>
                <w:szCs w:val="20"/>
              </w:rPr>
            </w:pPr>
            <w:hyperlink r:id="rId20">
              <w:r w:rsidR="002E7E6D" w:rsidRPr="00E219B0">
                <w:rPr>
                  <w:color w:val="1155CC"/>
                  <w:sz w:val="20"/>
                  <w:szCs w:val="20"/>
                  <w:u w:val="single"/>
                </w:rPr>
                <w:t>Press release in various languages</w:t>
              </w:r>
            </w:hyperlink>
          </w:p>
          <w:p w:rsidR="0061277F" w:rsidRPr="00E219B0" w:rsidRDefault="0061277F" w:rsidP="00E219B0">
            <w:pPr>
              <w:shd w:val="clear" w:color="auto" w:fill="FFFFFF" w:themeFill="background1"/>
              <w:jc w:val="both"/>
              <w:rPr>
                <w:color w:val="000000"/>
                <w:sz w:val="20"/>
                <w:szCs w:val="20"/>
              </w:rPr>
            </w:pPr>
          </w:p>
          <w:p w:rsidR="0061277F" w:rsidRPr="00E219B0" w:rsidRDefault="00F56F54" w:rsidP="00E219B0">
            <w:pPr>
              <w:shd w:val="clear" w:color="auto" w:fill="FFFFFF" w:themeFill="background1"/>
              <w:jc w:val="both"/>
              <w:rPr>
                <w:color w:val="000000"/>
                <w:sz w:val="20"/>
                <w:szCs w:val="20"/>
              </w:rPr>
            </w:pPr>
            <w:hyperlink r:id="rId21">
              <w:r w:rsidR="002E7E6D" w:rsidRPr="00E219B0">
                <w:rPr>
                  <w:color w:val="1155CC"/>
                  <w:sz w:val="20"/>
                  <w:szCs w:val="20"/>
                  <w:u w:val="single"/>
                </w:rPr>
                <w:t>Photos</w:t>
              </w:r>
            </w:hyperlink>
          </w:p>
          <w:p w:rsidR="0061277F" w:rsidRPr="00E219B0" w:rsidRDefault="00F56F54" w:rsidP="00E219B0">
            <w:pPr>
              <w:shd w:val="clear" w:color="auto" w:fill="FFFFFF" w:themeFill="background1"/>
              <w:jc w:val="both"/>
              <w:rPr>
                <w:color w:val="000000"/>
                <w:sz w:val="20"/>
                <w:szCs w:val="20"/>
              </w:rPr>
            </w:pPr>
            <w:hyperlink r:id="rId22"/>
          </w:p>
          <w:p w:rsidR="0061277F" w:rsidRPr="00E219B0" w:rsidRDefault="00F56F54" w:rsidP="00E219B0">
            <w:pPr>
              <w:shd w:val="clear" w:color="auto" w:fill="FFFFFF" w:themeFill="background1"/>
              <w:jc w:val="both"/>
              <w:rPr>
                <w:color w:val="000000"/>
                <w:sz w:val="20"/>
                <w:szCs w:val="20"/>
              </w:rPr>
            </w:pPr>
            <w:hyperlink r:id="rId23">
              <w:r w:rsidR="002E7E6D" w:rsidRPr="00E219B0">
                <w:rPr>
                  <w:color w:val="1155CC"/>
                  <w:sz w:val="20"/>
                  <w:szCs w:val="20"/>
                  <w:u w:val="single"/>
                </w:rPr>
                <w:t>Videos</w:t>
              </w:r>
            </w:hyperlink>
          </w:p>
          <w:p w:rsidR="0061277F" w:rsidRPr="00E219B0" w:rsidRDefault="0061277F" w:rsidP="00E219B0">
            <w:pPr>
              <w:shd w:val="clear" w:color="auto" w:fill="FFFFFF" w:themeFill="background1"/>
              <w:jc w:val="both"/>
              <w:rPr>
                <w:color w:val="000000"/>
                <w:sz w:val="20"/>
                <w:szCs w:val="20"/>
              </w:rPr>
            </w:pPr>
          </w:p>
          <w:p w:rsidR="0061277F" w:rsidRPr="00E219B0" w:rsidRDefault="00F56F54" w:rsidP="00054F8D">
            <w:pPr>
              <w:shd w:val="clear" w:color="auto" w:fill="FFFFFF" w:themeFill="background1"/>
              <w:rPr>
                <w:color w:val="1155CC"/>
                <w:sz w:val="20"/>
                <w:szCs w:val="20"/>
              </w:rPr>
            </w:pPr>
            <w:hyperlink r:id="rId24">
              <w:r w:rsidR="002E7E6D" w:rsidRPr="00E219B0">
                <w:rPr>
                  <w:color w:val="1155CC"/>
                  <w:sz w:val="20"/>
                  <w:szCs w:val="20"/>
                  <w:u w:val="single"/>
                </w:rPr>
                <w:t>Awards website</w:t>
              </w:r>
            </w:hyperlink>
          </w:p>
          <w:p w:rsidR="0061277F" w:rsidRPr="00E219B0" w:rsidRDefault="00F56F54" w:rsidP="00054F8D">
            <w:pPr>
              <w:shd w:val="clear" w:color="auto" w:fill="FFFFFF" w:themeFill="background1"/>
              <w:rPr>
                <w:color w:val="1155CC"/>
                <w:sz w:val="20"/>
                <w:szCs w:val="20"/>
              </w:rPr>
            </w:pPr>
            <w:hyperlink r:id="rId25">
              <w:r w:rsidR="002E7E6D" w:rsidRPr="00E219B0">
                <w:rPr>
                  <w:color w:val="1155CC"/>
                  <w:sz w:val="20"/>
                  <w:szCs w:val="20"/>
                  <w:u w:val="single"/>
                </w:rPr>
                <w:t>Europa Nostra website</w:t>
              </w:r>
            </w:hyperlink>
          </w:p>
          <w:p w:rsidR="0061277F" w:rsidRPr="00E219B0" w:rsidRDefault="0061277F" w:rsidP="00E219B0">
            <w:pPr>
              <w:shd w:val="clear" w:color="auto" w:fill="FFFFFF" w:themeFill="background1"/>
              <w:ind w:left="90"/>
              <w:rPr>
                <w:sz w:val="20"/>
                <w:szCs w:val="20"/>
              </w:rPr>
            </w:pPr>
          </w:p>
          <w:p w:rsidR="0061277F" w:rsidRPr="00E219B0" w:rsidRDefault="0061277F" w:rsidP="00E219B0">
            <w:pPr>
              <w:shd w:val="clear" w:color="auto" w:fill="FFFFFF" w:themeFill="background1"/>
              <w:ind w:left="90"/>
              <w:rPr>
                <w:sz w:val="20"/>
                <w:szCs w:val="20"/>
              </w:rPr>
            </w:pPr>
          </w:p>
          <w:p w:rsidR="0061277F" w:rsidRPr="00E219B0" w:rsidRDefault="00F56F54" w:rsidP="00054F8D">
            <w:pPr>
              <w:shd w:val="clear" w:color="auto" w:fill="FFFFFF" w:themeFill="background1"/>
              <w:rPr>
                <w:color w:val="1155CC"/>
                <w:sz w:val="20"/>
                <w:szCs w:val="20"/>
              </w:rPr>
            </w:pPr>
            <w:hyperlink r:id="rId26">
              <w:r w:rsidR="002E7E6D" w:rsidRPr="00E219B0">
                <w:rPr>
                  <w:color w:val="1155CC"/>
                  <w:sz w:val="20"/>
                  <w:szCs w:val="20"/>
                  <w:u w:val="single"/>
                </w:rPr>
                <w:t>Creative Europe website</w:t>
              </w:r>
            </w:hyperlink>
          </w:p>
          <w:p w:rsidR="0061277F" w:rsidRPr="00E219B0" w:rsidRDefault="0061277F" w:rsidP="00E219B0">
            <w:pPr>
              <w:shd w:val="clear" w:color="auto" w:fill="FFFFFF" w:themeFill="background1"/>
              <w:ind w:left="90"/>
              <w:rPr>
                <w:sz w:val="20"/>
                <w:szCs w:val="20"/>
              </w:rPr>
            </w:pPr>
          </w:p>
          <w:p w:rsidR="0061277F" w:rsidRPr="00E219B0" w:rsidRDefault="0061277F" w:rsidP="00E219B0">
            <w:pPr>
              <w:shd w:val="clear" w:color="auto" w:fill="FFFFFF" w:themeFill="background1"/>
              <w:ind w:left="824"/>
              <w:rPr>
                <w:sz w:val="20"/>
                <w:szCs w:val="20"/>
              </w:rPr>
            </w:pPr>
          </w:p>
        </w:tc>
      </w:tr>
      <w:tr w:rsidR="0061277F" w:rsidRPr="00E219B0">
        <w:trPr>
          <w:trHeight w:val="74"/>
        </w:trPr>
        <w:tc>
          <w:tcPr>
            <w:tcW w:w="5400" w:type="dxa"/>
          </w:tcPr>
          <w:p w:rsidR="0061277F" w:rsidRPr="00E219B0" w:rsidRDefault="0061277F" w:rsidP="00E219B0">
            <w:pPr>
              <w:shd w:val="clear" w:color="auto" w:fill="FFFFFF" w:themeFill="background1"/>
              <w:jc w:val="both"/>
              <w:rPr>
                <w:b/>
                <w:color w:val="000000"/>
                <w:sz w:val="20"/>
                <w:szCs w:val="20"/>
                <w:lang w:val="uk-UA"/>
              </w:rPr>
            </w:pPr>
          </w:p>
        </w:tc>
        <w:tc>
          <w:tcPr>
            <w:tcW w:w="5113" w:type="dxa"/>
          </w:tcPr>
          <w:p w:rsidR="0061277F" w:rsidRPr="00E219B0" w:rsidRDefault="0061277F" w:rsidP="00E219B0">
            <w:pPr>
              <w:shd w:val="clear" w:color="auto" w:fill="FFFFFF" w:themeFill="background1"/>
              <w:ind w:left="90"/>
              <w:jc w:val="both"/>
              <w:rPr>
                <w:b/>
                <w:sz w:val="20"/>
                <w:szCs w:val="20"/>
              </w:rPr>
            </w:pPr>
          </w:p>
        </w:tc>
      </w:tr>
    </w:tbl>
    <w:p w:rsidR="0061277F" w:rsidRPr="00E219B0" w:rsidRDefault="0061277F" w:rsidP="00E219B0">
      <w:pPr>
        <w:pBdr>
          <w:top w:val="nil"/>
          <w:left w:val="nil"/>
          <w:bottom w:val="nil"/>
          <w:right w:val="nil"/>
          <w:between w:val="nil"/>
        </w:pBdr>
        <w:shd w:val="clear" w:color="auto" w:fill="FFFFFF" w:themeFill="background1"/>
        <w:jc w:val="both"/>
        <w:rPr>
          <w:b/>
          <w:color w:val="000000"/>
        </w:rPr>
      </w:pPr>
    </w:p>
    <w:p w:rsidR="0061277F" w:rsidRPr="00E219B0" w:rsidRDefault="002E7E6D" w:rsidP="00E219B0">
      <w:pPr>
        <w:pBdr>
          <w:top w:val="nil"/>
          <w:left w:val="nil"/>
          <w:bottom w:val="nil"/>
          <w:right w:val="nil"/>
          <w:between w:val="nil"/>
        </w:pBdr>
        <w:shd w:val="clear" w:color="auto" w:fill="FFFFFF" w:themeFill="background1"/>
        <w:jc w:val="both"/>
        <w:rPr>
          <w:b/>
          <w:color w:val="000000"/>
          <w:sz w:val="24"/>
          <w:szCs w:val="24"/>
          <w:lang w:val="uk-UA"/>
        </w:rPr>
      </w:pPr>
      <w:r w:rsidRPr="00E219B0">
        <w:rPr>
          <w:b/>
          <w:color w:val="000000"/>
          <w:sz w:val="24"/>
          <w:szCs w:val="24"/>
        </w:rPr>
        <w:t>Background</w:t>
      </w:r>
    </w:p>
    <w:p w:rsidR="002C3B37" w:rsidRPr="00E219B0" w:rsidRDefault="002C3B37" w:rsidP="00E219B0">
      <w:pPr>
        <w:pBdr>
          <w:top w:val="nil"/>
          <w:left w:val="nil"/>
          <w:bottom w:val="nil"/>
          <w:right w:val="nil"/>
          <w:between w:val="nil"/>
        </w:pBdr>
        <w:shd w:val="clear" w:color="auto" w:fill="FFFFFF" w:themeFill="background1"/>
        <w:jc w:val="both"/>
        <w:rPr>
          <w:b/>
          <w:lang w:val="uk-UA"/>
        </w:rPr>
      </w:pPr>
    </w:p>
    <w:p w:rsidR="002C3B37" w:rsidRPr="00E219B0" w:rsidRDefault="002C3B37" w:rsidP="00E219B0">
      <w:pPr>
        <w:pBdr>
          <w:top w:val="nil"/>
          <w:left w:val="nil"/>
          <w:bottom w:val="nil"/>
          <w:right w:val="nil"/>
          <w:between w:val="nil"/>
        </w:pBdr>
        <w:shd w:val="clear" w:color="auto" w:fill="FFFFFF" w:themeFill="background1"/>
        <w:jc w:val="both"/>
        <w:rPr>
          <w:b/>
        </w:rPr>
      </w:pPr>
      <w:r w:rsidRPr="00E219B0">
        <w:rPr>
          <w:b/>
        </w:rPr>
        <w:t>European Heritage Awards / Europa Nostra Awards</w:t>
      </w:r>
    </w:p>
    <w:p w:rsidR="002C3B37" w:rsidRPr="00E219B0" w:rsidRDefault="002C3B37" w:rsidP="00E219B0">
      <w:pPr>
        <w:pBdr>
          <w:top w:val="nil"/>
          <w:left w:val="nil"/>
          <w:bottom w:val="nil"/>
          <w:right w:val="nil"/>
          <w:between w:val="nil"/>
        </w:pBdr>
        <w:shd w:val="clear" w:color="auto" w:fill="FFFFFF" w:themeFill="background1"/>
        <w:jc w:val="both"/>
        <w:rPr>
          <w:b/>
          <w:lang w:val="uk-UA"/>
        </w:rPr>
      </w:pPr>
    </w:p>
    <w:p w:rsidR="002C3B37" w:rsidRPr="00E219B0" w:rsidRDefault="002C3B37" w:rsidP="00E219B0">
      <w:pPr>
        <w:pBdr>
          <w:top w:val="nil"/>
          <w:left w:val="nil"/>
          <w:bottom w:val="nil"/>
          <w:right w:val="nil"/>
          <w:between w:val="nil"/>
        </w:pBdr>
        <w:shd w:val="clear" w:color="auto" w:fill="FFFFFF" w:themeFill="background1"/>
        <w:jc w:val="both"/>
        <w:rPr>
          <w:color w:val="000000"/>
          <w:sz w:val="20"/>
          <w:szCs w:val="20"/>
          <w:lang w:val="uk-UA"/>
        </w:rPr>
      </w:pPr>
      <w:r w:rsidRPr="00E219B0">
        <w:rPr>
          <w:color w:val="000000"/>
          <w:sz w:val="20"/>
          <w:szCs w:val="20"/>
          <w:lang w:val="uk-UA"/>
        </w:rPr>
        <w:t>The </w:t>
      </w:r>
      <w:hyperlink r:id="rId27">
        <w:r w:rsidRPr="00E219B0">
          <w:rPr>
            <w:color w:val="1155CC"/>
            <w:sz w:val="20"/>
            <w:szCs w:val="20"/>
            <w:u w:val="single"/>
            <w:lang w:val="uk-UA"/>
          </w:rPr>
          <w:t>European Heritage Awards / Europa Nostra Awards</w:t>
        </w:r>
      </w:hyperlink>
      <w:r w:rsidRPr="00E219B0">
        <w:rPr>
          <w:lang w:val="uk-UA"/>
        </w:rPr>
        <w:t xml:space="preserve"> </w:t>
      </w:r>
      <w:r w:rsidRPr="00E219B0">
        <w:rPr>
          <w:color w:val="000000"/>
          <w:sz w:val="20"/>
          <w:szCs w:val="20"/>
          <w:lang w:val="uk-UA"/>
        </w:rPr>
        <w:t>були започатковані Європейською комісією в 2002 році під орудою Європи Ностри. Система нагород підтримується програмою Євпропейського Союзу</w:t>
      </w:r>
      <w:r w:rsidR="00054F8D">
        <w:rPr>
          <w:color w:val="000000"/>
          <w:sz w:val="20"/>
          <w:szCs w:val="20"/>
          <w:lang w:val="en-US"/>
        </w:rPr>
        <w:t xml:space="preserve"> </w:t>
      </w:r>
      <w:hyperlink r:id="rId28">
        <w:r w:rsidRPr="00E219B0">
          <w:rPr>
            <w:color w:val="1155CC"/>
            <w:sz w:val="20"/>
            <w:szCs w:val="20"/>
            <w:u w:val="single"/>
            <w:lang w:val="uk-UA"/>
          </w:rPr>
          <w:t>Creative Europe</w:t>
        </w:r>
      </w:hyperlink>
      <w:r w:rsidRPr="00E219B0">
        <w:rPr>
          <w:sz w:val="20"/>
          <w:szCs w:val="20"/>
          <w:lang w:val="uk-UA"/>
        </w:rPr>
        <w:t>. Протягом 21 років нагороди висвітлювали та поширювали передовий досвід, заохочували транскордонний обмін знаннями та об’єднували зацікавлені сторони спадщини в ширших мережах.Нагороди принесли переможцям значні переваги, такі як більша (міжнародна) популярність, подальше фінансування та збільшення кількості відвідувачів</w:t>
      </w:r>
      <w:r w:rsidRPr="00E219B0">
        <w:rPr>
          <w:color w:val="000000"/>
          <w:sz w:val="20"/>
          <w:szCs w:val="20"/>
          <w:lang w:val="uk-UA"/>
        </w:rPr>
        <w:t>. Крім того, нагороди сприяли більшій турботі про нашу спільну спадщину серед громадян Європи.</w:t>
      </w:r>
      <w:r w:rsidRPr="00E219B0">
        <w:rPr>
          <w:lang w:val="uk-UA"/>
        </w:rPr>
        <w:t xml:space="preserve"> Т</w:t>
      </w:r>
      <w:r w:rsidRPr="00E219B0">
        <w:rPr>
          <w:color w:val="000000"/>
          <w:sz w:val="20"/>
          <w:szCs w:val="20"/>
          <w:lang w:val="uk-UA"/>
        </w:rPr>
        <w:t xml:space="preserve">аким чином, нагороди стали ключовим інструментом для популяризації різноманітних цінностей культурної та природної спадщини для європейського суспільства, економіки та навколишнього середовища. Додаткові факти та цифри про нагороди тут </w:t>
      </w:r>
      <w:hyperlink r:id="rId29">
        <w:r w:rsidRPr="00E219B0">
          <w:rPr>
            <w:color w:val="1155CC"/>
            <w:sz w:val="20"/>
            <w:szCs w:val="20"/>
            <w:u w:val="single"/>
            <w:lang w:val="uk-UA"/>
          </w:rPr>
          <w:t>www.europeanheritageawards.eu/facts-figures</w:t>
        </w:r>
      </w:hyperlink>
      <w:r w:rsidRPr="00E219B0">
        <w:rPr>
          <w:color w:val="1155CC"/>
          <w:sz w:val="20"/>
          <w:szCs w:val="20"/>
          <w:lang w:val="uk-UA"/>
        </w:rPr>
        <w:t xml:space="preserve">. </w:t>
      </w:r>
    </w:p>
    <w:p w:rsidR="002C3B37" w:rsidRPr="00E219B0" w:rsidRDefault="002C3B37" w:rsidP="00E219B0">
      <w:pPr>
        <w:shd w:val="clear" w:color="auto" w:fill="FFFFFF" w:themeFill="background1"/>
        <w:jc w:val="both"/>
        <w:rPr>
          <w:sz w:val="20"/>
          <w:szCs w:val="20"/>
          <w:lang w:val="uk-UA"/>
        </w:rPr>
      </w:pPr>
    </w:p>
    <w:p w:rsidR="009D4CB5" w:rsidRPr="00E219B0" w:rsidRDefault="009D4CB5" w:rsidP="00E219B0">
      <w:pPr>
        <w:shd w:val="clear" w:color="auto" w:fill="FFFFFF" w:themeFill="background1"/>
        <w:jc w:val="both"/>
        <w:rPr>
          <w:sz w:val="20"/>
          <w:szCs w:val="20"/>
          <w:lang w:val="uk-UA"/>
        </w:rPr>
      </w:pPr>
    </w:p>
    <w:p w:rsidR="009D4CB5" w:rsidRPr="00E219B0" w:rsidRDefault="009D4CB5" w:rsidP="00E219B0">
      <w:pPr>
        <w:pBdr>
          <w:top w:val="nil"/>
          <w:left w:val="nil"/>
          <w:bottom w:val="nil"/>
          <w:right w:val="nil"/>
          <w:between w:val="nil"/>
        </w:pBdr>
        <w:shd w:val="clear" w:color="auto" w:fill="FFFFFF" w:themeFill="background1"/>
        <w:jc w:val="both"/>
        <w:rPr>
          <w:b/>
          <w:color w:val="000000"/>
        </w:rPr>
      </w:pPr>
      <w:r w:rsidRPr="00E219B0">
        <w:rPr>
          <w:b/>
          <w:color w:val="000000"/>
        </w:rPr>
        <w:t>Europa Nostra</w:t>
      </w:r>
    </w:p>
    <w:p w:rsidR="009D4CB5" w:rsidRPr="00E219B0" w:rsidRDefault="009D4CB5" w:rsidP="00E219B0">
      <w:pPr>
        <w:shd w:val="clear" w:color="auto" w:fill="FFFFFF" w:themeFill="background1"/>
        <w:jc w:val="both"/>
        <w:rPr>
          <w:sz w:val="20"/>
          <w:szCs w:val="20"/>
          <w:lang w:val="uk-UA"/>
        </w:rPr>
      </w:pPr>
    </w:p>
    <w:p w:rsidR="002C3B37" w:rsidRPr="00E219B0" w:rsidRDefault="00F56F54" w:rsidP="00E219B0">
      <w:pPr>
        <w:shd w:val="clear" w:color="auto" w:fill="FFFFFF" w:themeFill="background1"/>
        <w:ind w:hanging="2"/>
        <w:jc w:val="both"/>
        <w:rPr>
          <w:color w:val="000000"/>
          <w:sz w:val="20"/>
          <w:szCs w:val="20"/>
          <w:lang w:val="uk-UA"/>
        </w:rPr>
      </w:pPr>
      <w:hyperlink r:id="rId30">
        <w:r w:rsidR="002C3B37" w:rsidRPr="00E219B0">
          <w:rPr>
            <w:color w:val="1155CC"/>
            <w:sz w:val="20"/>
            <w:szCs w:val="20"/>
            <w:u w:val="single"/>
            <w:lang w:val="uk-UA"/>
          </w:rPr>
          <w:t>Europa Nostra</w:t>
        </w:r>
      </w:hyperlink>
      <w:r w:rsidR="00054F8D">
        <w:rPr>
          <w:color w:val="1155CC"/>
          <w:sz w:val="20"/>
          <w:szCs w:val="20"/>
          <w:u w:val="single"/>
          <w:lang w:val="en-US"/>
        </w:rPr>
        <w:t xml:space="preserve"> </w:t>
      </w:r>
      <w:r w:rsidR="002C3B37" w:rsidRPr="00E219B0">
        <w:rPr>
          <w:color w:val="000000"/>
          <w:sz w:val="20"/>
          <w:szCs w:val="20"/>
          <w:lang w:val="uk-UA"/>
        </w:rPr>
        <w:t>є європейським голосом громадянського суспільства, відданого охороні та популяризації культурної та природної спадщини. Це загальноєвропейська федерація неурядових організацій культурної спадщини, яку підтримує широка мережа державних органів, приватних компаній та фізичних осіб, що охоплює понад 40 країн. Заснована в 1963 році, сьогодні вона визнана найбільшою та найбільш репрезентативною мережею спадщини в Європі, підтримує тісні відносини з Європейським Союзом, Радою Європи, ЮНЕСКО та іншими міжнародними органами.</w:t>
      </w:r>
      <w:r w:rsidR="009D4CB5" w:rsidRPr="00E219B0">
        <w:rPr>
          <w:color w:val="000000"/>
          <w:sz w:val="20"/>
          <w:szCs w:val="20"/>
          <w:lang w:val="uk-UA"/>
        </w:rPr>
        <w:t xml:space="preserve"> Європа Ностра цього року відзначає своє 60-тиліття.</w:t>
      </w:r>
    </w:p>
    <w:p w:rsidR="009D4CB5" w:rsidRPr="00E219B0" w:rsidRDefault="009D4CB5" w:rsidP="00E219B0">
      <w:pPr>
        <w:shd w:val="clear" w:color="auto" w:fill="FFFFFF" w:themeFill="background1"/>
        <w:ind w:hanging="2"/>
        <w:jc w:val="both"/>
        <w:rPr>
          <w:color w:val="000000"/>
          <w:sz w:val="20"/>
          <w:szCs w:val="20"/>
          <w:lang w:val="uk-UA"/>
        </w:rPr>
      </w:pPr>
    </w:p>
    <w:p w:rsidR="009D4CB5" w:rsidRPr="00E219B0" w:rsidRDefault="002C3B37" w:rsidP="00E219B0">
      <w:pPr>
        <w:shd w:val="clear" w:color="auto" w:fill="FFFFFF" w:themeFill="background1"/>
        <w:ind w:hanging="2"/>
        <w:jc w:val="both"/>
        <w:rPr>
          <w:color w:val="000000"/>
          <w:sz w:val="20"/>
          <w:szCs w:val="20"/>
          <w:lang w:val="uk-UA"/>
        </w:rPr>
      </w:pPr>
      <w:r w:rsidRPr="00E219B0">
        <w:rPr>
          <w:color w:val="000000"/>
          <w:sz w:val="20"/>
          <w:szCs w:val="20"/>
          <w:lang w:val="uk-UA"/>
        </w:rPr>
        <w:lastRenderedPageBreak/>
        <w:t>Європа Ностра проводить кампанії, спрямовані на порятунок пам’ятників, місць і ландшафтів Європи, які перебувають під загрозою зникнення, зокрема через</w:t>
      </w:r>
      <w:r w:rsidR="00054F8D">
        <w:rPr>
          <w:color w:val="000000"/>
          <w:sz w:val="20"/>
          <w:szCs w:val="20"/>
          <w:lang w:val="en-US"/>
        </w:rPr>
        <w:t xml:space="preserve"> </w:t>
      </w:r>
      <w:hyperlink r:id="rId31">
        <w:r w:rsidRPr="00E219B0">
          <w:rPr>
            <w:color w:val="1155CC"/>
            <w:sz w:val="20"/>
            <w:szCs w:val="20"/>
            <w:u w:val="single"/>
            <w:lang w:val="uk-UA"/>
          </w:rPr>
          <w:t>7 Most Endangered Programme</w:t>
        </w:r>
      </w:hyperlink>
      <w:r w:rsidRPr="00E219B0">
        <w:rPr>
          <w:color w:val="000000"/>
          <w:sz w:val="20"/>
          <w:szCs w:val="20"/>
          <w:lang w:val="uk-UA"/>
        </w:rPr>
        <w:t xml:space="preserve">. Вона відзначає досягнення завдяки </w:t>
      </w:r>
      <w:hyperlink r:id="rId32">
        <w:r w:rsidRPr="00E219B0">
          <w:rPr>
            <w:color w:val="1155CC"/>
            <w:sz w:val="20"/>
            <w:szCs w:val="20"/>
            <w:u w:val="single"/>
            <w:lang w:val="uk-UA"/>
          </w:rPr>
          <w:t>European Heritage Awards / Europa Nostra Awards</w:t>
        </w:r>
      </w:hyperlink>
      <w:r w:rsidRPr="00E219B0">
        <w:rPr>
          <w:color w:val="000000"/>
          <w:sz w:val="20"/>
          <w:szCs w:val="20"/>
          <w:lang w:val="uk-UA"/>
        </w:rPr>
        <w:t xml:space="preserve">. Європа Ностра активно вносить свій внесок у визначення та впровадження європейських стратегій і політики, пов’язаних із спадщиною, шляхом спільного діалогу з європейськими інституціями та з </w:t>
      </w:r>
      <w:hyperlink r:id="rId33">
        <w:r w:rsidRPr="00E219B0">
          <w:rPr>
            <w:color w:val="1155CC"/>
            <w:sz w:val="20"/>
            <w:szCs w:val="20"/>
            <w:u w:val="single"/>
            <w:lang w:val="uk-UA"/>
          </w:rPr>
          <w:t>European Heritage Alliance</w:t>
        </w:r>
      </w:hyperlink>
      <w:r w:rsidRPr="00E219B0">
        <w:rPr>
          <w:color w:val="000000"/>
          <w:sz w:val="20"/>
          <w:szCs w:val="20"/>
          <w:lang w:val="uk-UA"/>
        </w:rPr>
        <w:t xml:space="preserve">. </w:t>
      </w:r>
    </w:p>
    <w:p w:rsidR="009D4CB5" w:rsidRPr="00E219B0" w:rsidRDefault="009D4CB5" w:rsidP="00E219B0">
      <w:pPr>
        <w:shd w:val="clear" w:color="auto" w:fill="FFFFFF" w:themeFill="background1"/>
        <w:ind w:hanging="2"/>
        <w:jc w:val="both"/>
        <w:rPr>
          <w:color w:val="000000"/>
          <w:sz w:val="20"/>
          <w:szCs w:val="20"/>
          <w:lang w:val="uk-UA"/>
        </w:rPr>
      </w:pPr>
    </w:p>
    <w:p w:rsidR="002C3B37" w:rsidRPr="00E219B0" w:rsidRDefault="008A204C" w:rsidP="00E219B0">
      <w:pPr>
        <w:shd w:val="clear" w:color="auto" w:fill="FFFFFF" w:themeFill="background1"/>
        <w:ind w:left="2" w:hanging="2"/>
        <w:jc w:val="both"/>
        <w:rPr>
          <w:sz w:val="20"/>
          <w:szCs w:val="20"/>
          <w:lang w:val="uk-UA"/>
        </w:rPr>
      </w:pPr>
      <w:r w:rsidRPr="00E219B0">
        <w:rPr>
          <w:color w:val="000000"/>
          <w:sz w:val="20"/>
          <w:szCs w:val="20"/>
          <w:lang w:val="uk-UA"/>
        </w:rPr>
        <w:t xml:space="preserve">З 1 травня 2023 року </w:t>
      </w:r>
      <w:r w:rsidR="002C3B37" w:rsidRPr="00E219B0">
        <w:rPr>
          <w:color w:val="000000"/>
          <w:sz w:val="20"/>
          <w:szCs w:val="20"/>
          <w:lang w:val="uk-UA"/>
        </w:rPr>
        <w:t xml:space="preserve">Європа Ностра </w:t>
      </w:r>
      <w:r w:rsidR="00FD7DB0" w:rsidRPr="00E219B0">
        <w:rPr>
          <w:rStyle w:val="y2iqfc"/>
          <w:color w:val="202124"/>
          <w:sz w:val="20"/>
          <w:szCs w:val="20"/>
          <w:lang w:val="uk-UA"/>
        </w:rPr>
        <w:t xml:space="preserve">очолює європейський консорціум, обраний Європейською комісією для запуску пілотного проекту </w:t>
      </w:r>
      <w:hyperlink r:id="rId34">
        <w:r w:rsidR="00FD7DB0" w:rsidRPr="00E219B0">
          <w:rPr>
            <w:color w:val="1155CC"/>
            <w:sz w:val="20"/>
            <w:szCs w:val="20"/>
            <w:u w:val="single"/>
          </w:rPr>
          <w:t>European</w:t>
        </w:r>
        <w:r w:rsidR="00FD7DB0" w:rsidRPr="00E219B0">
          <w:rPr>
            <w:color w:val="1155CC"/>
            <w:sz w:val="20"/>
            <w:szCs w:val="20"/>
            <w:u w:val="single"/>
            <w:lang w:val="uk-UA"/>
          </w:rPr>
          <w:t xml:space="preserve"> </w:t>
        </w:r>
        <w:r w:rsidR="00FD7DB0" w:rsidRPr="00E219B0">
          <w:rPr>
            <w:color w:val="1155CC"/>
            <w:sz w:val="20"/>
            <w:szCs w:val="20"/>
            <w:u w:val="single"/>
          </w:rPr>
          <w:t>Heritage</w:t>
        </w:r>
        <w:r w:rsidR="00FD7DB0" w:rsidRPr="00E219B0">
          <w:rPr>
            <w:color w:val="1155CC"/>
            <w:sz w:val="20"/>
            <w:szCs w:val="20"/>
            <w:u w:val="single"/>
            <w:lang w:val="uk-UA"/>
          </w:rPr>
          <w:t xml:space="preserve"> </w:t>
        </w:r>
        <w:r w:rsidR="00FD7DB0" w:rsidRPr="00E219B0">
          <w:rPr>
            <w:color w:val="1155CC"/>
            <w:sz w:val="20"/>
            <w:szCs w:val="20"/>
            <w:u w:val="single"/>
          </w:rPr>
          <w:t>Hub</w:t>
        </w:r>
      </w:hyperlink>
      <w:r w:rsidR="0047763E" w:rsidRPr="00E219B0">
        <w:rPr>
          <w:sz w:val="20"/>
          <w:szCs w:val="20"/>
          <w:lang w:val="uk-UA"/>
        </w:rPr>
        <w:t xml:space="preserve">. </w:t>
      </w:r>
      <w:r w:rsidR="00FD7DB0" w:rsidRPr="00E219B0">
        <w:rPr>
          <w:color w:val="000000"/>
          <w:sz w:val="20"/>
          <w:szCs w:val="20"/>
        </w:rPr>
        <w:t>Europa</w:t>
      </w:r>
      <w:r w:rsidR="00FD7DB0" w:rsidRPr="00E219B0">
        <w:rPr>
          <w:color w:val="000000"/>
          <w:sz w:val="20"/>
          <w:szCs w:val="20"/>
          <w:lang w:val="uk-UA"/>
        </w:rPr>
        <w:t xml:space="preserve"> </w:t>
      </w:r>
      <w:r w:rsidR="00FD7DB0" w:rsidRPr="00E219B0">
        <w:rPr>
          <w:color w:val="000000"/>
          <w:sz w:val="20"/>
          <w:szCs w:val="20"/>
        </w:rPr>
        <w:t>Nostra</w:t>
      </w:r>
      <w:r w:rsidR="00FD7DB0" w:rsidRPr="00E219B0">
        <w:rPr>
          <w:color w:val="000000"/>
          <w:sz w:val="20"/>
          <w:szCs w:val="20"/>
          <w:lang w:val="uk-UA"/>
        </w:rPr>
        <w:t xml:space="preserve"> </w:t>
      </w:r>
      <w:r w:rsidR="002C3B37" w:rsidRPr="00E219B0">
        <w:rPr>
          <w:color w:val="000000"/>
          <w:sz w:val="20"/>
          <w:szCs w:val="20"/>
          <w:lang w:val="uk-UA"/>
        </w:rPr>
        <w:t xml:space="preserve">є серед офіційних партнерів </w:t>
      </w:r>
      <w:hyperlink r:id="rId35">
        <w:r w:rsidR="002C3B37" w:rsidRPr="00E219B0">
          <w:rPr>
            <w:color w:val="1155CC"/>
            <w:sz w:val="20"/>
            <w:szCs w:val="20"/>
            <w:u w:val="single"/>
            <w:lang w:val="uk-UA"/>
          </w:rPr>
          <w:t>New European Bauhaus</w:t>
        </w:r>
      </w:hyperlink>
      <w:r w:rsidR="002C3B37" w:rsidRPr="00E219B0">
        <w:rPr>
          <w:color w:val="000000"/>
          <w:sz w:val="20"/>
          <w:szCs w:val="20"/>
          <w:lang w:val="uk-UA"/>
        </w:rPr>
        <w:t xml:space="preserve">– ініціативи, що розвивається Європейською Комісією, а також є спів-головою </w:t>
      </w:r>
      <w:hyperlink r:id="rId36">
        <w:r w:rsidR="002C3B37" w:rsidRPr="00E219B0">
          <w:rPr>
            <w:color w:val="1155CC"/>
            <w:sz w:val="20"/>
            <w:szCs w:val="20"/>
            <w:u w:val="single"/>
            <w:lang w:val="uk-UA"/>
          </w:rPr>
          <w:t>Climate Heritage Network</w:t>
        </w:r>
      </w:hyperlink>
      <w:r w:rsidR="00054F8D" w:rsidRPr="00054F8D">
        <w:rPr>
          <w:color w:val="1155CC"/>
          <w:sz w:val="20"/>
          <w:szCs w:val="20"/>
          <w:lang w:val="en-US"/>
        </w:rPr>
        <w:t xml:space="preserve"> </w:t>
      </w:r>
      <w:r w:rsidR="002C3B37" w:rsidRPr="00E219B0">
        <w:rPr>
          <w:color w:val="000000"/>
          <w:sz w:val="20"/>
          <w:szCs w:val="20"/>
          <w:lang w:val="uk-UA"/>
        </w:rPr>
        <w:t>для Європи.</w:t>
      </w:r>
    </w:p>
    <w:p w:rsidR="002C3B37" w:rsidRPr="00E219B0" w:rsidRDefault="002C3B37" w:rsidP="00E219B0">
      <w:pPr>
        <w:shd w:val="clear" w:color="auto" w:fill="FFFFFF" w:themeFill="background1"/>
        <w:ind w:hanging="2"/>
        <w:jc w:val="both"/>
        <w:rPr>
          <w:sz w:val="20"/>
          <w:szCs w:val="20"/>
          <w:lang w:val="uk-UA"/>
        </w:rPr>
      </w:pPr>
    </w:p>
    <w:p w:rsidR="0061277F" w:rsidRPr="00E219B0" w:rsidRDefault="0061277F" w:rsidP="00E219B0">
      <w:pPr>
        <w:shd w:val="clear" w:color="auto" w:fill="FFFFFF" w:themeFill="background1"/>
        <w:jc w:val="both"/>
        <w:rPr>
          <w:color w:val="000000"/>
          <w:sz w:val="20"/>
          <w:szCs w:val="20"/>
          <w:lang w:val="uk-UA"/>
        </w:rPr>
      </w:pPr>
      <w:bookmarkStart w:id="22" w:name="_heading=h.3rdcrjn" w:colFirst="0" w:colLast="0"/>
      <w:bookmarkEnd w:id="22"/>
    </w:p>
    <w:p w:rsidR="0061277F" w:rsidRPr="00E219B0" w:rsidRDefault="002E7E6D" w:rsidP="00E219B0">
      <w:pPr>
        <w:pBdr>
          <w:top w:val="nil"/>
          <w:left w:val="nil"/>
          <w:bottom w:val="nil"/>
          <w:right w:val="nil"/>
          <w:between w:val="nil"/>
        </w:pBdr>
        <w:shd w:val="clear" w:color="auto" w:fill="FFFFFF" w:themeFill="background1"/>
        <w:jc w:val="both"/>
        <w:rPr>
          <w:sz w:val="20"/>
          <w:szCs w:val="20"/>
        </w:rPr>
      </w:pPr>
      <w:r w:rsidRPr="00E219B0">
        <w:rPr>
          <w:b/>
        </w:rPr>
        <w:t>Creative Europe</w:t>
      </w:r>
    </w:p>
    <w:p w:rsidR="0047763E" w:rsidRPr="00006000" w:rsidRDefault="00F56F54" w:rsidP="00E219B0">
      <w:pPr>
        <w:pBdr>
          <w:top w:val="nil"/>
          <w:left w:val="nil"/>
          <w:bottom w:val="nil"/>
          <w:right w:val="nil"/>
          <w:between w:val="nil"/>
        </w:pBdr>
        <w:shd w:val="clear" w:color="auto" w:fill="FFFFFF" w:themeFill="background1"/>
        <w:jc w:val="both"/>
        <w:rPr>
          <w:sz w:val="20"/>
          <w:szCs w:val="20"/>
          <w:lang w:val="uk-UA"/>
        </w:rPr>
      </w:pPr>
      <w:hyperlink r:id="rId37">
        <w:r w:rsidR="0047763E" w:rsidRPr="00E219B0">
          <w:rPr>
            <w:color w:val="1155CC"/>
            <w:sz w:val="20"/>
            <w:szCs w:val="20"/>
            <w:u w:val="single"/>
            <w:lang w:val="uk-UA"/>
          </w:rPr>
          <w:t>Creative Europe</w:t>
        </w:r>
      </w:hyperlink>
      <w:r w:rsidR="0047763E" w:rsidRPr="00E219B0">
        <w:rPr>
          <w:sz w:val="20"/>
          <w:szCs w:val="20"/>
          <w:lang w:val="uk-UA"/>
        </w:rPr>
        <w:t xml:space="preserve"> є програмою ЄС, яка підтримує культурний та творчий сектори, що дозволяє їм збільшити свій внесок у європейське суспільство та економіку. З бюджетом у 2,4 мільярда євро на 2021-2027 роки програма підтримує організації у сфері спадщини, виконавського мистецтва, образотворчого мистецтва, міждисциплінарного мистецтва, видавництва, кіна, телебачення, музики та відеоігор, а також десятків тисяч художників, професіоналів сфери культури та аудіовізуального мистецтва.</w:t>
      </w:r>
    </w:p>
    <w:p w:rsidR="0047763E" w:rsidRPr="0047763E" w:rsidRDefault="0047763E">
      <w:pPr>
        <w:pBdr>
          <w:top w:val="nil"/>
          <w:left w:val="nil"/>
          <w:bottom w:val="nil"/>
          <w:right w:val="nil"/>
          <w:between w:val="nil"/>
        </w:pBdr>
        <w:jc w:val="both"/>
        <w:rPr>
          <w:color w:val="000000"/>
          <w:sz w:val="20"/>
          <w:szCs w:val="20"/>
          <w:lang w:val="uk-UA"/>
        </w:rPr>
      </w:pPr>
    </w:p>
    <w:sectPr w:rsidR="0047763E" w:rsidRPr="0047763E" w:rsidSect="006909C5">
      <w:footerReference w:type="default" r:id="rId38"/>
      <w:footerReference w:type="first" r:id="rId39"/>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54" w:rsidRDefault="00F56F54">
      <w:r>
        <w:separator/>
      </w:r>
    </w:p>
  </w:endnote>
  <w:endnote w:type="continuationSeparator" w:id="0">
    <w:p w:rsidR="00F56F54" w:rsidRDefault="00F5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7F" w:rsidRDefault="0061277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7F" w:rsidRDefault="0061277F">
    <w:pPr>
      <w:pBdr>
        <w:top w:val="nil"/>
        <w:left w:val="nil"/>
        <w:bottom w:val="nil"/>
        <w:right w:val="nil"/>
        <w:between w:val="nil"/>
      </w:pBdr>
      <w:tabs>
        <w:tab w:val="clear" w:pos="4253"/>
        <w:tab w:val="center" w:pos="4252"/>
        <w:tab w:val="right" w:pos="8504"/>
      </w:tabs>
      <w:rPr>
        <w:color w:val="000000"/>
      </w:rPr>
    </w:pPr>
  </w:p>
  <w:p w:rsidR="0061277F" w:rsidRDefault="0061277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54" w:rsidRDefault="00F56F54">
      <w:r>
        <w:separator/>
      </w:r>
    </w:p>
  </w:footnote>
  <w:footnote w:type="continuationSeparator" w:id="0">
    <w:p w:rsidR="00F56F54" w:rsidRDefault="00F56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77F"/>
    <w:rsid w:val="000115C9"/>
    <w:rsid w:val="00046034"/>
    <w:rsid w:val="00054F8D"/>
    <w:rsid w:val="0008176C"/>
    <w:rsid w:val="000831AE"/>
    <w:rsid w:val="000C6DDD"/>
    <w:rsid w:val="00131DC1"/>
    <w:rsid w:val="0016061B"/>
    <w:rsid w:val="00177457"/>
    <w:rsid w:val="001A2655"/>
    <w:rsid w:val="001C32D5"/>
    <w:rsid w:val="001E7C25"/>
    <w:rsid w:val="00247548"/>
    <w:rsid w:val="002C3B37"/>
    <w:rsid w:val="002E7E6D"/>
    <w:rsid w:val="002F2096"/>
    <w:rsid w:val="0030337F"/>
    <w:rsid w:val="00343737"/>
    <w:rsid w:val="00386CEE"/>
    <w:rsid w:val="003B656F"/>
    <w:rsid w:val="003F7521"/>
    <w:rsid w:val="004215E3"/>
    <w:rsid w:val="00461584"/>
    <w:rsid w:val="0047763E"/>
    <w:rsid w:val="004A1E42"/>
    <w:rsid w:val="0053692D"/>
    <w:rsid w:val="0055189B"/>
    <w:rsid w:val="00580F0E"/>
    <w:rsid w:val="0061277F"/>
    <w:rsid w:val="00625568"/>
    <w:rsid w:val="006909C5"/>
    <w:rsid w:val="006D227B"/>
    <w:rsid w:val="00726287"/>
    <w:rsid w:val="00890389"/>
    <w:rsid w:val="008A204C"/>
    <w:rsid w:val="008A2DA6"/>
    <w:rsid w:val="008D648E"/>
    <w:rsid w:val="00916B04"/>
    <w:rsid w:val="00947A43"/>
    <w:rsid w:val="009603A1"/>
    <w:rsid w:val="009A3B5F"/>
    <w:rsid w:val="009D4CB5"/>
    <w:rsid w:val="00A87260"/>
    <w:rsid w:val="00BD72EA"/>
    <w:rsid w:val="00CA750B"/>
    <w:rsid w:val="00D17522"/>
    <w:rsid w:val="00D23950"/>
    <w:rsid w:val="00D33A1C"/>
    <w:rsid w:val="00D754E2"/>
    <w:rsid w:val="00E219B0"/>
    <w:rsid w:val="00EA1523"/>
    <w:rsid w:val="00EC16F4"/>
    <w:rsid w:val="00ED1875"/>
    <w:rsid w:val="00F23900"/>
    <w:rsid w:val="00F56F54"/>
    <w:rsid w:val="00F81F50"/>
    <w:rsid w:val="00FD7DB0"/>
    <w:rsid w:val="00FE5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0A7E"/>
  <w15:docId w15:val="{837C9707-F428-42C2-879A-1E6BD520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ru-RU"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9C5"/>
  </w:style>
  <w:style w:type="paragraph" w:styleId="Heading1">
    <w:name w:val="heading 1"/>
    <w:basedOn w:val="Normal"/>
    <w:next w:val="Normal"/>
    <w:uiPriority w:val="9"/>
    <w:qFormat/>
    <w:rsid w:val="006909C5"/>
    <w:pPr>
      <w:keepNext/>
      <w:spacing w:before="240" w:after="240"/>
      <w:outlineLvl w:val="0"/>
    </w:pPr>
    <w:rPr>
      <w:b/>
      <w:sz w:val="32"/>
      <w:szCs w:val="32"/>
    </w:rPr>
  </w:style>
  <w:style w:type="paragraph" w:styleId="Heading2">
    <w:name w:val="heading 2"/>
    <w:basedOn w:val="Normal"/>
    <w:next w:val="Normal"/>
    <w:uiPriority w:val="9"/>
    <w:semiHidden/>
    <w:unhideWhenUsed/>
    <w:qFormat/>
    <w:rsid w:val="006909C5"/>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rsid w:val="006909C5"/>
    <w:pPr>
      <w:keepNext/>
      <w:spacing w:before="240" w:after="60"/>
      <w:outlineLvl w:val="2"/>
    </w:pPr>
    <w:rPr>
      <w:b/>
      <w:sz w:val="26"/>
      <w:szCs w:val="26"/>
    </w:rPr>
  </w:style>
  <w:style w:type="paragraph" w:styleId="Heading4">
    <w:name w:val="heading 4"/>
    <w:basedOn w:val="Normal"/>
    <w:next w:val="Normal"/>
    <w:uiPriority w:val="9"/>
    <w:semiHidden/>
    <w:unhideWhenUsed/>
    <w:qFormat/>
    <w:rsid w:val="006909C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909C5"/>
    <w:pPr>
      <w:keepNext/>
      <w:keepLines/>
      <w:spacing w:before="220" w:after="40"/>
      <w:outlineLvl w:val="4"/>
    </w:pPr>
    <w:rPr>
      <w:b/>
    </w:rPr>
  </w:style>
  <w:style w:type="paragraph" w:styleId="Heading6">
    <w:name w:val="heading 6"/>
    <w:basedOn w:val="Normal"/>
    <w:next w:val="Normal"/>
    <w:uiPriority w:val="9"/>
    <w:semiHidden/>
    <w:unhideWhenUsed/>
    <w:qFormat/>
    <w:rsid w:val="006909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909C5"/>
    <w:pPr>
      <w:keepNext/>
      <w:keepLines/>
      <w:spacing w:before="480" w:after="120"/>
    </w:pPr>
    <w:rPr>
      <w:b/>
      <w:sz w:val="72"/>
      <w:szCs w:val="72"/>
    </w:rPr>
  </w:style>
  <w:style w:type="paragraph" w:styleId="Subtitle">
    <w:name w:val="Subtitle"/>
    <w:basedOn w:val="Normal"/>
    <w:next w:val="Normal"/>
    <w:uiPriority w:val="11"/>
    <w:qFormat/>
    <w:rsid w:val="006909C5"/>
    <w:pPr>
      <w:keepNext/>
      <w:keepLines/>
      <w:spacing w:before="360" w:after="80"/>
    </w:pPr>
    <w:rPr>
      <w:rFonts w:ascii="Georgia" w:eastAsia="Georgia" w:hAnsi="Georgia" w:cs="Georgia"/>
      <w:i/>
      <w:color w:val="666666"/>
      <w:sz w:val="48"/>
      <w:szCs w:val="48"/>
    </w:rPr>
  </w:style>
  <w:style w:type="table" w:customStyle="1" w:styleId="a">
    <w:basedOn w:val="TableNormal"/>
    <w:rsid w:val="006909C5"/>
    <w:tblPr>
      <w:tblStyleRowBandSize w:val="1"/>
      <w:tblStyleColBandSize w:val="1"/>
      <w:tblCellMar>
        <w:left w:w="115" w:type="dxa"/>
        <w:right w:w="115" w:type="dxa"/>
      </w:tblCellMar>
    </w:tblPr>
  </w:style>
  <w:style w:type="table" w:customStyle="1" w:styleId="a0">
    <w:basedOn w:val="TableNormal"/>
    <w:rsid w:val="006909C5"/>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6909C5"/>
    <w:rPr>
      <w:sz w:val="20"/>
      <w:szCs w:val="20"/>
    </w:rPr>
  </w:style>
  <w:style w:type="character" w:customStyle="1" w:styleId="CommentTextChar">
    <w:name w:val="Comment Text Char"/>
    <w:basedOn w:val="DefaultParagraphFont"/>
    <w:link w:val="CommentText"/>
    <w:uiPriority w:val="99"/>
    <w:semiHidden/>
    <w:rsid w:val="006909C5"/>
    <w:rPr>
      <w:sz w:val="20"/>
      <w:szCs w:val="20"/>
    </w:rPr>
  </w:style>
  <w:style w:type="character" w:styleId="CommentReference">
    <w:name w:val="annotation reference"/>
    <w:basedOn w:val="DefaultParagraphFont"/>
    <w:uiPriority w:val="99"/>
    <w:semiHidden/>
    <w:unhideWhenUsed/>
    <w:rsid w:val="006909C5"/>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rsid w:val="006909C5"/>
    <w:tblPr>
      <w:tblStyleRowBandSize w:val="1"/>
      <w:tblStyleColBandSize w:val="1"/>
      <w:tblCellMar>
        <w:left w:w="115" w:type="dxa"/>
        <w:right w:w="115" w:type="dxa"/>
      </w:tblCellMar>
    </w:tblPr>
  </w:style>
  <w:style w:type="table" w:customStyle="1" w:styleId="a2">
    <w:basedOn w:val="TableNormal"/>
    <w:rsid w:val="006909C5"/>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rsid w:val="006909C5"/>
    <w:tblPr>
      <w:tblStyleRowBandSize w:val="1"/>
      <w:tblStyleColBandSize w:val="1"/>
      <w:tblCellMar>
        <w:left w:w="115" w:type="dxa"/>
        <w:right w:w="115" w:type="dxa"/>
      </w:tblCellMar>
    </w:tblPr>
  </w:style>
  <w:style w:type="table" w:customStyle="1" w:styleId="a4">
    <w:basedOn w:val="TableNormal"/>
    <w:rsid w:val="006909C5"/>
    <w:tblPr>
      <w:tblStyleRowBandSize w:val="1"/>
      <w:tblStyleColBandSize w:val="1"/>
      <w:tblCellMar>
        <w:left w:w="115" w:type="dxa"/>
        <w:right w:w="115" w:type="dxa"/>
      </w:tblCellMar>
    </w:tblPr>
  </w:style>
  <w:style w:type="table" w:customStyle="1" w:styleId="a5">
    <w:basedOn w:val="TableNormal"/>
    <w:rsid w:val="006909C5"/>
    <w:tblPr>
      <w:tblStyleRowBandSize w:val="1"/>
      <w:tblStyleColBandSize w:val="1"/>
      <w:tblCellMar>
        <w:left w:w="115" w:type="dxa"/>
        <w:right w:w="115" w:type="dxa"/>
      </w:tblCellMar>
    </w:tblPr>
  </w:style>
  <w:style w:type="table" w:customStyle="1" w:styleId="a6">
    <w:basedOn w:val="TableNormal"/>
    <w:rsid w:val="006909C5"/>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rsid w:val="006909C5"/>
    <w:tblPr>
      <w:tblStyleRowBandSize w:val="1"/>
      <w:tblStyleColBandSize w:val="1"/>
      <w:tblCellMar>
        <w:left w:w="115" w:type="dxa"/>
        <w:right w:w="115" w:type="dxa"/>
      </w:tblCellMar>
    </w:tblPr>
  </w:style>
  <w:style w:type="table" w:customStyle="1" w:styleId="a8">
    <w:basedOn w:val="TableNormal"/>
    <w:rsid w:val="006909C5"/>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rsid w:val="006909C5"/>
    <w:tblPr>
      <w:tblStyleRowBandSize w:val="1"/>
      <w:tblStyleColBandSize w:val="1"/>
      <w:tblCellMar>
        <w:left w:w="115" w:type="dxa"/>
        <w:right w:w="115" w:type="dxa"/>
      </w:tblCellMar>
    </w:tblPr>
  </w:style>
  <w:style w:type="table" w:customStyle="1" w:styleId="aa">
    <w:basedOn w:val="TableNormal"/>
    <w:rsid w:val="006909C5"/>
    <w:tblPr>
      <w:tblStyleRowBandSize w:val="1"/>
      <w:tblStyleColBandSize w:val="1"/>
      <w:tblCellMar>
        <w:left w:w="115" w:type="dxa"/>
        <w:right w:w="115" w:type="dxa"/>
      </w:tblCellMar>
    </w:tblPr>
  </w:style>
  <w:style w:type="table" w:customStyle="1" w:styleId="ab">
    <w:basedOn w:val="TableNormal"/>
    <w:rsid w:val="006909C5"/>
    <w:tblPr>
      <w:tblStyleRowBandSize w:val="1"/>
      <w:tblStyleColBandSize w:val="1"/>
      <w:tblCellMar>
        <w:left w:w="115" w:type="dxa"/>
        <w:right w:w="115" w:type="dxa"/>
      </w:tblCellMar>
    </w:tblPr>
  </w:style>
  <w:style w:type="table" w:customStyle="1" w:styleId="ac">
    <w:basedOn w:val="TableNormal"/>
    <w:rsid w:val="006909C5"/>
    <w:tblPr>
      <w:tblStyleRowBandSize w:val="1"/>
      <w:tblStyleColBandSize w:val="1"/>
      <w:tblCellMar>
        <w:left w:w="115" w:type="dxa"/>
        <w:right w:w="115" w:type="dxa"/>
      </w:tblCellMar>
    </w:tblPr>
  </w:style>
  <w:style w:type="table" w:customStyle="1" w:styleId="ad">
    <w:basedOn w:val="TableNormal"/>
    <w:rsid w:val="006909C5"/>
    <w:tblPr>
      <w:tblStyleRowBandSize w:val="1"/>
      <w:tblStyleColBandSize w:val="1"/>
      <w:tblCellMar>
        <w:left w:w="115" w:type="dxa"/>
        <w:right w:w="115" w:type="dxa"/>
      </w:tblCellMar>
    </w:tblPr>
  </w:style>
  <w:style w:type="table" w:customStyle="1" w:styleId="ae">
    <w:basedOn w:val="TableNormal"/>
    <w:rsid w:val="006909C5"/>
    <w:tblPr>
      <w:tblStyleRowBandSize w:val="1"/>
      <w:tblStyleColBandSize w:val="1"/>
      <w:tblCellMar>
        <w:left w:w="115" w:type="dxa"/>
        <w:right w:w="115" w:type="dxa"/>
      </w:tblCellMar>
    </w:tblPr>
  </w:style>
  <w:style w:type="table" w:customStyle="1" w:styleId="af">
    <w:basedOn w:val="TableNormal"/>
    <w:rsid w:val="006909C5"/>
    <w:tblPr>
      <w:tblStyleRowBandSize w:val="1"/>
      <w:tblStyleColBandSize w:val="1"/>
      <w:tblCellMar>
        <w:left w:w="115" w:type="dxa"/>
        <w:right w:w="115" w:type="dxa"/>
      </w:tblCellMar>
    </w:tblPr>
  </w:style>
  <w:style w:type="table" w:customStyle="1" w:styleId="af0">
    <w:basedOn w:val="TableNormal"/>
    <w:rsid w:val="006909C5"/>
    <w:tblPr>
      <w:tblStyleRowBandSize w:val="1"/>
      <w:tblStyleColBandSize w:val="1"/>
      <w:tblCellMar>
        <w:left w:w="115" w:type="dxa"/>
        <w:right w:w="115" w:type="dxa"/>
      </w:tblCellMar>
    </w:tblPr>
  </w:style>
  <w:style w:type="table" w:customStyle="1" w:styleId="af1">
    <w:basedOn w:val="TableNormal"/>
    <w:rsid w:val="006909C5"/>
    <w:tblPr>
      <w:tblStyleRowBandSize w:val="1"/>
      <w:tblStyleColBandSize w:val="1"/>
      <w:tblCellMar>
        <w:left w:w="115" w:type="dxa"/>
        <w:right w:w="115" w:type="dxa"/>
      </w:tblCellMar>
    </w:tblPr>
  </w:style>
  <w:style w:type="table" w:customStyle="1" w:styleId="af2">
    <w:basedOn w:val="TableNormal"/>
    <w:rsid w:val="006909C5"/>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30337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PreformattedChar">
    <w:name w:val="HTML Preformatted Char"/>
    <w:basedOn w:val="DefaultParagraphFont"/>
    <w:link w:val="HTMLPreformatted"/>
    <w:uiPriority w:val="99"/>
    <w:rsid w:val="0030337F"/>
    <w:rPr>
      <w:rFonts w:ascii="Courier New" w:eastAsia="Times New Roman" w:hAnsi="Courier New" w:cs="Courier New"/>
      <w:sz w:val="20"/>
      <w:szCs w:val="20"/>
      <w:lang w:val="ru-RU"/>
    </w:rPr>
  </w:style>
  <w:style w:type="character" w:customStyle="1" w:styleId="y2iqfc">
    <w:name w:val="y2iqfc"/>
    <w:basedOn w:val="DefaultParagraphFont"/>
    <w:rsid w:val="0030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5533">
      <w:bodyDiv w:val="1"/>
      <w:marLeft w:val="0"/>
      <w:marRight w:val="0"/>
      <w:marTop w:val="0"/>
      <w:marBottom w:val="0"/>
      <w:divBdr>
        <w:top w:val="none" w:sz="0" w:space="0" w:color="auto"/>
        <w:left w:val="none" w:sz="0" w:space="0" w:color="auto"/>
        <w:bottom w:val="none" w:sz="0" w:space="0" w:color="auto"/>
        <w:right w:val="none" w:sz="0" w:space="0" w:color="auto"/>
      </w:divBdr>
    </w:div>
    <w:div w:id="292256579">
      <w:bodyDiv w:val="1"/>
      <w:marLeft w:val="0"/>
      <w:marRight w:val="0"/>
      <w:marTop w:val="0"/>
      <w:marBottom w:val="0"/>
      <w:divBdr>
        <w:top w:val="none" w:sz="0" w:space="0" w:color="auto"/>
        <w:left w:val="none" w:sz="0" w:space="0" w:color="auto"/>
        <w:bottom w:val="none" w:sz="0" w:space="0" w:color="auto"/>
        <w:right w:val="none" w:sz="0" w:space="0" w:color="auto"/>
      </w:divBdr>
    </w:div>
    <w:div w:id="307902915">
      <w:bodyDiv w:val="1"/>
      <w:marLeft w:val="0"/>
      <w:marRight w:val="0"/>
      <w:marTop w:val="0"/>
      <w:marBottom w:val="0"/>
      <w:divBdr>
        <w:top w:val="none" w:sz="0" w:space="0" w:color="auto"/>
        <w:left w:val="none" w:sz="0" w:space="0" w:color="auto"/>
        <w:bottom w:val="none" w:sz="0" w:space="0" w:color="auto"/>
        <w:right w:val="none" w:sz="0" w:space="0" w:color="auto"/>
      </w:divBdr>
    </w:div>
    <w:div w:id="391775119">
      <w:bodyDiv w:val="1"/>
      <w:marLeft w:val="0"/>
      <w:marRight w:val="0"/>
      <w:marTop w:val="0"/>
      <w:marBottom w:val="0"/>
      <w:divBdr>
        <w:top w:val="none" w:sz="0" w:space="0" w:color="auto"/>
        <w:left w:val="none" w:sz="0" w:space="0" w:color="auto"/>
        <w:bottom w:val="none" w:sz="0" w:space="0" w:color="auto"/>
        <w:right w:val="none" w:sz="0" w:space="0" w:color="auto"/>
      </w:divBdr>
    </w:div>
    <w:div w:id="465633799">
      <w:bodyDiv w:val="1"/>
      <w:marLeft w:val="0"/>
      <w:marRight w:val="0"/>
      <w:marTop w:val="0"/>
      <w:marBottom w:val="0"/>
      <w:divBdr>
        <w:top w:val="none" w:sz="0" w:space="0" w:color="auto"/>
        <w:left w:val="none" w:sz="0" w:space="0" w:color="auto"/>
        <w:bottom w:val="none" w:sz="0" w:space="0" w:color="auto"/>
        <w:right w:val="none" w:sz="0" w:space="0" w:color="auto"/>
      </w:divBdr>
    </w:div>
    <w:div w:id="496383209">
      <w:bodyDiv w:val="1"/>
      <w:marLeft w:val="0"/>
      <w:marRight w:val="0"/>
      <w:marTop w:val="0"/>
      <w:marBottom w:val="0"/>
      <w:divBdr>
        <w:top w:val="none" w:sz="0" w:space="0" w:color="auto"/>
        <w:left w:val="none" w:sz="0" w:space="0" w:color="auto"/>
        <w:bottom w:val="none" w:sz="0" w:space="0" w:color="auto"/>
        <w:right w:val="none" w:sz="0" w:space="0" w:color="auto"/>
      </w:divBdr>
    </w:div>
    <w:div w:id="499588817">
      <w:bodyDiv w:val="1"/>
      <w:marLeft w:val="0"/>
      <w:marRight w:val="0"/>
      <w:marTop w:val="0"/>
      <w:marBottom w:val="0"/>
      <w:divBdr>
        <w:top w:val="none" w:sz="0" w:space="0" w:color="auto"/>
        <w:left w:val="none" w:sz="0" w:space="0" w:color="auto"/>
        <w:bottom w:val="none" w:sz="0" w:space="0" w:color="auto"/>
        <w:right w:val="none" w:sz="0" w:space="0" w:color="auto"/>
      </w:divBdr>
    </w:div>
    <w:div w:id="524828690">
      <w:bodyDiv w:val="1"/>
      <w:marLeft w:val="0"/>
      <w:marRight w:val="0"/>
      <w:marTop w:val="0"/>
      <w:marBottom w:val="0"/>
      <w:divBdr>
        <w:top w:val="none" w:sz="0" w:space="0" w:color="auto"/>
        <w:left w:val="none" w:sz="0" w:space="0" w:color="auto"/>
        <w:bottom w:val="none" w:sz="0" w:space="0" w:color="auto"/>
        <w:right w:val="none" w:sz="0" w:space="0" w:color="auto"/>
      </w:divBdr>
    </w:div>
    <w:div w:id="607658543">
      <w:bodyDiv w:val="1"/>
      <w:marLeft w:val="0"/>
      <w:marRight w:val="0"/>
      <w:marTop w:val="0"/>
      <w:marBottom w:val="0"/>
      <w:divBdr>
        <w:top w:val="none" w:sz="0" w:space="0" w:color="auto"/>
        <w:left w:val="none" w:sz="0" w:space="0" w:color="auto"/>
        <w:bottom w:val="none" w:sz="0" w:space="0" w:color="auto"/>
        <w:right w:val="none" w:sz="0" w:space="0" w:color="auto"/>
      </w:divBdr>
    </w:div>
    <w:div w:id="711422718">
      <w:bodyDiv w:val="1"/>
      <w:marLeft w:val="0"/>
      <w:marRight w:val="0"/>
      <w:marTop w:val="0"/>
      <w:marBottom w:val="0"/>
      <w:divBdr>
        <w:top w:val="none" w:sz="0" w:space="0" w:color="auto"/>
        <w:left w:val="none" w:sz="0" w:space="0" w:color="auto"/>
        <w:bottom w:val="none" w:sz="0" w:space="0" w:color="auto"/>
        <w:right w:val="none" w:sz="0" w:space="0" w:color="auto"/>
      </w:divBdr>
    </w:div>
    <w:div w:id="743067653">
      <w:bodyDiv w:val="1"/>
      <w:marLeft w:val="0"/>
      <w:marRight w:val="0"/>
      <w:marTop w:val="0"/>
      <w:marBottom w:val="0"/>
      <w:divBdr>
        <w:top w:val="none" w:sz="0" w:space="0" w:color="auto"/>
        <w:left w:val="none" w:sz="0" w:space="0" w:color="auto"/>
        <w:bottom w:val="none" w:sz="0" w:space="0" w:color="auto"/>
        <w:right w:val="none" w:sz="0" w:space="0" w:color="auto"/>
      </w:divBdr>
    </w:div>
    <w:div w:id="914361801">
      <w:bodyDiv w:val="1"/>
      <w:marLeft w:val="0"/>
      <w:marRight w:val="0"/>
      <w:marTop w:val="0"/>
      <w:marBottom w:val="0"/>
      <w:divBdr>
        <w:top w:val="none" w:sz="0" w:space="0" w:color="auto"/>
        <w:left w:val="none" w:sz="0" w:space="0" w:color="auto"/>
        <w:bottom w:val="none" w:sz="0" w:space="0" w:color="auto"/>
        <w:right w:val="none" w:sz="0" w:space="0" w:color="auto"/>
      </w:divBdr>
    </w:div>
    <w:div w:id="1019114987">
      <w:bodyDiv w:val="1"/>
      <w:marLeft w:val="0"/>
      <w:marRight w:val="0"/>
      <w:marTop w:val="0"/>
      <w:marBottom w:val="0"/>
      <w:divBdr>
        <w:top w:val="none" w:sz="0" w:space="0" w:color="auto"/>
        <w:left w:val="none" w:sz="0" w:space="0" w:color="auto"/>
        <w:bottom w:val="none" w:sz="0" w:space="0" w:color="auto"/>
        <w:right w:val="none" w:sz="0" w:space="0" w:color="auto"/>
      </w:divBdr>
    </w:div>
    <w:div w:id="1039009993">
      <w:bodyDiv w:val="1"/>
      <w:marLeft w:val="0"/>
      <w:marRight w:val="0"/>
      <w:marTop w:val="0"/>
      <w:marBottom w:val="0"/>
      <w:divBdr>
        <w:top w:val="none" w:sz="0" w:space="0" w:color="auto"/>
        <w:left w:val="none" w:sz="0" w:space="0" w:color="auto"/>
        <w:bottom w:val="none" w:sz="0" w:space="0" w:color="auto"/>
        <w:right w:val="none" w:sz="0" w:space="0" w:color="auto"/>
      </w:divBdr>
    </w:div>
    <w:div w:id="1091851771">
      <w:bodyDiv w:val="1"/>
      <w:marLeft w:val="0"/>
      <w:marRight w:val="0"/>
      <w:marTop w:val="0"/>
      <w:marBottom w:val="0"/>
      <w:divBdr>
        <w:top w:val="none" w:sz="0" w:space="0" w:color="auto"/>
        <w:left w:val="none" w:sz="0" w:space="0" w:color="auto"/>
        <w:bottom w:val="none" w:sz="0" w:space="0" w:color="auto"/>
        <w:right w:val="none" w:sz="0" w:space="0" w:color="auto"/>
      </w:divBdr>
    </w:div>
    <w:div w:id="1122193069">
      <w:bodyDiv w:val="1"/>
      <w:marLeft w:val="0"/>
      <w:marRight w:val="0"/>
      <w:marTop w:val="0"/>
      <w:marBottom w:val="0"/>
      <w:divBdr>
        <w:top w:val="none" w:sz="0" w:space="0" w:color="auto"/>
        <w:left w:val="none" w:sz="0" w:space="0" w:color="auto"/>
        <w:bottom w:val="none" w:sz="0" w:space="0" w:color="auto"/>
        <w:right w:val="none" w:sz="0" w:space="0" w:color="auto"/>
      </w:divBdr>
    </w:div>
    <w:div w:id="1131368129">
      <w:bodyDiv w:val="1"/>
      <w:marLeft w:val="0"/>
      <w:marRight w:val="0"/>
      <w:marTop w:val="0"/>
      <w:marBottom w:val="0"/>
      <w:divBdr>
        <w:top w:val="none" w:sz="0" w:space="0" w:color="auto"/>
        <w:left w:val="none" w:sz="0" w:space="0" w:color="auto"/>
        <w:bottom w:val="none" w:sz="0" w:space="0" w:color="auto"/>
        <w:right w:val="none" w:sz="0" w:space="0" w:color="auto"/>
      </w:divBdr>
    </w:div>
    <w:div w:id="1204057462">
      <w:bodyDiv w:val="1"/>
      <w:marLeft w:val="0"/>
      <w:marRight w:val="0"/>
      <w:marTop w:val="0"/>
      <w:marBottom w:val="0"/>
      <w:divBdr>
        <w:top w:val="none" w:sz="0" w:space="0" w:color="auto"/>
        <w:left w:val="none" w:sz="0" w:space="0" w:color="auto"/>
        <w:bottom w:val="none" w:sz="0" w:space="0" w:color="auto"/>
        <w:right w:val="none" w:sz="0" w:space="0" w:color="auto"/>
      </w:divBdr>
    </w:div>
    <w:div w:id="1224947417">
      <w:bodyDiv w:val="1"/>
      <w:marLeft w:val="0"/>
      <w:marRight w:val="0"/>
      <w:marTop w:val="0"/>
      <w:marBottom w:val="0"/>
      <w:divBdr>
        <w:top w:val="none" w:sz="0" w:space="0" w:color="auto"/>
        <w:left w:val="none" w:sz="0" w:space="0" w:color="auto"/>
        <w:bottom w:val="none" w:sz="0" w:space="0" w:color="auto"/>
        <w:right w:val="none" w:sz="0" w:space="0" w:color="auto"/>
      </w:divBdr>
    </w:div>
    <w:div w:id="1245144857">
      <w:bodyDiv w:val="1"/>
      <w:marLeft w:val="0"/>
      <w:marRight w:val="0"/>
      <w:marTop w:val="0"/>
      <w:marBottom w:val="0"/>
      <w:divBdr>
        <w:top w:val="none" w:sz="0" w:space="0" w:color="auto"/>
        <w:left w:val="none" w:sz="0" w:space="0" w:color="auto"/>
        <w:bottom w:val="none" w:sz="0" w:space="0" w:color="auto"/>
        <w:right w:val="none" w:sz="0" w:space="0" w:color="auto"/>
      </w:divBdr>
    </w:div>
    <w:div w:id="1322779331">
      <w:bodyDiv w:val="1"/>
      <w:marLeft w:val="0"/>
      <w:marRight w:val="0"/>
      <w:marTop w:val="0"/>
      <w:marBottom w:val="0"/>
      <w:divBdr>
        <w:top w:val="none" w:sz="0" w:space="0" w:color="auto"/>
        <w:left w:val="none" w:sz="0" w:space="0" w:color="auto"/>
        <w:bottom w:val="none" w:sz="0" w:space="0" w:color="auto"/>
        <w:right w:val="none" w:sz="0" w:space="0" w:color="auto"/>
      </w:divBdr>
    </w:div>
    <w:div w:id="1368598571">
      <w:bodyDiv w:val="1"/>
      <w:marLeft w:val="0"/>
      <w:marRight w:val="0"/>
      <w:marTop w:val="0"/>
      <w:marBottom w:val="0"/>
      <w:divBdr>
        <w:top w:val="none" w:sz="0" w:space="0" w:color="auto"/>
        <w:left w:val="none" w:sz="0" w:space="0" w:color="auto"/>
        <w:bottom w:val="none" w:sz="0" w:space="0" w:color="auto"/>
        <w:right w:val="none" w:sz="0" w:space="0" w:color="auto"/>
      </w:divBdr>
    </w:div>
    <w:div w:id="1423377821">
      <w:bodyDiv w:val="1"/>
      <w:marLeft w:val="0"/>
      <w:marRight w:val="0"/>
      <w:marTop w:val="0"/>
      <w:marBottom w:val="0"/>
      <w:divBdr>
        <w:top w:val="none" w:sz="0" w:space="0" w:color="auto"/>
        <w:left w:val="none" w:sz="0" w:space="0" w:color="auto"/>
        <w:bottom w:val="none" w:sz="0" w:space="0" w:color="auto"/>
        <w:right w:val="none" w:sz="0" w:space="0" w:color="auto"/>
      </w:divBdr>
    </w:div>
    <w:div w:id="1615551062">
      <w:bodyDiv w:val="1"/>
      <w:marLeft w:val="0"/>
      <w:marRight w:val="0"/>
      <w:marTop w:val="0"/>
      <w:marBottom w:val="0"/>
      <w:divBdr>
        <w:top w:val="none" w:sz="0" w:space="0" w:color="auto"/>
        <w:left w:val="none" w:sz="0" w:space="0" w:color="auto"/>
        <w:bottom w:val="none" w:sz="0" w:space="0" w:color="auto"/>
        <w:right w:val="none" w:sz="0" w:space="0" w:color="auto"/>
      </w:divBdr>
    </w:div>
    <w:div w:id="1665627123">
      <w:bodyDiv w:val="1"/>
      <w:marLeft w:val="0"/>
      <w:marRight w:val="0"/>
      <w:marTop w:val="0"/>
      <w:marBottom w:val="0"/>
      <w:divBdr>
        <w:top w:val="none" w:sz="0" w:space="0" w:color="auto"/>
        <w:left w:val="none" w:sz="0" w:space="0" w:color="auto"/>
        <w:bottom w:val="none" w:sz="0" w:space="0" w:color="auto"/>
        <w:right w:val="none" w:sz="0" w:space="0" w:color="auto"/>
      </w:divBdr>
    </w:div>
    <w:div w:id="1898396579">
      <w:bodyDiv w:val="1"/>
      <w:marLeft w:val="0"/>
      <w:marRight w:val="0"/>
      <w:marTop w:val="0"/>
      <w:marBottom w:val="0"/>
      <w:divBdr>
        <w:top w:val="none" w:sz="0" w:space="0" w:color="auto"/>
        <w:left w:val="none" w:sz="0" w:space="0" w:color="auto"/>
        <w:bottom w:val="none" w:sz="0" w:space="0" w:color="auto"/>
        <w:right w:val="none" w:sz="0" w:space="0" w:color="auto"/>
      </w:divBdr>
    </w:div>
    <w:div w:id="2039891099">
      <w:bodyDiv w:val="1"/>
      <w:marLeft w:val="0"/>
      <w:marRight w:val="0"/>
      <w:marTop w:val="0"/>
      <w:marBottom w:val="0"/>
      <w:divBdr>
        <w:top w:val="none" w:sz="0" w:space="0" w:color="auto"/>
        <w:left w:val="none" w:sz="0" w:space="0" w:color="auto"/>
        <w:bottom w:val="none" w:sz="0" w:space="0" w:color="auto"/>
        <w:right w:val="none" w:sz="0" w:space="0" w:color="auto"/>
      </w:divBdr>
    </w:div>
    <w:div w:id="2125686296">
      <w:bodyDiv w:val="1"/>
      <w:marLeft w:val="0"/>
      <w:marRight w:val="0"/>
      <w:marTop w:val="0"/>
      <w:marBottom w:val="0"/>
      <w:divBdr>
        <w:top w:val="none" w:sz="0" w:space="0" w:color="auto"/>
        <w:left w:val="none" w:sz="0" w:space="0" w:color="auto"/>
        <w:bottom w:val="none" w:sz="0" w:space="0" w:color="auto"/>
        <w:right w:val="none" w:sz="0" w:space="0" w:color="auto"/>
      </w:divBdr>
    </w:div>
    <w:div w:id="213845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royal-gardens-of-venice/" TargetMode="External"/><Relationship Id="rId18" Type="http://schemas.openxmlformats.org/officeDocument/2006/relationships/hyperlink" Target="https://www.europanostra.org/european-heritage-summit/" TargetMode="External"/><Relationship Id="rId26" Type="http://schemas.openxmlformats.org/officeDocument/2006/relationships/hyperlink" Target="http://ec.europa.eu/programmes/creative-europe/index_en.htm" TargetMode="External"/><Relationship Id="rId39" Type="http://schemas.openxmlformats.org/officeDocument/2006/relationships/footer" Target="footer2.xml"/><Relationship Id="rId21" Type="http://schemas.openxmlformats.org/officeDocument/2006/relationships/hyperlink" Target="https://www.flickr.com/photos/europanostra/albums/72177720311311023" TargetMode="External"/><Relationship Id="rId34" Type="http://schemas.openxmlformats.org/officeDocument/2006/relationships/hyperlink" Target="https://www.europanostra.org/europa-nostra-and-its-partners-selected-to-implement-eu-funded-pilot-project-european-heritage-hub/"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euyo.eu/" TargetMode="External"/><Relationship Id="rId20" Type="http://schemas.openxmlformats.org/officeDocument/2006/relationships/hyperlink" Target="https://www.europanostra.org/european-heritage-awards-ceremony-2023-in-venice-5-grand-prix-and-public-choice-award-unveiled/" TargetMode="External"/><Relationship Id="rId29" Type="http://schemas.openxmlformats.org/officeDocument/2006/relationships/hyperlink" Target="http://www.europeanheritageawards.eu/facts-fig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about-us/governance/board/" TargetMode="External"/><Relationship Id="rId24" Type="http://schemas.openxmlformats.org/officeDocument/2006/relationships/hyperlink" Target="http://www.europeanheritageawards.eu/" TargetMode="External"/><Relationship Id="rId32" Type="http://schemas.openxmlformats.org/officeDocument/2006/relationships/hyperlink" Target="http://www.europeanheritageawards.eu/" TargetMode="External"/><Relationship Id="rId37" Type="http://schemas.openxmlformats.org/officeDocument/2006/relationships/hyperlink" Target="http://ec.europa.eu/programmes/creative-europe/index_e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e-film.eu/" TargetMode="External"/><Relationship Id="rId23" Type="http://schemas.openxmlformats.org/officeDocument/2006/relationships/hyperlink" Target="https://vimeo.com/showcase/10662441" TargetMode="External"/><Relationship Id="rId28" Type="http://schemas.openxmlformats.org/officeDocument/2006/relationships/hyperlink" Target="http://ec.europa.eu/programmes/creative-europe/index_en.htm" TargetMode="External"/><Relationship Id="rId36" Type="http://schemas.openxmlformats.org/officeDocument/2006/relationships/hyperlink" Target="https://climateheritage.org/" TargetMode="External"/><Relationship Id="rId10" Type="http://schemas.openxmlformats.org/officeDocument/2006/relationships/image" Target="media/image3.png"/><Relationship Id="rId19" Type="http://schemas.openxmlformats.org/officeDocument/2006/relationships/hyperlink" Target="mailto:ah@europanostra.org" TargetMode="External"/><Relationship Id="rId31" Type="http://schemas.openxmlformats.org/officeDocument/2006/relationships/hyperlink" Target="http://7mostendangered.eu/abou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ropeanheritageawards.eu/winners/via-transilvanica" TargetMode="External"/><Relationship Id="rId22" Type="http://schemas.openxmlformats.org/officeDocument/2006/relationships/hyperlink" Target="https://www.flickr.com/gp/europanostra/ka981H87n4" TargetMode="External"/><Relationship Id="rId27" Type="http://schemas.openxmlformats.org/officeDocument/2006/relationships/hyperlink" Target="http://www.europeanheritageawards.eu/" TargetMode="External"/><Relationship Id="rId30" Type="http://schemas.openxmlformats.org/officeDocument/2006/relationships/hyperlink" Target="https://www.europanostra.org/" TargetMode="External"/><Relationship Id="rId35" Type="http://schemas.openxmlformats.org/officeDocument/2006/relationships/hyperlink" Target="https://europa.eu/new-european-bauhaus/index_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uropeanheritageawards.eu/jury/" TargetMode="External"/><Relationship Id="rId17" Type="http://schemas.openxmlformats.org/officeDocument/2006/relationships/hyperlink" Target="https://ace-film.eu/projects/season-of-classics/" TargetMode="External"/><Relationship Id="rId25" Type="http://schemas.openxmlformats.org/officeDocument/2006/relationships/hyperlink" Target="https://www.europanostra.org/" TargetMode="External"/><Relationship Id="rId33" Type="http://schemas.openxmlformats.org/officeDocument/2006/relationships/hyperlink" Target="http://europeanheritagealliance.e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jH8vfjSfEUQAzD440vmjI385g==">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4361E7-0CF5-48F4-9654-789D784B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2193</Words>
  <Characters>12504</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46</cp:revision>
  <dcterms:created xsi:type="dcterms:W3CDTF">2022-06-12T22:14:00Z</dcterms:created>
  <dcterms:modified xsi:type="dcterms:W3CDTF">2023-09-29T11:03:00Z</dcterms:modified>
</cp:coreProperties>
</file>