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48BC2" w14:textId="77777777" w:rsidR="001739CE" w:rsidRDefault="001739CE" w:rsidP="003D12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both"/>
        <w:rPr>
          <w:rFonts w:ascii="Arial" w:eastAsia="Arial" w:hAnsi="Arial" w:cs="Arial"/>
          <w:color w:val="000000"/>
        </w:rPr>
      </w:pPr>
    </w:p>
    <w:tbl>
      <w:tblPr>
        <w:tblStyle w:val="a5"/>
        <w:tblW w:w="10215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3690"/>
        <w:gridCol w:w="4215"/>
        <w:gridCol w:w="2310"/>
      </w:tblGrid>
      <w:tr w:rsidR="001739CE" w14:paraId="16953206" w14:textId="77777777">
        <w:tc>
          <w:tcPr>
            <w:tcW w:w="3690" w:type="dxa"/>
          </w:tcPr>
          <w:tbl>
            <w:tblPr>
              <w:tblStyle w:val="a5"/>
              <w:tblW w:w="10215" w:type="dxa"/>
              <w:tblLayout w:type="fixed"/>
              <w:tblLook w:val="0000" w:firstRow="0" w:lastRow="0" w:firstColumn="0" w:lastColumn="0" w:noHBand="0" w:noVBand="0"/>
            </w:tblPr>
            <w:tblGrid>
              <w:gridCol w:w="3690"/>
              <w:gridCol w:w="4215"/>
              <w:gridCol w:w="2310"/>
            </w:tblGrid>
            <w:tr w:rsidR="00F45B38" w14:paraId="3AC062EB" w14:textId="77777777" w:rsidTr="008336B0">
              <w:tc>
                <w:tcPr>
                  <w:tcW w:w="3690" w:type="dxa"/>
                </w:tcPr>
                <w:p w14:paraId="74AFCEA4" w14:textId="77777777" w:rsidR="00F45B38" w:rsidRDefault="00F45B38" w:rsidP="00F45B38">
                  <w:pPr>
                    <w:spacing w:after="0" w:line="240" w:lineRule="auto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</w:p>
                <w:p w14:paraId="17976FC7" w14:textId="77777777" w:rsidR="00F45B38" w:rsidRDefault="00F45B38" w:rsidP="00F45B38">
                  <w:pPr>
                    <w:spacing w:after="0" w:line="240" w:lineRule="auto"/>
                    <w:ind w:left="1" w:hanging="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</w:p>
                <w:p w14:paraId="27A7E50F" w14:textId="77777777" w:rsidR="00F45B38" w:rsidRDefault="00F45B38" w:rsidP="00F45B38">
                  <w:pPr>
                    <w:spacing w:after="0" w:line="240" w:lineRule="auto"/>
                    <w:ind w:left="1" w:hanging="3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019F95EF" wp14:editId="6247AD04">
                        <wp:extent cx="2019711" cy="422551"/>
                        <wp:effectExtent l="0" t="0" r="0" b="0"/>
                        <wp:docPr id="10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711" cy="42255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15" w:type="dxa"/>
                </w:tcPr>
                <w:p w14:paraId="6F0B3A07" w14:textId="77777777" w:rsidR="00F45B38" w:rsidRDefault="00F45B38" w:rsidP="00F45B38">
                  <w:pPr>
                    <w:spacing w:after="0" w:line="240" w:lineRule="auto"/>
                    <w:ind w:hanging="2"/>
                    <w:jc w:val="center"/>
                    <w:rPr>
                      <w:rFonts w:ascii="Arial" w:eastAsia="Arial" w:hAnsi="Arial" w:cs="Arial"/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eastAsia="Arial" w:hAnsi="Arial" w:cs="Arial"/>
                      <w:noProof/>
                    </w:rPr>
                    <w:drawing>
                      <wp:inline distT="0" distB="0" distL="0" distR="0" wp14:anchorId="72C55F53" wp14:editId="18E6D589">
                        <wp:extent cx="2368937" cy="958586"/>
                        <wp:effectExtent l="0" t="0" r="0" b="0"/>
                        <wp:docPr id="12" name="image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jpg"/>
                                <pic:cNvPicPr preferRelativeResize="0"/>
                              </pic:nvPicPr>
                              <pic:blipFill>
                                <a:blip r:embed="rId9"/>
                                <a:srcRect l="4321" t="14634" b="70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8937" cy="95858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BE069F" w14:textId="77777777" w:rsidR="00F45B38" w:rsidRDefault="00F45B38" w:rsidP="00F45B38">
                  <w:pPr>
                    <w:spacing w:after="0" w:line="240" w:lineRule="auto"/>
                    <w:ind w:hanging="2"/>
                    <w:jc w:val="center"/>
                    <w:rPr>
                      <w:rFonts w:ascii="Arial" w:eastAsia="Arial" w:hAnsi="Arial" w:cs="Arial"/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 xml:space="preserve">      </w:t>
                  </w:r>
                </w:p>
              </w:tc>
              <w:tc>
                <w:tcPr>
                  <w:tcW w:w="2310" w:type="dxa"/>
                </w:tcPr>
                <w:p w14:paraId="4110C0C7" w14:textId="77777777" w:rsidR="00F45B38" w:rsidRDefault="00F45B38" w:rsidP="00F45B38">
                  <w:pPr>
                    <w:spacing w:after="0" w:line="240" w:lineRule="auto"/>
                    <w:ind w:hanging="2"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noProof/>
                    </w:rPr>
                    <w:drawing>
                      <wp:inline distT="0" distB="0" distL="0" distR="0" wp14:anchorId="6A9AAF46" wp14:editId="4B430DB6">
                        <wp:extent cx="747548" cy="1080000"/>
                        <wp:effectExtent l="0" t="0" r="0" b="0"/>
                        <wp:docPr id="11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7548" cy="10800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C927691" w14:textId="5F4EFF95" w:rsidR="001739CE" w:rsidRDefault="001739CE" w:rsidP="003D1292">
            <w:pPr>
              <w:spacing w:after="0"/>
              <w:ind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15" w:type="dxa"/>
          </w:tcPr>
          <w:p w14:paraId="3EE2705F" w14:textId="19E75CAE" w:rsidR="001739CE" w:rsidRDefault="001739CE" w:rsidP="003D1292">
            <w:pPr>
              <w:spacing w:after="0"/>
              <w:ind w:firstLine="0"/>
              <w:jc w:val="both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310" w:type="dxa"/>
          </w:tcPr>
          <w:p w14:paraId="0FFDCC59" w14:textId="5615B5AC" w:rsidR="001739CE" w:rsidRDefault="001739CE" w:rsidP="003D1292">
            <w:pPr>
              <w:spacing w:after="0"/>
              <w:ind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6E81456" w14:textId="77777777" w:rsidR="00F45B38" w:rsidRDefault="00F45B38" w:rsidP="005A328E">
      <w:pPr>
        <w:spacing w:after="0"/>
        <w:ind w:firstLine="0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5054B692" w14:textId="442150BA" w:rsidR="006343C7" w:rsidRPr="002D5A1B" w:rsidRDefault="006343C7" w:rsidP="002D5A1B">
      <w:pPr>
        <w:spacing w:after="0"/>
        <w:ind w:firstLine="0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3B0FBF">
        <w:rPr>
          <w:rFonts w:ascii="Calibri" w:eastAsia="Calibri" w:hAnsi="Calibri" w:cs="Calibri"/>
          <w:b/>
          <w:bCs/>
          <w:color w:val="000000"/>
          <w:sz w:val="28"/>
          <w:szCs w:val="28"/>
        </w:rPr>
        <w:t>STQARRIJA GĦALL-ISTAMPA</w:t>
      </w:r>
      <w:bookmarkStart w:id="0" w:name="_GoBack"/>
      <w:bookmarkEnd w:id="0"/>
    </w:p>
    <w:p w14:paraId="5CECCC97" w14:textId="77777777" w:rsidR="006343C7" w:rsidRPr="006343C7" w:rsidRDefault="006343C7" w:rsidP="003D1292">
      <w:pPr>
        <w:spacing w:after="0"/>
        <w:ind w:firstLine="0"/>
        <w:jc w:val="both"/>
        <w:rPr>
          <w:rFonts w:ascii="Calibri" w:eastAsia="Calibri" w:hAnsi="Calibri" w:cs="Calibri"/>
          <w:color w:val="000000"/>
        </w:rPr>
      </w:pPr>
    </w:p>
    <w:p w14:paraId="037196A0" w14:textId="44CB258B" w:rsidR="006343C7" w:rsidRPr="00003E93" w:rsidRDefault="006343C7" w:rsidP="00003E93">
      <w:pPr>
        <w:spacing w:after="0" w:line="288" w:lineRule="auto"/>
        <w:ind w:left="6" w:hanging="6"/>
        <w:jc w:val="center"/>
        <w:rPr>
          <w:rFonts w:ascii="Calibri" w:eastAsia="Calibri" w:hAnsi="Calibri" w:cs="Calibri"/>
          <w:b/>
          <w:bCs/>
          <w:color w:val="0D0D0D"/>
          <w:sz w:val="24"/>
          <w:szCs w:val="24"/>
        </w:rPr>
      </w:pPr>
      <w:r w:rsidRPr="00003E93">
        <w:rPr>
          <w:rFonts w:ascii="Calibri" w:eastAsia="Calibri" w:hAnsi="Calibri" w:cs="Calibri"/>
          <w:b/>
          <w:bCs/>
          <w:color w:val="0D0D0D"/>
          <w:sz w:val="24"/>
          <w:szCs w:val="24"/>
        </w:rPr>
        <w:t>Il-British Barracks fil-Forti Chambray, Għawdex, Malta inklużi fost is- 7 Most Endangered Heritage Sites in Europe – is-Seba’ Siti tal-Wirt Kulturali li huma l-Aktar fil-Periklu fl-Ewropa għall-2026.</w:t>
      </w:r>
    </w:p>
    <w:p w14:paraId="37AC1C77" w14:textId="77777777" w:rsidR="006343C7" w:rsidRPr="006343C7" w:rsidRDefault="006343C7" w:rsidP="003D1292">
      <w:pPr>
        <w:spacing w:after="0"/>
        <w:ind w:firstLine="0"/>
        <w:jc w:val="both"/>
        <w:rPr>
          <w:rFonts w:ascii="Calibri" w:eastAsia="Calibri" w:hAnsi="Calibri" w:cs="Calibri"/>
          <w:color w:val="000000"/>
        </w:rPr>
      </w:pPr>
    </w:p>
    <w:p w14:paraId="60CCDEBD" w14:textId="5A56B706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Hague</w:t>
      </w:r>
      <w:r w:rsidRPr="006343C7">
        <w:rPr>
          <w:rFonts w:ascii="Calibri" w:eastAsia="Calibri" w:hAnsi="Calibri" w:cs="Calibri"/>
          <w:color w:val="000000"/>
        </w:rPr>
        <w:t xml:space="preserve"> / Brussell – 26 ta’ Frar 2026</w:t>
      </w:r>
    </w:p>
    <w:p w14:paraId="2E89ECE0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7C511CA5" w14:textId="50F0E698" w:rsidR="006343C7" w:rsidRPr="006343C7" w:rsidRDefault="00DF3461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hyperlink r:id="rId11">
        <w:r w:rsidR="00003E93" w:rsidRPr="00653172">
          <w:rPr>
            <w:rFonts w:ascii="Calibri" w:eastAsia="Calibri" w:hAnsi="Calibri" w:cs="Calibri"/>
            <w:color w:val="0000FF"/>
            <w:u w:val="single"/>
          </w:rPr>
          <w:t>Europa Nostra</w:t>
        </w:r>
      </w:hyperlink>
      <w:r w:rsidR="006343C7" w:rsidRPr="006343C7">
        <w:rPr>
          <w:rFonts w:ascii="Calibri" w:eastAsia="Calibri" w:hAnsi="Calibri" w:cs="Calibri"/>
          <w:color w:val="000000"/>
        </w:rPr>
        <w:t>, ix-xibka ewlieni Ewropew tas-soċjetà ċivili għall-wirt kulturali, illum ippubblikat il-lista tas-7 siti tal-wirt kulturali l-aktar fil-periklu fl-Ewropa għall-2026, fil-qafas tal-Programm tagħha “the 7 Most Endangered”, imħaddem bl-appoġġ tal-</w:t>
      </w:r>
      <w:hyperlink r:id="rId12" w:history="1">
        <w:r w:rsidR="006343C7" w:rsidRPr="00003E93">
          <w:rPr>
            <w:rStyle w:val="Hyperlink"/>
            <w:rFonts w:ascii="Calibri" w:eastAsia="Calibri" w:hAnsi="Calibri" w:cs="Calibri"/>
          </w:rPr>
          <w:t>Istitut tal-Bank Ewropew tal-Investiment</w:t>
        </w:r>
      </w:hyperlink>
      <w:r w:rsidR="006343C7" w:rsidRPr="006343C7">
        <w:rPr>
          <w:rFonts w:ascii="Calibri" w:eastAsia="Calibri" w:hAnsi="Calibri" w:cs="Calibri"/>
          <w:color w:val="000000"/>
        </w:rPr>
        <w:t xml:space="preserve"> (BEI). Sa minn meta tnieda fl-2013, dan il-programm ibbażat fuq nominazzjonijiet sar inizjattiva ċentrali tas-soċjetà ċivili ddedikata biex isalva l-wirt kulturali Ewropew f’riskju, billi jaġixxi ta’ katalist għall-mobilizzazzjoni tal-kompetenza, għall-waqfien ta’ żvilupp mhux sostenibli, u/jew biex jiġi żgurat appoġġ pubbliku u privat, inkluż finanzjament, fost forom oħra ta’ assistenza. Kull każ fil-lista finali huwa eliġibbli biex jirċievi Għotja tal-Wirt tal-BEI ta’ €10,000 biex tappoġġa azzjoni bil-għan li jiġu salvati.</w:t>
      </w:r>
      <w:r w:rsidR="00003E93">
        <w:rPr>
          <w:rFonts w:ascii="Calibri" w:eastAsia="Calibri" w:hAnsi="Calibri" w:cs="Calibri"/>
          <w:color w:val="000000"/>
        </w:rPr>
        <w:br/>
      </w:r>
    </w:p>
    <w:p w14:paraId="4EC4ECE3" w14:textId="77777777" w:rsidR="006343C7" w:rsidRPr="006343C7" w:rsidRDefault="006343C7" w:rsidP="00003E93">
      <w:pPr>
        <w:spacing w:after="0" w:line="336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003E93">
        <w:rPr>
          <w:rFonts w:ascii="Calibri" w:eastAsia="Calibri" w:hAnsi="Calibri" w:cs="Calibri"/>
          <w:b/>
          <w:color w:val="000000"/>
        </w:rPr>
        <w:t>Din hija l-lista tas- is-Seba’ Siti tal-Wirt Kulturali l-Aktar Fil-Periklu fl-Ewropa għall-2026</w:t>
      </w:r>
      <w:r w:rsidRPr="006343C7">
        <w:rPr>
          <w:rFonts w:ascii="Calibri" w:eastAsia="Calibri" w:hAnsi="Calibri" w:cs="Calibri"/>
          <w:color w:val="000000"/>
        </w:rPr>
        <w:t>:</w:t>
      </w:r>
    </w:p>
    <w:p w14:paraId="73C09F8C" w14:textId="58C090DF" w:rsidR="006343C7" w:rsidRPr="00003E93" w:rsidRDefault="00DF3461" w:rsidP="00003E93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Calibri" w:eastAsia="Calibri" w:hAnsi="Calibri" w:cs="Calibri"/>
          <w:color w:val="000000"/>
        </w:rPr>
      </w:pPr>
      <w:hyperlink r:id="rId13" w:history="1">
        <w:r w:rsidR="006343C7" w:rsidRPr="00003E93">
          <w:rPr>
            <w:rStyle w:val="Hyperlink"/>
            <w:rFonts w:ascii="Calibri" w:eastAsia="Calibri" w:hAnsi="Calibri" w:cs="Calibri"/>
          </w:rPr>
          <w:t>Il-British Barracks fil-Forti Chambray, Għawdex, MALTA</w:t>
        </w:r>
      </w:hyperlink>
    </w:p>
    <w:p w14:paraId="3FB5AAF5" w14:textId="2DAF9E1B" w:rsidR="006343C7" w:rsidRPr="00003E93" w:rsidRDefault="00DF3461" w:rsidP="00003E93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Calibri" w:eastAsia="Calibri" w:hAnsi="Calibri" w:cs="Calibri"/>
          <w:color w:val="000000"/>
        </w:rPr>
      </w:pPr>
      <w:hyperlink r:id="rId14" w:history="1">
        <w:r w:rsidR="006343C7" w:rsidRPr="006318ED">
          <w:rPr>
            <w:rStyle w:val="Hyperlink"/>
            <w:rFonts w:ascii="Calibri" w:eastAsia="Calibri" w:hAnsi="Calibri" w:cs="Calibri"/>
          </w:rPr>
          <w:t>Ir-Raħal ta’ Katapola u l-Belt Antika ta’ Minoa, GREĊJA</w:t>
        </w:r>
      </w:hyperlink>
    </w:p>
    <w:p w14:paraId="376C3E77" w14:textId="23A20D68" w:rsidR="006343C7" w:rsidRPr="00003E93" w:rsidRDefault="00DF3461" w:rsidP="00003E93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Calibri" w:eastAsia="Calibri" w:hAnsi="Calibri" w:cs="Calibri"/>
          <w:color w:val="000000"/>
        </w:rPr>
      </w:pPr>
      <w:hyperlink r:id="rId15" w:history="1">
        <w:r w:rsidR="006343C7" w:rsidRPr="00603E6F">
          <w:rPr>
            <w:rStyle w:val="Hyperlink"/>
            <w:rFonts w:ascii="Calibri" w:eastAsia="Calibri" w:hAnsi="Calibri" w:cs="Calibri"/>
          </w:rPr>
          <w:t>Il-Mitħna tal-Ilma Fábri, Feked, UNGERIJA</w:t>
        </w:r>
      </w:hyperlink>
    </w:p>
    <w:p w14:paraId="4EA51D51" w14:textId="5E86E8FB" w:rsidR="006343C7" w:rsidRPr="00003E93" w:rsidRDefault="00DF3461" w:rsidP="00003E93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Calibri" w:eastAsia="Calibri" w:hAnsi="Calibri" w:cs="Calibri"/>
          <w:color w:val="000000"/>
        </w:rPr>
      </w:pPr>
      <w:hyperlink r:id="rId16" w:history="1">
        <w:r w:rsidR="006343C7" w:rsidRPr="00603E6F">
          <w:rPr>
            <w:rStyle w:val="Hyperlink"/>
            <w:rFonts w:ascii="Calibri" w:eastAsia="Calibri" w:hAnsi="Calibri" w:cs="Calibri"/>
          </w:rPr>
          <w:t>Blower Hall, Esch-sur-Alzette, LUSSEMBURGU</w:t>
        </w:r>
      </w:hyperlink>
    </w:p>
    <w:p w14:paraId="2F628E35" w14:textId="3F30B2BC" w:rsidR="006343C7" w:rsidRPr="00003E93" w:rsidRDefault="00DF3461" w:rsidP="00003E93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Calibri" w:eastAsia="Calibri" w:hAnsi="Calibri" w:cs="Calibri"/>
          <w:color w:val="000000"/>
        </w:rPr>
      </w:pPr>
      <w:hyperlink r:id="rId17" w:history="1">
        <w:r w:rsidR="006343C7" w:rsidRPr="00603E6F">
          <w:rPr>
            <w:rStyle w:val="Hyperlink"/>
            <w:rFonts w:ascii="Calibri" w:eastAsia="Calibri" w:hAnsi="Calibri" w:cs="Calibri"/>
          </w:rPr>
          <w:t>Il-Fabbrika tal-Porvli ta’ Vale de Milhaços, Seixal, PORTUGALL</w:t>
        </w:r>
      </w:hyperlink>
    </w:p>
    <w:p w14:paraId="72F662AA" w14:textId="050166FB" w:rsidR="006343C7" w:rsidRPr="00003E93" w:rsidRDefault="00DF3461" w:rsidP="00003E93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Calibri" w:eastAsia="Calibri" w:hAnsi="Calibri" w:cs="Calibri"/>
          <w:color w:val="000000"/>
        </w:rPr>
      </w:pPr>
      <w:hyperlink r:id="rId18" w:history="1">
        <w:r w:rsidR="006343C7" w:rsidRPr="00603E6F">
          <w:rPr>
            <w:rStyle w:val="Hyperlink"/>
            <w:rFonts w:ascii="Calibri" w:eastAsia="Calibri" w:hAnsi="Calibri" w:cs="Calibri"/>
          </w:rPr>
          <w:t>Il-Knisja Riformata ta’ Sântămăria Orlea, RUMANIJA</w:t>
        </w:r>
      </w:hyperlink>
    </w:p>
    <w:p w14:paraId="713404AC" w14:textId="142200E3" w:rsidR="006343C7" w:rsidRPr="00003E93" w:rsidRDefault="00DF3461" w:rsidP="00003E93">
      <w:pPr>
        <w:pStyle w:val="ListParagraph"/>
        <w:numPr>
          <w:ilvl w:val="0"/>
          <w:numId w:val="3"/>
        </w:numPr>
        <w:spacing w:after="0" w:line="336" w:lineRule="auto"/>
        <w:jc w:val="both"/>
        <w:rPr>
          <w:rFonts w:ascii="Calibri" w:eastAsia="Calibri" w:hAnsi="Calibri" w:cs="Calibri"/>
          <w:color w:val="000000"/>
        </w:rPr>
      </w:pPr>
      <w:hyperlink r:id="rId19" w:history="1">
        <w:r w:rsidR="006343C7" w:rsidRPr="00603E6F">
          <w:rPr>
            <w:rStyle w:val="Hyperlink"/>
            <w:rFonts w:ascii="Calibri" w:eastAsia="Calibri" w:hAnsi="Calibri" w:cs="Calibri"/>
          </w:rPr>
          <w:t>Il-Birrerija ta’ Weifert, Pančevo, SERBJA</w:t>
        </w:r>
      </w:hyperlink>
    </w:p>
    <w:p w14:paraId="73A4307E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7CE55545" w14:textId="30288722" w:rsid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Il-lista ta’ din is-sena tinkludi firxa wiesgħa ta’ siti tal-wirt kulturali – mill-fdalijiet ta’ belt antika fil-Greċja sa struttura monumentali ta’ wirt industrijali tal-bidu tas-seklu 20 fil-Lussemburgu – li qed jiffaċċjaw sfidi kbar, bħalma huma proġetti ta’ żvilupp mhux xierqa, negliġenza u nuqqas ta’ finanzjament. Is-seba’ siti ntgħażlu minħabba is-sinifikat Ewropew tas-sit, tal-valur kulturali u soċjali tagħhom, kif ukoll il-periklu serju li qed jiffaċċjaw. Il-livell ta’ involviment tal-komunitajiet lokali u/jew l-impenn ta’ partijiet interessati pubbliċi u privati biex dawn is-siti jiġu salvati tqiesu bħala valur miżjud kruċjali. Kriterju ieħor tal-għażla kien il-potenzjal ta’ kull sit li jaġixxi bħala mutur ta’ żvilupp soċjoekonomiku sostenibbli.</w:t>
      </w:r>
    </w:p>
    <w:p w14:paraId="1DD4F0FB" w14:textId="77777777" w:rsidR="00003E93" w:rsidRPr="006343C7" w:rsidRDefault="00003E93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05052FE1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Is-seba’ siti ntgħażlu mill-Bord ta’ Europa Nostra minn fost l-erbatax-il każ ta’ wirt kulturali f’riskju li kienu ġew magħżulin minn bosta oħrajn qabel mill-Bord Konsultattiv tal-Programm “7 Most Endangered”. In-nominazzjonijiet għall-Programm “7 Most Endangered” 2026 saru minn organizzazzjonijiet pubbliċi u privati attivi fil-qasam tal-wirt kulturali, jew minn membri individwali ta’ dawn l-organizzazzjonijiet, li ġejjin minn Stat Membru tal-Kunsill tal-Ewropa, bl-approvazzjoni (endorsement) ta’ Organizzazzjoni Membru jew Assoċjata ta’ Europa Nostra.</w:t>
      </w:r>
    </w:p>
    <w:p w14:paraId="330A8F4C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3728382B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Il-lista tas-7 Most Endangered 2026 tħabbret waqt avveniment online li fih ħadu sehem rappreżentanti ta’ livell għoli minn Europa Nostra, mill-Istitut tal-Bank Ewropew tal-Investiment (BEI) u mill-Kummissjoni Ewropea, kif ukoll in-nominaturi u r-rappreżentanti tas-siti elenkati.</w:t>
      </w:r>
    </w:p>
    <w:p w14:paraId="1CFF9022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134918E8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lastRenderedPageBreak/>
        <w:t xml:space="preserve">Il-Viċi President ta’ Europa Nostra, </w:t>
      </w:r>
      <w:r w:rsidRPr="003D1292">
        <w:rPr>
          <w:rFonts w:ascii="Calibri" w:eastAsia="Calibri" w:hAnsi="Calibri" w:cs="Calibri"/>
          <w:b/>
          <w:bCs/>
          <w:color w:val="000000"/>
        </w:rPr>
        <w:t>Guy Clausse</w:t>
      </w:r>
      <w:r w:rsidRPr="006343C7">
        <w:rPr>
          <w:rFonts w:ascii="Calibri" w:eastAsia="Calibri" w:hAnsi="Calibri" w:cs="Calibri"/>
          <w:color w:val="000000"/>
        </w:rPr>
        <w:t>, stqarr: “</w:t>
      </w:r>
      <w:r w:rsidRPr="00D32BBD">
        <w:rPr>
          <w:rFonts w:ascii="Calibri" w:eastAsia="Calibri" w:hAnsi="Calibri" w:cs="Calibri"/>
          <w:i/>
          <w:color w:val="000000"/>
        </w:rPr>
        <w:t>Billi telenka s-siti tal-wirt kulturali l-aktar fil-periklu fl-Ewropa, Europa Nostra tenfazizza l-impenn tagħha sabiex tiżgura li l-ħarsien tal-wirt kulturali mhux biss jonora l-imgħoddi, iżda jikkontribwixxi b’mod attiv għall-bini ta’ komunitajiet aktar sostenibbli, inklużivi u demokratiċi madwar il-kontinent tagħna. Il-wirt kulturali u naturali għandu jiġi rikonoxxut bħala forza ħajja li tmexxi t-tkabbir, is-sostenibbiltà u l-koeżjoni; u għalhekk għandu jitqiegħed fil-qalba tal-istrateġiji, il- prinċipji u l-baġits Ewropej</w:t>
      </w:r>
      <w:r w:rsidRPr="006343C7">
        <w:rPr>
          <w:rFonts w:ascii="Calibri" w:eastAsia="Calibri" w:hAnsi="Calibri" w:cs="Calibri"/>
          <w:color w:val="000000"/>
        </w:rPr>
        <w:t>.”</w:t>
      </w:r>
    </w:p>
    <w:p w14:paraId="764D4ABA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0E38C898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Esperti li jirrappreżentaw lil Europa Nostra, inklużi eks-aġenti b’esperjenza tal-BEI li rtiraw u li joffru s-servizz tagħhom b’mod volontarju biex jappoġġaw il-Programm “7 Most Endangered”, flimkien mal-organizzazzjonijiet u l-individwi li nnominaw is-seba’ siti magħżula, se jiffurmaw team dedikati ta’ esperti Ewropej għal kull sit. Dawn it-teams se jiġbru l-informazzjoni, jiltaqgħu ma’ partijiet interessati ewlenin, u jwettqu missjonijiet fuq is-sit biex jivvalutaw il-kundizzjonijiet fuq il-post. Is-sejbiet ser iservu ta’ bażi għal rapport b’rakkomandazzjonijiet għall-azzjoni u ser jappoġġaw l-iżvilupp ta’ proġett imfassal apposta għal kull sit, li għandu jitwettaq matul is-sentejn li ġejjin bl-appoġġ tal-Għotja tal-Wirt tal-BEI, u b’hekk jimmarka l-bidu ta’ kooperazzjoni fit-tul ma’ partijiet interessati lokali.</w:t>
      </w:r>
    </w:p>
    <w:p w14:paraId="33742EFC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2C1AAF42" w14:textId="77777777" w:rsidR="00D32BBD" w:rsidRDefault="00D32BBD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b/>
          <w:bCs/>
          <w:color w:val="000000"/>
          <w:sz w:val="24"/>
          <w:szCs w:val="28"/>
        </w:rPr>
      </w:pPr>
    </w:p>
    <w:p w14:paraId="0B3B4321" w14:textId="27CADA05" w:rsidR="006343C7" w:rsidRPr="00F45B38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  <w:r w:rsidRPr="00F45B38">
        <w:rPr>
          <w:rFonts w:ascii="Calibri" w:eastAsia="Calibri" w:hAnsi="Calibri" w:cs="Calibri"/>
          <w:b/>
          <w:bCs/>
          <w:color w:val="000000"/>
          <w:sz w:val="26"/>
          <w:szCs w:val="26"/>
        </w:rPr>
        <w:t>Il-British Barracks fil-Forti Chambray, Għawdex, Malta</w:t>
      </w:r>
    </w:p>
    <w:p w14:paraId="7B8B0AB2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20265A55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Il-Barracks Brittaniċi għal Kwartieri tal-Miżżewġin fil-Forti Chambray, Għawdex, huma xhieda unika li ma tistax tiġi sostitwita mil-istorja militari u soċjali ta’ Malta. Bħala l-uniku eżempju li fadal ta’ akkomodazzjoni militari Ingliża fuq il-gżira, dawn juru l-ħajja tal-familja tas-suldati fis-seklu dsatax fi ħdan forti tas-seklu tmintax u jinkorporaw iriformi usa’ fil-kundizzjonijiet tal-għajxien introdotti mill-Armata Ingliża. Madankollu llum, il-barracks jinsabu mheddin b’qerda imminenti: permess tal-Awtorità tal-Ippjanar tal-Gvern Malti moħruġa f’Diċembru 2024 jippermetti t-twaqqigħ ta’ sa 85 fil-mija tal-binja biex isir żvilupp intensiv residenzjali u ta’ lukanda, b’theddida ta’ telf irriversibbli tal-valur arkitettoniku, storiku u kulturali tal-Barracks.</w:t>
      </w:r>
    </w:p>
    <w:p w14:paraId="7A643888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71D9A873" w14:textId="64B0A4A6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 xml:space="preserve">Il-Barracks Brittaniċi jinsabu fost l-aktar siti militari importanti ta’ Għawdex tas-seklu </w:t>
      </w:r>
      <w:r>
        <w:rPr>
          <w:rFonts w:ascii="Calibri" w:eastAsia="Calibri" w:hAnsi="Calibri" w:cs="Calibri"/>
          <w:color w:val="000000"/>
        </w:rPr>
        <w:t>dsa</w:t>
      </w:r>
      <w:r w:rsidRPr="006343C7">
        <w:rPr>
          <w:rFonts w:ascii="Calibri" w:eastAsia="Calibri" w:hAnsi="Calibri" w:cs="Calibri"/>
          <w:color w:val="000000"/>
        </w:rPr>
        <w:t xml:space="preserve">tax, u jħarsu b’mod dominanti fuq il-Kanal bejn Għawdex u Malta. Il-forti ġie kkummissjonat fl-1749 minn François de Chambray tal-Ordni ta’ San Ġwann, u ġie ddisinjat mill-inġinier Franċiż Louis François de Tigné bħala belt fortifikata, rifuġju għall-popolazzjoni Għawdxija, li kienet ripetutament mhedda minn attakki ta’ kursara Ottomani. Bil-bastjuni, curtain walls (il-ħitan prinċipali), ir-ravellini u l-covertway (passaġġ protett), il-Forti Chambray huwa eżempju sofistikat ta’ inġinerija militari u seta’ ġie inkluż fil-Lista Tentattiva ta’ Malta għall-istatus ta’ Wirt Dinji tal-UNESCO. Għalkemm il-pjan oriġinali li jospita belt sħiħa qatt ma seħħ, il-forti kellu rwol difensiv importanti waqt l-invażjoni Franċiża tal-1798 u, aktar tard, taħt il-ħakma Brittanika, serva bħala sptar matul il-Gwerra tal-Krimea, il-kampanji ta’ Gallipoli </w:t>
      </w:r>
      <w:r>
        <w:rPr>
          <w:rFonts w:ascii="Calibri" w:eastAsia="Calibri" w:hAnsi="Calibri" w:cs="Calibri"/>
          <w:color w:val="000000"/>
        </w:rPr>
        <w:t xml:space="preserve">u Salonika waqt </w:t>
      </w:r>
      <w:r w:rsidRPr="006343C7">
        <w:rPr>
          <w:rFonts w:ascii="Calibri" w:eastAsia="Calibri" w:hAnsi="Calibri" w:cs="Calibri"/>
          <w:color w:val="000000"/>
        </w:rPr>
        <w:t>l-Ewwel Gwerra Dinjija.</w:t>
      </w:r>
    </w:p>
    <w:p w14:paraId="4620251C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5A3C7B36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Irreġistrati fuq mapep tal-Ammiraljat sa l-1895, il-Barracks Brittaniċi, iżidu perjodu ieħor sinifikanti fl-istorja tal-forti. Uniċi f’Għawdex kemm arkitettonikament kif ukoll tipoloġikament, huma l-uniċi barracks militari Brittaniċi li fadal fuq il-gżira. Il-valur soċjali tagħhom huwa profond: jinkludu kwartieri għal suldati miżżewġin, li jirriflettu r-riformi ta’ tmiem is-seklu dsatax li tejbu l-ħajja tal-familja u l-kundizzjonijiet tal-għajxien. Lil hinn mill-mertu arkitettoniku tagħhom, il-barracks huma rabta tanġibbli mal-passat militari u kolonjali ta’ Malta.</w:t>
      </w:r>
    </w:p>
    <w:p w14:paraId="5D4FB0DD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5540FDDA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Illum, dan il-wirt uniku jinsab mhedded b’qerda imminenti. Il-permess maħruġ mill-Awtorita’ tal-Ippjanar f’Diċembru 2024 jippermetti t-twaqqigħ ta’ madwar 85 fil-mija tal-binja u t-trasferiment tal-faċċata tagħha biex isir żvilupp intensiv residenzjali u ta’ lukanda. Deċennji ta’ interventi preċedenti, fosthom il-qerda ta’ ħitan ta’ bastjuni, ċimiterji meqrudin u l-privatizzazzjoni gradwali, diġà kkompromettew is-sit, li llum fil-biċċa l-kbira tiegħu huwa magħluq għall-pubbliku. Hemm bżonn ta’ azzjoni immedjata biex il-barracks jiġu ssalvagwardjati, jinżamm is-sinifikat storiku u soċjali tagħhom, u jiġi żgurat li l-Forti Chambray jibqa’ xhieda ħajja tal-istorja matul iż-żminijiet ta’ Għawdex.</w:t>
      </w:r>
    </w:p>
    <w:p w14:paraId="39577FCB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6CCE624A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Il-komunitajiet lokali u l-organizzazzjonijiet tas-soċjetà ċivili rreaġixxew b’mod qawwi. Ġie ppreżentat appell kontra l-iżvilupp minn Din l-Art Ħelwa – National Trust of Malta, flimkien ma’ Moviment Graffitti u Wirt Għawdex. ICOMOS Malta, Flimkien Għal Ambjent Aħjar u bosta akkademiċi wkoll esprimew pubblikament tħassib serju. Din l-Art Ħelwa, organizzazzjoni membru ta’ Europa Nostra, innominat il-Barracks Brittaniċi fil-Forti Chambray għall-inklużjoni fil-lista tas-sebgħa siti l-aktar mhedda fl-Ewropa (7 Most Endangered Sites).</w:t>
      </w:r>
    </w:p>
    <w:p w14:paraId="449D9F07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6DEAA9FB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Il-Panel Konsultattiv tal-Programm 7 Most Endangered osserva: “</w:t>
      </w:r>
      <w:r w:rsidRPr="00D32BBD">
        <w:rPr>
          <w:rFonts w:ascii="Calibri" w:eastAsia="Calibri" w:hAnsi="Calibri" w:cs="Calibri"/>
          <w:i/>
          <w:color w:val="000000"/>
        </w:rPr>
        <w:t>Il-Forti Chambray huwa sit ta’ valur storiku u simboliku għoli, li jirrappreżenta parti importanti fl-istorja militari u soċjali ta’ Għawdex. Il-Barracks Brittaniċi tas-</w:t>
      </w:r>
      <w:r w:rsidRPr="00D32BBD">
        <w:rPr>
          <w:rFonts w:ascii="Calibri" w:eastAsia="Calibri" w:hAnsi="Calibri" w:cs="Calibri"/>
          <w:i/>
          <w:color w:val="000000"/>
        </w:rPr>
        <w:lastRenderedPageBreak/>
        <w:t>seklu dsatax huma l-uniċi eżempji li fadal tax-xorta tagħhom fuq il-gżira, iżda jinsabu mheddin b’twaqqigħ imminenti biex jagħmlu post għal żvilupp residenzjali ta’ kobor esaġerat. Minkejja protezzjoni legali biex jiġi ssalvagwardjat is-sit tal-wirt, żviluppaturi preċedenti traskuraw l-istrutturi favur il-bini ta’ aktar akkomodazzjoni. Il-prijoritizzazzjoni għal proprjetà immobbli fuq il-fortifikazzjonijiet oriġinali tas-sekli tmintax u dsatax thedded li tħassar kapitlu kruċjali mill-wirt arkitettoniku ta’ Malta</w:t>
      </w:r>
      <w:r w:rsidRPr="006343C7">
        <w:rPr>
          <w:rFonts w:ascii="Calibri" w:eastAsia="Calibri" w:hAnsi="Calibri" w:cs="Calibri"/>
          <w:color w:val="000000"/>
        </w:rPr>
        <w:t>.”</w:t>
      </w:r>
    </w:p>
    <w:p w14:paraId="5E87E53D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1E723419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Is-salvagwardja tal-Barracks Brittaniċi toffri l-potenzjal li l-Forti Chambray jinbidel f’katalist għal żvilupp sostenibbli, fejn il-konservazzjoni tal-wirt tibbilanċja benefiċċji soċjali, kulturali u ekonomiċi. Jekk jiġu ppreservati u riutilizzati, is-sit jista’ jerġa’ jgħaqqad il-komunitajiet Għawdxin ma’ monument tal-istorja komuni tagħhom, filwaqt li jippromwovi riġenerazzjoni responsabbli msejsa fuq l-identità u mhux fuq it-telf.</w:t>
      </w:r>
    </w:p>
    <w:p w14:paraId="1E455BE1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6DF44028" w14:textId="77777777" w:rsidR="00F45B38" w:rsidRDefault="00F45B38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tbl>
      <w:tblPr>
        <w:tblStyle w:val="a6"/>
        <w:tblW w:w="1030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812"/>
        <w:gridCol w:w="4497"/>
      </w:tblGrid>
      <w:tr w:rsidR="00F45B38" w14:paraId="2495D96B" w14:textId="77777777" w:rsidTr="008336B0">
        <w:tc>
          <w:tcPr>
            <w:tcW w:w="5812" w:type="dxa"/>
          </w:tcPr>
          <w:p w14:paraId="3BD89EC1" w14:textId="77777777" w:rsidR="00F45B38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b/>
                <w:bCs/>
                <w:color w:val="0D0D0D"/>
              </w:rPr>
            </w:pPr>
            <w:r w:rsidRPr="00F45B3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Kuntatti għall-istampa</w:t>
            </w:r>
            <w:r>
              <w:rPr>
                <w:rFonts w:ascii="Calibri" w:eastAsia="Calibri" w:hAnsi="Calibri" w:cs="Calibri"/>
                <w:b/>
                <w:bCs/>
                <w:color w:val="0D0D0D"/>
              </w:rPr>
              <w:t xml:space="preserve"> </w:t>
            </w:r>
          </w:p>
          <w:p w14:paraId="78C8FC23" w14:textId="77777777" w:rsidR="00F45B38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b/>
                <w:bCs/>
                <w:color w:val="0D0D0D"/>
              </w:rPr>
            </w:pPr>
          </w:p>
          <w:p w14:paraId="50286DDD" w14:textId="004F2EF4" w:rsidR="00F45B38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b/>
                <w:bCs/>
                <w:color w:val="0D0D0D"/>
              </w:rPr>
            </w:pPr>
            <w:r>
              <w:rPr>
                <w:rFonts w:ascii="Calibri" w:eastAsia="Calibri" w:hAnsi="Calibri" w:cs="Calibri"/>
                <w:b/>
                <w:bCs/>
                <w:color w:val="0D0D0D"/>
              </w:rPr>
              <w:t>Europa Nostra</w:t>
            </w:r>
          </w:p>
          <w:p w14:paraId="3A0B9F70" w14:textId="77777777" w:rsidR="00F45B38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D0D0D"/>
              </w:rPr>
            </w:pPr>
            <w:r>
              <w:rPr>
                <w:rFonts w:ascii="Calibri" w:eastAsia="Calibri" w:hAnsi="Calibri" w:cs="Calibri"/>
                <w:color w:val="0D0D0D"/>
              </w:rPr>
              <w:t>Joana Pinheiro, Communications Advisor</w:t>
            </w:r>
          </w:p>
          <w:p w14:paraId="6AF05198" w14:textId="77777777" w:rsidR="00F45B38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smallCaps/>
                <w:color w:val="0D0D0D"/>
              </w:rPr>
            </w:pPr>
            <w:r>
              <w:rPr>
                <w:rFonts w:ascii="Calibri" w:eastAsia="Calibri" w:hAnsi="Calibri" w:cs="Calibri"/>
                <w:color w:val="0D0D0D"/>
              </w:rPr>
              <w:t xml:space="preserve">E. jp@europanostra.org, </w:t>
            </w:r>
            <w:r>
              <w:rPr>
                <w:rFonts w:ascii="Calibri" w:eastAsia="Calibri" w:hAnsi="Calibri" w:cs="Calibri"/>
                <w:smallCaps/>
                <w:color w:val="0D0D0D"/>
              </w:rPr>
              <w:t xml:space="preserve">M. </w:t>
            </w:r>
            <w:r>
              <w:rPr>
                <w:rFonts w:ascii="Calibri" w:eastAsia="Calibri" w:hAnsi="Calibri" w:cs="Calibri"/>
                <w:color w:val="0D0D0D"/>
              </w:rPr>
              <w:t>+</w:t>
            </w:r>
            <w:r>
              <w:rPr>
                <w:rFonts w:ascii="Calibri" w:eastAsia="Calibri" w:hAnsi="Calibri" w:cs="Calibri"/>
                <w:smallCaps/>
                <w:color w:val="0D0D0D"/>
              </w:rPr>
              <w:t>31 6 34 36 59 85</w:t>
            </w:r>
          </w:p>
          <w:p w14:paraId="2077201E" w14:textId="77777777" w:rsidR="00F45B38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D0D0D"/>
              </w:rPr>
            </w:pPr>
            <w:r>
              <w:rPr>
                <w:rFonts w:ascii="Calibri" w:eastAsia="Calibri" w:hAnsi="Calibri" w:cs="Calibri"/>
                <w:color w:val="0D0D0D"/>
              </w:rPr>
              <w:t>Klara Nagy, 7 Most Endangered Programme Coordinator</w:t>
            </w:r>
          </w:p>
          <w:p w14:paraId="1517E7F5" w14:textId="77777777" w:rsidR="00F45B38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smallCaps/>
              </w:rPr>
            </w:pPr>
            <w:r>
              <w:rPr>
                <w:rFonts w:ascii="Calibri" w:eastAsia="Calibri" w:hAnsi="Calibri" w:cs="Calibri"/>
                <w:color w:val="0D0D0D"/>
              </w:rPr>
              <w:t>E. kn@europanostra.org</w:t>
            </w:r>
          </w:p>
          <w:p w14:paraId="512A594D" w14:textId="77777777" w:rsidR="00F45B38" w:rsidRPr="00B50FDD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D0D0D"/>
              </w:rPr>
            </w:pPr>
          </w:p>
          <w:p w14:paraId="60B0BAC2" w14:textId="77777777" w:rsidR="00F45B38" w:rsidRPr="001522B6" w:rsidRDefault="00F45B38" w:rsidP="008336B0">
            <w:pPr>
              <w:spacing w:after="0" w:line="240" w:lineRule="auto"/>
              <w:ind w:firstLine="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1522B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Nominator</w:t>
            </w:r>
          </w:p>
          <w:p w14:paraId="76F991DE" w14:textId="77777777" w:rsidR="00F45B38" w:rsidRPr="001522B6" w:rsidRDefault="00F45B38" w:rsidP="008336B0">
            <w:pPr>
              <w:spacing w:after="0" w:line="240" w:lineRule="auto"/>
              <w:ind w:firstLine="0"/>
              <w:jc w:val="both"/>
              <w:rPr>
                <w:rFonts w:ascii="Calibri" w:eastAsia="Calibri" w:hAnsi="Calibri" w:cs="Calibri"/>
                <w:color w:val="0D0D0D"/>
                <w:sz w:val="20"/>
                <w:szCs w:val="20"/>
              </w:rPr>
            </w:pPr>
          </w:p>
          <w:p w14:paraId="5F5DF958" w14:textId="77777777" w:rsidR="00F45B38" w:rsidRPr="001522B6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D0D0D"/>
              </w:rPr>
            </w:pPr>
            <w:r w:rsidRPr="001522B6">
              <w:rPr>
                <w:rFonts w:ascii="Calibri" w:eastAsia="Calibri" w:hAnsi="Calibri" w:cs="Calibri"/>
                <w:color w:val="0D0D0D"/>
              </w:rPr>
              <w:t>Din l-Art Ħelwa National Trust for Malta</w:t>
            </w:r>
          </w:p>
          <w:p w14:paraId="33337D03" w14:textId="77777777" w:rsidR="00F45B38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D0D0D"/>
              </w:rPr>
            </w:pPr>
            <w:r w:rsidRPr="001522B6">
              <w:rPr>
                <w:rFonts w:ascii="Calibri" w:eastAsia="Calibri" w:hAnsi="Calibri" w:cs="Calibri"/>
                <w:color w:val="0D0D0D"/>
              </w:rPr>
              <w:t xml:space="preserve">Patrick Calleja </w:t>
            </w:r>
            <w:bdo w:val="ltr">
              <w:r w:rsidRPr="001522B6">
                <w:rPr>
                  <w:rFonts w:ascii="Calibri" w:eastAsia="Calibri" w:hAnsi="Calibri" w:cs="Calibri"/>
                  <w:color w:val="0D0D0D"/>
                </w:rPr>
                <w:t>+356</w:t>
              </w:r>
              <w:r>
                <w:rPr>
                  <w:rFonts w:ascii="Calibri" w:eastAsia="Calibri" w:hAnsi="Calibri" w:cs="Calibri"/>
                  <w:color w:val="0D0D0D"/>
                </w:rPr>
                <w:t xml:space="preserve"> </w:t>
              </w:r>
              <w:r w:rsidRPr="001522B6">
                <w:rPr>
                  <w:rFonts w:ascii="Calibri" w:eastAsia="Calibri" w:hAnsi="Calibri" w:cs="Calibri"/>
                  <w:color w:val="0D0D0D"/>
                </w:rPr>
                <w:t>99493980</w:t>
              </w:r>
              <w:r w:rsidRPr="001522B6">
                <w:rPr>
                  <w:rFonts w:ascii="Calibri" w:eastAsia="Calibri" w:hAnsi="Calibri" w:cs="Calibri"/>
                  <w:color w:val="0D0D0D"/>
                </w:rPr>
                <w:t xml:space="preserve">‬ </w:t>
              </w:r>
              <w:r>
                <w:t>‬</w:t>
              </w:r>
              <w:r>
                <w:t>‬</w:t>
              </w:r>
              <w:r w:rsidR="0067435D">
                <w:t>‬</w:t>
              </w:r>
              <w:r w:rsidR="00DF3461">
                <w:t>‬</w:t>
              </w:r>
            </w:bdo>
          </w:p>
          <w:p w14:paraId="594F9FF9" w14:textId="77777777" w:rsidR="00F45B38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D0D0D"/>
              </w:rPr>
            </w:pPr>
            <w:r>
              <w:rPr>
                <w:rFonts w:ascii="Calibri" w:eastAsia="Calibri" w:hAnsi="Calibri" w:cs="Calibri"/>
                <w:color w:val="0D0D0D"/>
              </w:rPr>
              <w:t>Executive President</w:t>
            </w:r>
          </w:p>
          <w:p w14:paraId="5EB90306" w14:textId="77777777" w:rsidR="00F45B38" w:rsidRPr="001522B6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D0D0D"/>
              </w:rPr>
            </w:pPr>
            <w:r w:rsidRPr="001522B6">
              <w:rPr>
                <w:rFonts w:ascii="Calibri" w:eastAsia="Calibri" w:hAnsi="Calibri" w:cs="Calibri"/>
                <w:color w:val="0D0D0D"/>
              </w:rPr>
              <w:t>president@dinlarthelwa.org</w:t>
            </w:r>
            <w:r w:rsidRPr="001522B6">
              <w:rPr>
                <w:rFonts w:ascii="Calibri" w:eastAsia="Calibri" w:hAnsi="Calibri" w:cs="Calibri"/>
                <w:color w:val="0D0D0D"/>
              </w:rPr>
              <w:t>‬</w:t>
            </w:r>
          </w:p>
          <w:p w14:paraId="7AB5E8C6" w14:textId="77777777" w:rsidR="00F45B38" w:rsidRPr="001522B6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D0D0D"/>
              </w:rPr>
            </w:pPr>
            <w:r w:rsidRPr="001522B6">
              <w:rPr>
                <w:rFonts w:ascii="Calibri" w:eastAsia="Calibri" w:hAnsi="Calibri" w:cs="Calibri"/>
                <w:color w:val="0D0D0D"/>
              </w:rPr>
              <w:tab/>
            </w:r>
          </w:p>
          <w:p w14:paraId="2FAFEDD7" w14:textId="77777777" w:rsidR="00F45B38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D0D0D"/>
              </w:rPr>
            </w:pPr>
            <w:r w:rsidRPr="001522B6">
              <w:rPr>
                <w:rFonts w:ascii="Calibri" w:eastAsia="Calibri" w:hAnsi="Calibri" w:cs="Calibri"/>
                <w:color w:val="0D0D0D"/>
              </w:rPr>
              <w:t xml:space="preserve">Daniel Cilia +356 79456084 </w:t>
            </w:r>
          </w:p>
          <w:p w14:paraId="0B4418F7" w14:textId="77777777" w:rsidR="00F45B38" w:rsidRPr="001522B6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D0D0D"/>
              </w:rPr>
            </w:pPr>
            <w:r>
              <w:rPr>
                <w:rFonts w:ascii="Calibri" w:eastAsia="Calibri" w:hAnsi="Calibri" w:cs="Calibri"/>
                <w:color w:val="0D0D0D"/>
              </w:rPr>
              <w:t>Din l-Art Ħelwa Għawdex</w:t>
            </w:r>
          </w:p>
          <w:p w14:paraId="75F9F1A9" w14:textId="20854191" w:rsidR="00F45B38" w:rsidRDefault="00F45B38" w:rsidP="00F45B38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D0D0D"/>
                <w:sz w:val="20"/>
                <w:szCs w:val="20"/>
              </w:rPr>
            </w:pPr>
            <w:r w:rsidRPr="001522B6">
              <w:rPr>
                <w:rFonts w:ascii="Calibri" w:eastAsia="Calibri" w:hAnsi="Calibri" w:cs="Calibri"/>
                <w:color w:val="0D0D0D"/>
              </w:rPr>
              <w:t>dancilia@mac.com</w:t>
            </w:r>
          </w:p>
        </w:tc>
        <w:tc>
          <w:tcPr>
            <w:tcW w:w="4497" w:type="dxa"/>
          </w:tcPr>
          <w:p w14:paraId="10B8D3B6" w14:textId="36665260" w:rsidR="00F45B38" w:rsidRPr="00F45B38" w:rsidRDefault="00F45B38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45B3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Kun af aktar</w:t>
            </w:r>
          </w:p>
          <w:p w14:paraId="16B47791" w14:textId="77777777" w:rsidR="00F45B38" w:rsidRDefault="00F45B38" w:rsidP="008336B0">
            <w:pPr>
              <w:spacing w:after="0" w:line="240" w:lineRule="auto"/>
              <w:ind w:hanging="2"/>
            </w:pPr>
            <w:bookmarkStart w:id="1" w:name="_heading=h.gjdgxs" w:colFirst="0" w:colLast="0"/>
            <w:bookmarkStart w:id="2" w:name="_Hlk222502742"/>
            <w:bookmarkEnd w:id="1"/>
          </w:p>
          <w:p w14:paraId="1D9EB593" w14:textId="245BA1BC" w:rsidR="00F45B38" w:rsidRDefault="00DF3461" w:rsidP="00F45B38">
            <w:pPr>
              <w:spacing w:after="0" w:line="240" w:lineRule="auto"/>
              <w:ind w:firstLine="0"/>
              <w:rPr>
                <w:rFonts w:ascii="Calibri" w:eastAsia="Calibri" w:hAnsi="Calibri" w:cs="Calibri"/>
                <w:color w:val="0000FF"/>
              </w:rPr>
            </w:pPr>
            <w:hyperlink r:id="rId20">
              <w:r w:rsidR="00F45B38">
                <w:rPr>
                  <w:rFonts w:ascii="Calibri" w:eastAsia="Calibri" w:hAnsi="Calibri" w:cs="Calibri"/>
                  <w:color w:val="0000FF"/>
                  <w:u w:val="single"/>
                </w:rPr>
                <w:t xml:space="preserve">Press release in other languages </w:t>
              </w:r>
            </w:hyperlink>
            <w:r w:rsidR="00F45B38">
              <w:rPr>
                <w:rFonts w:ascii="Calibri" w:eastAsia="Calibri" w:hAnsi="Calibri" w:cs="Calibri"/>
                <w:color w:val="0000FF"/>
              </w:rPr>
              <w:t xml:space="preserve"> </w:t>
            </w:r>
          </w:p>
          <w:p w14:paraId="6CA894AD" w14:textId="77777777" w:rsidR="00F45B38" w:rsidRDefault="00DF3461" w:rsidP="008336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rPr>
                <w:rFonts w:ascii="Calibri" w:eastAsia="Calibri" w:hAnsi="Calibri" w:cs="Calibri"/>
                <w:u w:val="single"/>
              </w:rPr>
            </w:pPr>
            <w:hyperlink r:id="rId21">
              <w:r w:rsidR="00F45B38">
                <w:rPr>
                  <w:rFonts w:ascii="Calibri" w:eastAsia="Calibri" w:hAnsi="Calibri" w:cs="Calibri"/>
                  <w:color w:val="0000FF"/>
                  <w:u w:val="single"/>
                </w:rPr>
                <w:t>Photos and visuals</w:t>
              </w:r>
            </w:hyperlink>
          </w:p>
          <w:p w14:paraId="1A5CAD9B" w14:textId="77777777" w:rsidR="00F45B38" w:rsidRDefault="00DF3461" w:rsidP="008336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rPr>
                <w:rFonts w:ascii="Calibri" w:eastAsia="Calibri" w:hAnsi="Calibri" w:cs="Calibri"/>
                <w:color w:val="0000FF"/>
              </w:rPr>
            </w:pPr>
            <w:hyperlink r:id="rId22">
              <w:r w:rsidR="00F45B38">
                <w:rPr>
                  <w:rFonts w:ascii="Calibri" w:eastAsia="Calibri" w:hAnsi="Calibri" w:cs="Calibri"/>
                  <w:color w:val="0000FF"/>
                  <w:u w:val="single"/>
                </w:rPr>
                <w:t>Video</w:t>
              </w:r>
            </w:hyperlink>
          </w:p>
          <w:p w14:paraId="707CD76A" w14:textId="77777777" w:rsidR="00F45B38" w:rsidRDefault="00DF3461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000FF"/>
              </w:rPr>
            </w:pPr>
            <w:hyperlink r:id="rId23">
              <w:r w:rsidR="00F45B38">
                <w:rPr>
                  <w:rFonts w:ascii="Calibri" w:eastAsia="Calibri" w:hAnsi="Calibri" w:cs="Calibri"/>
                  <w:color w:val="0000FF"/>
                  <w:u w:val="single"/>
                </w:rPr>
                <w:t>www.7mostendangered.eu</w:t>
              </w:r>
            </w:hyperlink>
          </w:p>
          <w:p w14:paraId="006101FC" w14:textId="68546C27" w:rsidR="00F45B38" w:rsidRDefault="00DF3461" w:rsidP="008336B0">
            <w:pPr>
              <w:spacing w:after="0" w:line="240" w:lineRule="auto"/>
              <w:ind w:hanging="2"/>
              <w:jc w:val="both"/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  <w:hyperlink r:id="rId24">
              <w:r w:rsidR="00F45B38">
                <w:rPr>
                  <w:rFonts w:ascii="Calibri" w:eastAsia="Calibri" w:hAnsi="Calibri" w:cs="Calibri"/>
                  <w:color w:val="0000FF"/>
                  <w:u w:val="single"/>
                </w:rPr>
                <w:t>www.europanostra.org</w:t>
              </w:r>
            </w:hyperlink>
            <w:bookmarkEnd w:id="2"/>
          </w:p>
        </w:tc>
      </w:tr>
    </w:tbl>
    <w:p w14:paraId="7EE4106D" w14:textId="77777777" w:rsidR="00F45B38" w:rsidRDefault="00F45B38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</w:p>
    <w:p w14:paraId="3E3B5346" w14:textId="77777777" w:rsidR="00F45B38" w:rsidRDefault="00F45B38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</w:p>
    <w:p w14:paraId="506C3573" w14:textId="0E5717DE" w:rsidR="006343C7" w:rsidRPr="00F45B38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  <w:r w:rsidRPr="00F45B38">
        <w:rPr>
          <w:rFonts w:ascii="Calibri" w:eastAsia="Calibri" w:hAnsi="Calibri" w:cs="Calibri"/>
          <w:b/>
          <w:bCs/>
          <w:color w:val="000000"/>
          <w:sz w:val="26"/>
          <w:szCs w:val="26"/>
        </w:rPr>
        <w:t>Informazzjoni ta’ sfond</w:t>
      </w:r>
    </w:p>
    <w:p w14:paraId="71AD662D" w14:textId="77777777" w:rsidR="003D1292" w:rsidRPr="006343C7" w:rsidRDefault="003D1292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7D979077" w14:textId="77777777" w:rsidR="006343C7" w:rsidRPr="00F45B38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F45B38">
        <w:rPr>
          <w:rFonts w:ascii="Calibri" w:eastAsia="Calibri" w:hAnsi="Calibri" w:cs="Calibri"/>
          <w:b/>
          <w:bCs/>
          <w:color w:val="000000"/>
          <w:sz w:val="24"/>
          <w:szCs w:val="24"/>
        </w:rPr>
        <w:t>Programm “7 Most Endangered”</w:t>
      </w:r>
    </w:p>
    <w:p w14:paraId="3A8E2954" w14:textId="108C1811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Minn mindu tnieda fl-2013, il-</w:t>
      </w:r>
      <w:hyperlink r:id="rId25" w:history="1">
        <w:r w:rsidRPr="00F45B38">
          <w:rPr>
            <w:rStyle w:val="Hyperlink"/>
            <w:rFonts w:ascii="Calibri" w:eastAsia="Calibri" w:hAnsi="Calibri" w:cs="Calibri"/>
          </w:rPr>
          <w:t>Programm “7 Most Endangered”</w:t>
        </w:r>
      </w:hyperlink>
      <w:r w:rsidRPr="006343C7">
        <w:rPr>
          <w:rFonts w:ascii="Calibri" w:eastAsia="Calibri" w:hAnsi="Calibri" w:cs="Calibri"/>
          <w:color w:val="000000"/>
        </w:rPr>
        <w:t xml:space="preserve"> saret inizjattiva ewlenija tas-soċjetà ċivili ddedikata biex issalva l-wirt kulturali Ewropew li qiegħed f’riskju. Dan il-programm ta viżibbiltà, appoġġ u azzjoni urġenti lil 77 monument u sit ta’ wirt kulturali f’35 pajjiż; u bosta minnhom, minn dak iż-żmien ’l hawn, ġew issalvagwardjati kemm għall-ġenerazzjonijiet tal-lum kif ukoll għal dawk futuri. Ara s-siti magħżula sa mit-tnedija tal-programm.</w:t>
      </w:r>
    </w:p>
    <w:p w14:paraId="7AD45E58" w14:textId="04C09976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 xml:space="preserve">Il-Programm “7 Most Endangered” jitmexxa minn </w:t>
      </w:r>
      <w:hyperlink r:id="rId26">
        <w:r w:rsidR="00F45B38">
          <w:rPr>
            <w:rFonts w:ascii="Calibri" w:eastAsia="Calibri" w:hAnsi="Calibri" w:cs="Calibri"/>
            <w:color w:val="0000FF"/>
            <w:u w:val="single"/>
          </w:rPr>
          <w:t>Europa Nostra</w:t>
        </w:r>
      </w:hyperlink>
      <w:r w:rsidRPr="006343C7">
        <w:rPr>
          <w:rFonts w:ascii="Calibri" w:eastAsia="Calibri" w:hAnsi="Calibri" w:cs="Calibri"/>
          <w:color w:val="000000"/>
        </w:rPr>
        <w:t xml:space="preserve"> bl-appoġġ tal-</w:t>
      </w:r>
      <w:hyperlink r:id="rId27" w:history="1">
        <w:r w:rsidRPr="00F45B38">
          <w:rPr>
            <w:rStyle w:val="Hyperlink"/>
            <w:rFonts w:ascii="Calibri" w:eastAsia="Calibri" w:hAnsi="Calibri" w:cs="Calibri"/>
          </w:rPr>
          <w:t>Istitut tal-Bank Ewropew tal-Investiment</w:t>
        </w:r>
      </w:hyperlink>
      <w:r w:rsidRPr="006343C7">
        <w:rPr>
          <w:rFonts w:ascii="Calibri" w:eastAsia="Calibri" w:hAnsi="Calibri" w:cs="Calibri"/>
          <w:color w:val="000000"/>
        </w:rPr>
        <w:t xml:space="preserve"> (BEI). Huwa appoġġat ukoll mill-Programm </w:t>
      </w:r>
      <w:hyperlink r:id="rId28">
        <w:r w:rsidR="00F45B38">
          <w:rPr>
            <w:rFonts w:ascii="Calibri" w:eastAsia="Calibri" w:hAnsi="Calibri" w:cs="Calibri"/>
            <w:color w:val="0000FF"/>
            <w:u w:val="single"/>
          </w:rPr>
          <w:t>Creative Europe</w:t>
        </w:r>
      </w:hyperlink>
      <w:r w:rsidRPr="006343C7">
        <w:rPr>
          <w:rFonts w:ascii="Calibri" w:eastAsia="Calibri" w:hAnsi="Calibri" w:cs="Calibri"/>
          <w:color w:val="000000"/>
        </w:rPr>
        <w:t xml:space="preserve"> tal-Unjoni Ewropea, permezz tal-proġett tax-xibka “Europa Nostra Heritage Agora”.</w:t>
      </w:r>
    </w:p>
    <w:p w14:paraId="40344636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3076635B" w14:textId="77777777" w:rsidR="006343C7" w:rsidRPr="00F45B38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F45B38">
        <w:rPr>
          <w:rFonts w:ascii="Calibri" w:eastAsia="Calibri" w:hAnsi="Calibri" w:cs="Calibri"/>
          <w:b/>
          <w:bCs/>
          <w:color w:val="000000"/>
          <w:sz w:val="24"/>
          <w:szCs w:val="24"/>
        </w:rPr>
        <w:t>Europa Nostra</w:t>
      </w:r>
    </w:p>
    <w:p w14:paraId="48CE5673" w14:textId="6476527B" w:rsidR="006343C7" w:rsidRPr="006343C7" w:rsidRDefault="00DF3461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hyperlink r:id="rId29">
        <w:r w:rsidR="00F45B38">
          <w:rPr>
            <w:rFonts w:ascii="Calibri" w:eastAsia="Calibri" w:hAnsi="Calibri" w:cs="Calibri"/>
            <w:color w:val="0000FF"/>
            <w:u w:val="single"/>
          </w:rPr>
          <w:t>Europa Nostra</w:t>
        </w:r>
      </w:hyperlink>
      <w:r w:rsidR="006343C7" w:rsidRPr="006343C7">
        <w:rPr>
          <w:rFonts w:ascii="Calibri" w:eastAsia="Calibri" w:hAnsi="Calibri" w:cs="Calibri"/>
          <w:color w:val="000000"/>
        </w:rPr>
        <w:t xml:space="preserve"> hija l-vuċi Ewropea tas-soċjetà ċivili impenjata li tħares u tippromwovi l-wirt kulturali u naturali. Hija federazzjoni pan-Ewropea ta’ NGOs tal-wirt, appoġġata minn xibka wiesgħa ta’ entitajiet pubbliċi, kumpaniji privati u individwi, li jkopri aktar minn 40 pajjiż. Hija l-aktar xibka rappreżentattiv tal-wirt fl-Ewropa, u żżomm relazzjonijiet mill-qrib mal-Unjoni Ewropea, mal-Kunsill tal-Ewropa, mal-UNESCO u ma’ korpi internazzjonali oħra. Europa Nostra ċċelebrat is-60 anniversarju tagħha fl-2023.</w:t>
      </w:r>
    </w:p>
    <w:p w14:paraId="2ED7630E" w14:textId="77777777" w:rsidR="006343C7" w:rsidRP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Europa Nostra tikkampanja biex issalva l-monumenti, is-siti u l-pajsaġġi Ewropej fil-periklu, b’mod partikolari permezz tal-Programm “7 Most Endangered”. Hija tiċċelebra u xxerred l-eċċellenza permezz tal-European Heritage Awards / Europa Nostra Awards. Europa Nostra tikkontribwixxi għad-definizzjoni u l-implimentazzjoni ta’ strateġiji u prinċipji Ewropej relatati mal-wirt, permezz ta’ djalogu parteċipattiv mal-Istituzzjonijiet Ewropej u l-koordinazzjoni tal-European Heritage Alliance. Hija wkoll sieħba fl-inizjattiva New European Bauhaus żviluppata mill-Kummissjoni Ewropea, u membru Ewropew u sostenitur tan-Climate Heritage Network.</w:t>
      </w:r>
    </w:p>
    <w:p w14:paraId="17FFCB6F" w14:textId="77777777" w:rsidR="006343C7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Sa mill-2023, Europa Nostra mexxiet il-konsorzju Ewropew magħżul mill-Kummissjoni Ewropea biex imexxi l-proġett European Heritage Hub.</w:t>
      </w:r>
    </w:p>
    <w:p w14:paraId="75AC0C62" w14:textId="77777777" w:rsidR="004F76A9" w:rsidRPr="006343C7" w:rsidRDefault="004F76A9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4B2C0F68" w14:textId="77777777" w:rsidR="006343C7" w:rsidRPr="00F45B38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F45B38">
        <w:rPr>
          <w:rFonts w:ascii="Calibri" w:eastAsia="Calibri" w:hAnsi="Calibri" w:cs="Calibri"/>
          <w:b/>
          <w:bCs/>
          <w:color w:val="000000"/>
          <w:sz w:val="24"/>
          <w:szCs w:val="24"/>
        </w:rPr>
        <w:t>L-Istitut tal-Bank Ewropew tal-Investiment (BEI)</w:t>
      </w:r>
    </w:p>
    <w:p w14:paraId="7457D774" w14:textId="38C43330" w:rsidR="006343C7" w:rsidRDefault="006343C7" w:rsidP="00F45B38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r w:rsidRPr="006343C7">
        <w:rPr>
          <w:rFonts w:ascii="Calibri" w:eastAsia="Calibri" w:hAnsi="Calibri" w:cs="Calibri"/>
          <w:color w:val="000000"/>
        </w:rPr>
        <w:t>L-</w:t>
      </w:r>
      <w:hyperlink r:id="rId30" w:history="1">
        <w:r w:rsidRPr="00F45B38">
          <w:rPr>
            <w:rStyle w:val="Hyperlink"/>
            <w:rFonts w:ascii="Calibri" w:eastAsia="Calibri" w:hAnsi="Calibri" w:cs="Calibri"/>
          </w:rPr>
          <w:t>Istitut tal-BEI</w:t>
        </w:r>
      </w:hyperlink>
      <w:r w:rsidRPr="006343C7">
        <w:rPr>
          <w:rFonts w:ascii="Calibri" w:eastAsia="Calibri" w:hAnsi="Calibri" w:cs="Calibri"/>
          <w:color w:val="000000"/>
        </w:rPr>
        <w:t xml:space="preserve"> huwa parti mill-Grupp tal-Bank Ewropew tal-Investiment. Huwa jinvesti fin-nies u fl-ideat, billi jħeġġeġ l-edukazzjoni, ir-reżiljenza soċjali, il-ħsieb bil-quddiem u s-sħubijiet ma’ fondazzjonijiet sabiex jissaħħaħ l-impatt tal-Grupp tal-BEI. Permezz tal-konnessjoni ma’ universitajiet, innovaturi, fondazzjonijiet u komunitajiet, l-Istitut jgħin lill-Bank jantiċipa sfidi futuri u jikkontribwixxi għar-reżiljenza, il-kompetittività u t-tkabbir inklużiv tal-Ewropa.</w:t>
      </w:r>
    </w:p>
    <w:p w14:paraId="6D426E49" w14:textId="77777777" w:rsidR="004F76A9" w:rsidRPr="006343C7" w:rsidRDefault="004F76A9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</w:p>
    <w:p w14:paraId="68F172B3" w14:textId="77777777" w:rsidR="006343C7" w:rsidRPr="00F45B38" w:rsidRDefault="006343C7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F45B38">
        <w:rPr>
          <w:rFonts w:ascii="Calibri" w:eastAsia="Calibri" w:hAnsi="Calibri" w:cs="Calibri"/>
          <w:b/>
          <w:bCs/>
          <w:color w:val="000000"/>
          <w:sz w:val="24"/>
          <w:szCs w:val="24"/>
        </w:rPr>
        <w:t>Creative Europe</w:t>
      </w:r>
    </w:p>
    <w:p w14:paraId="7594C0A7" w14:textId="703F7BA1" w:rsidR="001739CE" w:rsidRDefault="00DF3461" w:rsidP="00003E93">
      <w:pPr>
        <w:spacing w:after="0" w:line="240" w:lineRule="auto"/>
        <w:ind w:firstLine="0"/>
        <w:jc w:val="both"/>
        <w:rPr>
          <w:rFonts w:ascii="Calibri" w:eastAsia="Calibri" w:hAnsi="Calibri" w:cs="Calibri"/>
          <w:color w:val="000000"/>
        </w:rPr>
      </w:pPr>
      <w:hyperlink r:id="rId31">
        <w:r w:rsidR="00F45B38">
          <w:rPr>
            <w:rFonts w:ascii="Calibri" w:eastAsia="Calibri" w:hAnsi="Calibri" w:cs="Calibri"/>
            <w:color w:val="0000FF"/>
            <w:u w:val="single"/>
          </w:rPr>
          <w:t>Creative Europe</w:t>
        </w:r>
      </w:hyperlink>
      <w:r w:rsidR="006343C7" w:rsidRPr="006343C7">
        <w:rPr>
          <w:rFonts w:ascii="Calibri" w:eastAsia="Calibri" w:hAnsi="Calibri" w:cs="Calibri"/>
          <w:color w:val="000000"/>
        </w:rPr>
        <w:t xml:space="preserve"> huwa l-programm ewlieni tal-Unjoni Ewropea biex jappoġġa s-setturi kulturali u kreattivi, inkluż il-wirt kulturali, u biex jgħinhom iżidu l-kontribut tagħhom għas-soċjetà, l-ekonomija u l-ambjent tal-għejxien fl-Ewropa. B’baġit ta’ aktar minn €2.4 biljun għall-2021–2027, il-programm jappoġġa organizzazzjonijiet fl-oqsma tal-wirt, l-arti performattiva, l-arti viżiva, l-arti interdixxiplinari, il-pubblikazzjoni, il-films, it-televiżjoni, il-mużika u l-logħob tal-kompjuter, kif ukoll eluf kbar ta’ artisti u professjonisti kulturali u awdjoviżivi.</w:t>
      </w:r>
    </w:p>
    <w:sectPr w:rsidR="001739CE">
      <w:pgSz w:w="11906" w:h="16838"/>
      <w:pgMar w:top="566" w:right="907" w:bottom="566" w:left="90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B7792" w14:textId="77777777" w:rsidR="00DF3461" w:rsidRDefault="00DF3461">
      <w:pPr>
        <w:spacing w:after="0" w:line="240" w:lineRule="auto"/>
      </w:pPr>
      <w:r>
        <w:separator/>
      </w:r>
    </w:p>
  </w:endnote>
  <w:endnote w:type="continuationSeparator" w:id="0">
    <w:p w14:paraId="4F8BA77E" w14:textId="77777777" w:rsidR="00DF3461" w:rsidRDefault="00DF3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245D9E15-CF34-4AE8-B73B-854E048B61FD}"/>
    <w:embedBold r:id="rId2" w:fontKey="{F760D82C-60B7-4F53-96FD-B2389063DD3B}"/>
  </w:font>
  <w:font w:name="Gill Sans">
    <w:altName w:val="Arial"/>
    <w:charset w:val="00"/>
    <w:family w:val="auto"/>
    <w:pitch w:val="default"/>
    <w:embedBold r:id="rId3" w:fontKey="{37F2E124-6727-4ECB-8FF6-E1F2ABC5A8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16AC58-0F21-410D-812D-04D85B745922}"/>
  </w:font>
  <w:font w:name="Georgia">
    <w:panose1 w:val="02040502050405020303"/>
    <w:charset w:val="00"/>
    <w:family w:val="auto"/>
    <w:pitch w:val="default"/>
    <w:embedItalic r:id="rId5" w:fontKey="{0EC57EC0-53D9-48C6-A4BC-5CBDB9EF31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01168F9-51BB-4BF6-9160-29AFE58895A0}"/>
    <w:embedBold r:id="rId7" w:fontKey="{470517E9-15DB-475E-A47E-A716BE1CC323}"/>
    <w:embedItalic r:id="rId8" w:fontKey="{4E5BCC92-833A-424B-8E4A-0AAD892887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569C99F-530E-43A8-BEDD-BC18A0D922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0D456" w14:textId="77777777" w:rsidR="00DF3461" w:rsidRDefault="00DF3461">
      <w:pPr>
        <w:spacing w:after="0" w:line="240" w:lineRule="auto"/>
      </w:pPr>
      <w:r>
        <w:separator/>
      </w:r>
    </w:p>
  </w:footnote>
  <w:footnote w:type="continuationSeparator" w:id="0">
    <w:p w14:paraId="66EADF6C" w14:textId="77777777" w:rsidR="00DF3461" w:rsidRDefault="00DF3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61D4"/>
    <w:multiLevelType w:val="hybridMultilevel"/>
    <w:tmpl w:val="B8F87A7C"/>
    <w:lvl w:ilvl="0" w:tplc="2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43F11"/>
    <w:multiLevelType w:val="multilevel"/>
    <w:tmpl w:val="568254E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F66E12"/>
    <w:multiLevelType w:val="hybridMultilevel"/>
    <w:tmpl w:val="EDDEF96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9CE"/>
    <w:rsid w:val="00003E93"/>
    <w:rsid w:val="000C70EE"/>
    <w:rsid w:val="000D1986"/>
    <w:rsid w:val="001522B6"/>
    <w:rsid w:val="001739CE"/>
    <w:rsid w:val="00205B91"/>
    <w:rsid w:val="00231E74"/>
    <w:rsid w:val="00261620"/>
    <w:rsid w:val="002D5A1B"/>
    <w:rsid w:val="00334114"/>
    <w:rsid w:val="003B0FBF"/>
    <w:rsid w:val="003D1292"/>
    <w:rsid w:val="004D33FC"/>
    <w:rsid w:val="004F76A9"/>
    <w:rsid w:val="005A328E"/>
    <w:rsid w:val="005A7EED"/>
    <w:rsid w:val="005E137F"/>
    <w:rsid w:val="00603E6F"/>
    <w:rsid w:val="006318ED"/>
    <w:rsid w:val="006343C7"/>
    <w:rsid w:val="00653172"/>
    <w:rsid w:val="0067435D"/>
    <w:rsid w:val="006A5C26"/>
    <w:rsid w:val="00762126"/>
    <w:rsid w:val="00B50FDD"/>
    <w:rsid w:val="00B9111F"/>
    <w:rsid w:val="00C557E8"/>
    <w:rsid w:val="00CC0A80"/>
    <w:rsid w:val="00CC5782"/>
    <w:rsid w:val="00CF0D00"/>
    <w:rsid w:val="00CF43E7"/>
    <w:rsid w:val="00D32BBD"/>
    <w:rsid w:val="00D51C07"/>
    <w:rsid w:val="00DF3461"/>
    <w:rsid w:val="00E41A6A"/>
    <w:rsid w:val="00E5194C"/>
    <w:rsid w:val="00EF51BB"/>
    <w:rsid w:val="00F45B38"/>
    <w:rsid w:val="00FB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C3B605"/>
  <w15:docId w15:val="{4CFB3624-B367-452E-A75A-98B50A826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Trebuchet MS" w:hAnsi="Trebuchet MS" w:cs="Trebuchet MS"/>
        <w:sz w:val="22"/>
        <w:szCs w:val="22"/>
        <w:lang w:val="en-GB" w:eastAsia="en-GB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Gill Sans" w:eastAsia="Gill Sans" w:hAnsi="Gill Sans" w:cs="Gill Sans"/>
      <w:b/>
      <w:bCs/>
      <w:color w:val="FFFFFF"/>
      <w:sz w:val="18"/>
      <w:szCs w:val="1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203D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3D6D"/>
    <w:rPr>
      <w:color w:val="605E5C"/>
      <w:shd w:val="clear" w:color="auto" w:fill="E1DFDD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6860E8"/>
    <w:pPr>
      <w:spacing w:after="0" w:line="240" w:lineRule="auto"/>
      <w:ind w:firstLine="0"/>
    </w:pPr>
  </w:style>
  <w:style w:type="character" w:styleId="CommentReference">
    <w:name w:val="annotation reference"/>
    <w:basedOn w:val="DefaultParagraphFont"/>
    <w:uiPriority w:val="99"/>
    <w:semiHidden/>
    <w:unhideWhenUsed/>
    <w:rsid w:val="00F30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06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06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06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064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FE2"/>
    <w:rPr>
      <w:rFonts w:ascii="Segoe UI" w:hAnsi="Segoe UI" w:cs="Segoe UI"/>
      <w:sz w:val="18"/>
      <w:szCs w:val="18"/>
    </w:rPr>
  </w:style>
  <w:style w:type="character" w:styleId="FootnoteReference">
    <w:name w:val="footnote reference"/>
    <w:rsid w:val="00B96CBD"/>
    <w:rPr>
      <w:w w:val="100"/>
      <w:position w:val="-1"/>
      <w:effect w:val="none"/>
      <w:vertAlign w:val="superscript"/>
      <w:cs w:val="0"/>
      <w:em w:val="none"/>
    </w:rPr>
  </w:style>
  <w:style w:type="paragraph" w:styleId="ListParagraph">
    <w:name w:val="List Paragraph"/>
    <w:basedOn w:val="Normal"/>
    <w:uiPriority w:val="34"/>
    <w:qFormat/>
    <w:rsid w:val="00B96CB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240EB"/>
    <w:rPr>
      <w:i/>
      <w:iCs/>
    </w:r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1B4388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25E01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7mostendangered.eu/sites/british-barracks-at-fort-chambray-malta/" TargetMode="External"/><Relationship Id="rId18" Type="http://schemas.openxmlformats.org/officeDocument/2006/relationships/hyperlink" Target="https://7mostendangered.eu/sites/reformed-church-of-santamaria-orlea-romania/" TargetMode="External"/><Relationship Id="rId26" Type="http://schemas.openxmlformats.org/officeDocument/2006/relationships/hyperlink" Target="https://www.europanostra.org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lickr.com/photos/europanostra/albums/7217772033201240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stitute.eib.org/" TargetMode="External"/><Relationship Id="rId17" Type="http://schemas.openxmlformats.org/officeDocument/2006/relationships/hyperlink" Target="https://7mostendangered.eu/sites/vale-de-milhacos-gunpowder-factory-portugal/" TargetMode="External"/><Relationship Id="rId25" Type="http://schemas.openxmlformats.org/officeDocument/2006/relationships/hyperlink" Target="https://7mostendangered.e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7mostendangered.eu/sites/blower-hall-luxembourg/" TargetMode="External"/><Relationship Id="rId20" Type="http://schemas.openxmlformats.org/officeDocument/2006/relationships/hyperlink" Target="https://www.europanostra.org/europa-nostra-announces-the-7-most-endangered-heritage-sites-in-europe-for-2026/" TargetMode="External"/><Relationship Id="rId29" Type="http://schemas.openxmlformats.org/officeDocument/2006/relationships/hyperlink" Target="https://www.europanostra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ropanostra.org" TargetMode="External"/><Relationship Id="rId24" Type="http://schemas.openxmlformats.org/officeDocument/2006/relationships/hyperlink" Target="http://www.europanostra.org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7mostendangered.eu/sites/fabri-watermill-hungary/" TargetMode="External"/><Relationship Id="rId23" Type="http://schemas.openxmlformats.org/officeDocument/2006/relationships/hyperlink" Target="http://www.7mostendangered.eu/" TargetMode="External"/><Relationship Id="rId28" Type="http://schemas.openxmlformats.org/officeDocument/2006/relationships/hyperlink" Target="http://ec.europa.eu/programmes/creative-europe/index_en.ht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7mostendangered.eu/sites/weifert-brewery-serbia/" TargetMode="External"/><Relationship Id="rId31" Type="http://schemas.openxmlformats.org/officeDocument/2006/relationships/hyperlink" Target="http://ec.europa.eu/programmes/creative-europe/index_en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7mostendangered.eu/sites/katapola-village-and-ancient-city-of-minoa-greece/" TargetMode="External"/><Relationship Id="rId22" Type="http://schemas.openxmlformats.org/officeDocument/2006/relationships/hyperlink" Target="https://vimeo.com/1165328612" TargetMode="External"/><Relationship Id="rId27" Type="http://schemas.openxmlformats.org/officeDocument/2006/relationships/hyperlink" Target="http://institute.eib.org/" TargetMode="External"/><Relationship Id="rId30" Type="http://schemas.openxmlformats.org/officeDocument/2006/relationships/hyperlink" Target="http://institute.eib.org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KWrfuo8M+cyVaVjG5a1Kk2tCVA==">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Joana_local</dc:creator>
  <cp:lastModifiedBy>Joana_local</cp:lastModifiedBy>
  <cp:revision>10</cp:revision>
  <dcterms:created xsi:type="dcterms:W3CDTF">2026-02-20T16:52:00Z</dcterms:created>
  <dcterms:modified xsi:type="dcterms:W3CDTF">2026-02-25T19:55:00Z</dcterms:modified>
</cp:coreProperties>
</file>