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80B03" w14:textId="77777777" w:rsidR="001739CE" w:rsidRDefault="001739CE">
      <w:pPr>
        <w:widowControl w:val="0"/>
        <w:pBdr>
          <w:top w:val="nil"/>
          <w:left w:val="nil"/>
          <w:bottom w:val="nil"/>
          <w:right w:val="nil"/>
          <w:between w:val="nil"/>
        </w:pBdr>
        <w:spacing w:after="0"/>
        <w:ind w:firstLine="0"/>
        <w:rPr>
          <w:rFonts w:ascii="Arial" w:eastAsia="Arial" w:hAnsi="Arial" w:cs="Arial"/>
          <w:color w:val="000000"/>
        </w:rPr>
      </w:pPr>
    </w:p>
    <w:tbl>
      <w:tblPr>
        <w:tblStyle w:val="a5"/>
        <w:tblW w:w="10215" w:type="dxa"/>
        <w:tblInd w:w="-147" w:type="dxa"/>
        <w:tblLayout w:type="fixed"/>
        <w:tblLook w:val="0000" w:firstRow="0" w:lastRow="0" w:firstColumn="0" w:lastColumn="0" w:noHBand="0" w:noVBand="0"/>
      </w:tblPr>
      <w:tblGrid>
        <w:gridCol w:w="3690"/>
        <w:gridCol w:w="4215"/>
        <w:gridCol w:w="2310"/>
      </w:tblGrid>
      <w:tr w:rsidR="001739CE" w14:paraId="2789ADCD" w14:textId="77777777">
        <w:tc>
          <w:tcPr>
            <w:tcW w:w="3690" w:type="dxa"/>
          </w:tcPr>
          <w:p w14:paraId="2D9B57C5" w14:textId="77777777" w:rsidR="001739CE" w:rsidRDefault="001739CE">
            <w:pPr>
              <w:spacing w:after="0" w:line="240" w:lineRule="auto"/>
              <w:rPr>
                <w:rFonts w:ascii="Arial" w:eastAsia="Arial" w:hAnsi="Arial" w:cs="Arial"/>
                <w:sz w:val="6"/>
                <w:szCs w:val="6"/>
              </w:rPr>
            </w:pPr>
          </w:p>
          <w:p w14:paraId="3B82E6C6" w14:textId="77777777" w:rsidR="001739CE" w:rsidRDefault="001739CE">
            <w:pPr>
              <w:spacing w:after="0" w:line="240" w:lineRule="auto"/>
              <w:ind w:left="1" w:hanging="3"/>
              <w:rPr>
                <w:rFonts w:ascii="Arial" w:eastAsia="Arial" w:hAnsi="Arial" w:cs="Arial"/>
                <w:sz w:val="28"/>
                <w:szCs w:val="28"/>
              </w:rPr>
            </w:pPr>
          </w:p>
          <w:p w14:paraId="27DC1B57" w14:textId="77777777" w:rsidR="001739CE" w:rsidRDefault="00FB0C10">
            <w:pPr>
              <w:spacing w:after="0" w:line="240" w:lineRule="auto"/>
              <w:ind w:left="1" w:hanging="3"/>
              <w:rPr>
                <w:rFonts w:ascii="Arial" w:eastAsia="Arial" w:hAnsi="Arial" w:cs="Arial"/>
                <w:sz w:val="20"/>
                <w:szCs w:val="20"/>
              </w:rPr>
            </w:pPr>
            <w:r>
              <w:rPr>
                <w:rFonts w:ascii="Arial" w:eastAsia="Arial" w:hAnsi="Arial" w:cs="Arial"/>
                <w:b/>
                <w:bCs/>
                <w:noProof/>
                <w:sz w:val="28"/>
                <w:szCs w:val="28"/>
              </w:rPr>
              <w:drawing>
                <wp:inline distT="0" distB="0" distL="0" distR="0" wp14:anchorId="0507790A" wp14:editId="0ABB2138">
                  <wp:extent cx="2019711" cy="42255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19711" cy="422551"/>
                          </a:xfrm>
                          <a:prstGeom prst="rect">
                            <a:avLst/>
                          </a:prstGeom>
                          <a:ln/>
                        </pic:spPr>
                      </pic:pic>
                    </a:graphicData>
                  </a:graphic>
                </wp:inline>
              </w:drawing>
            </w:r>
          </w:p>
        </w:tc>
        <w:tc>
          <w:tcPr>
            <w:tcW w:w="4215" w:type="dxa"/>
          </w:tcPr>
          <w:p w14:paraId="4211912D" w14:textId="77777777" w:rsidR="001739CE" w:rsidRDefault="00FB0C10">
            <w:pPr>
              <w:spacing w:after="0" w:line="240" w:lineRule="auto"/>
              <w:ind w:hanging="2"/>
              <w:jc w:val="center"/>
              <w:rPr>
                <w:rFonts w:ascii="Arial" w:eastAsia="Arial" w:hAnsi="Arial" w:cs="Arial"/>
                <w:b/>
                <w:bCs/>
                <w:color w:val="FF0000"/>
                <w:sz w:val="20"/>
                <w:szCs w:val="20"/>
                <w:u w:val="single"/>
              </w:rPr>
            </w:pPr>
            <w:r>
              <w:rPr>
                <w:rFonts w:ascii="Arial" w:eastAsia="Arial" w:hAnsi="Arial" w:cs="Arial"/>
                <w:noProof/>
              </w:rPr>
              <w:drawing>
                <wp:inline distT="0" distB="0" distL="0" distR="0" wp14:anchorId="47F617BE" wp14:editId="46F9A8EB">
                  <wp:extent cx="2368937" cy="958586"/>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4321" t="14634" b="7090"/>
                          <a:stretch>
                            <a:fillRect/>
                          </a:stretch>
                        </pic:blipFill>
                        <pic:spPr>
                          <a:xfrm>
                            <a:off x="0" y="0"/>
                            <a:ext cx="2368937" cy="958586"/>
                          </a:xfrm>
                          <a:prstGeom prst="rect">
                            <a:avLst/>
                          </a:prstGeom>
                          <a:ln/>
                        </pic:spPr>
                      </pic:pic>
                    </a:graphicData>
                  </a:graphic>
                </wp:inline>
              </w:drawing>
            </w:r>
          </w:p>
          <w:p w14:paraId="36FB4A82" w14:textId="77777777" w:rsidR="001739CE" w:rsidRDefault="00FB0C10">
            <w:pPr>
              <w:spacing w:after="0" w:line="240" w:lineRule="auto"/>
              <w:ind w:hanging="2"/>
              <w:jc w:val="center"/>
              <w:rPr>
                <w:rFonts w:ascii="Arial" w:eastAsia="Arial" w:hAnsi="Arial" w:cs="Arial"/>
                <w:b/>
                <w:bCs/>
                <w:color w:val="FF0000"/>
                <w:sz w:val="20"/>
                <w:szCs w:val="20"/>
                <w:u w:val="single"/>
              </w:rPr>
            </w:pPr>
            <w:r>
              <w:rPr>
                <w:rFonts w:ascii="Arial" w:eastAsia="Arial" w:hAnsi="Arial" w:cs="Arial"/>
                <w:b/>
                <w:bCs/>
                <w:color w:val="FF0000"/>
                <w:sz w:val="20"/>
                <w:szCs w:val="20"/>
                <w:u w:val="single"/>
              </w:rPr>
              <w:t xml:space="preserve">      </w:t>
            </w:r>
          </w:p>
        </w:tc>
        <w:tc>
          <w:tcPr>
            <w:tcW w:w="2310" w:type="dxa"/>
          </w:tcPr>
          <w:p w14:paraId="61662AED" w14:textId="77777777" w:rsidR="001739CE" w:rsidRDefault="00FB0C10">
            <w:pPr>
              <w:spacing w:after="0" w:line="240" w:lineRule="auto"/>
              <w:ind w:hanging="2"/>
              <w:jc w:val="righ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noProof/>
              </w:rPr>
              <w:drawing>
                <wp:inline distT="0" distB="0" distL="0" distR="0" wp14:anchorId="72D2117D" wp14:editId="7FF5EB9B">
                  <wp:extent cx="747548" cy="108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747548" cy="1080000"/>
                          </a:xfrm>
                          <a:prstGeom prst="rect">
                            <a:avLst/>
                          </a:prstGeom>
                          <a:ln/>
                        </pic:spPr>
                      </pic:pic>
                    </a:graphicData>
                  </a:graphic>
                </wp:inline>
              </w:drawing>
            </w:r>
          </w:p>
        </w:tc>
      </w:tr>
    </w:tbl>
    <w:p w14:paraId="67DD53EF" w14:textId="6044C498" w:rsidR="001739CE" w:rsidRPr="001861F4" w:rsidRDefault="00572F5D">
      <w:pPr>
        <w:spacing w:after="0" w:line="312" w:lineRule="auto"/>
        <w:ind w:hanging="2"/>
        <w:jc w:val="center"/>
        <w:rPr>
          <w:rFonts w:ascii="Arial" w:eastAsia="Arial" w:hAnsi="Arial" w:cs="Arial"/>
          <w:color w:val="0D0D0D"/>
          <w:sz w:val="24"/>
          <w:szCs w:val="24"/>
          <w:lang w:val="hu-HU"/>
        </w:rPr>
      </w:pPr>
      <w:r w:rsidRPr="001861F4">
        <w:rPr>
          <w:rFonts w:ascii="Arial" w:eastAsia="Arial" w:hAnsi="Arial" w:cs="Arial"/>
          <w:color w:val="0D0D0D"/>
          <w:sz w:val="24"/>
          <w:szCs w:val="24"/>
          <w:lang w:val="hu-HU"/>
        </w:rPr>
        <w:t>SAJTÓKÖZLEMÉNY</w:t>
      </w:r>
      <w:r w:rsidR="00FB0C10" w:rsidRPr="001861F4">
        <w:rPr>
          <w:rFonts w:ascii="Arial" w:eastAsia="Arial" w:hAnsi="Arial" w:cs="Arial"/>
          <w:color w:val="0D0D0D"/>
          <w:sz w:val="24"/>
          <w:szCs w:val="24"/>
          <w:lang w:val="hu-HU"/>
        </w:rPr>
        <w:t xml:space="preserve"> </w:t>
      </w:r>
    </w:p>
    <w:p w14:paraId="4DF122AA" w14:textId="422A66BD" w:rsidR="00572F5D" w:rsidRPr="001861F4" w:rsidRDefault="00FB0C10" w:rsidP="00572F5D">
      <w:pPr>
        <w:spacing w:after="0" w:line="288" w:lineRule="auto"/>
        <w:ind w:left="6" w:hanging="6"/>
        <w:jc w:val="center"/>
        <w:rPr>
          <w:rFonts w:asciiTheme="majorHAnsi" w:eastAsia="Calibri" w:hAnsiTheme="majorHAnsi" w:cstheme="majorHAnsi"/>
          <w:b/>
          <w:bCs/>
          <w:color w:val="0D0D0D"/>
          <w:sz w:val="30"/>
          <w:szCs w:val="30"/>
          <w:lang w:val="hu-HU"/>
        </w:rPr>
      </w:pPr>
      <w:bookmarkStart w:id="0" w:name="_heading=h.1fob9te" w:colFirst="0" w:colLast="0"/>
      <w:bookmarkEnd w:id="0"/>
      <w:r w:rsidRPr="001861F4">
        <w:rPr>
          <w:rFonts w:ascii="Calibri" w:eastAsia="Calibri" w:hAnsi="Calibri" w:cs="Calibri"/>
          <w:b/>
          <w:bCs/>
          <w:color w:val="0D0D0D"/>
          <w:sz w:val="28"/>
          <w:szCs w:val="28"/>
          <w:lang w:val="hu-HU"/>
        </w:rPr>
        <w:br/>
      </w:r>
      <w:r w:rsidR="00572F5D" w:rsidRPr="001861F4">
        <w:rPr>
          <w:rFonts w:asciiTheme="majorHAnsi" w:eastAsia="Calibri" w:hAnsiTheme="majorHAnsi" w:cstheme="majorHAnsi"/>
          <w:b/>
          <w:bCs/>
          <w:color w:val="0D0D0D"/>
          <w:sz w:val="30"/>
          <w:szCs w:val="30"/>
          <w:lang w:val="hu-HU"/>
        </w:rPr>
        <w:t xml:space="preserve">A </w:t>
      </w:r>
      <w:r w:rsidR="00CE3CF8">
        <w:rPr>
          <w:rFonts w:asciiTheme="majorHAnsi" w:eastAsia="Calibri" w:hAnsiTheme="majorHAnsi" w:cstheme="majorHAnsi"/>
          <w:b/>
          <w:bCs/>
          <w:color w:val="0D0D0D"/>
          <w:sz w:val="30"/>
          <w:szCs w:val="30"/>
          <w:lang w:val="hu-HU"/>
        </w:rPr>
        <w:t>f</w:t>
      </w:r>
      <w:r w:rsidR="00CE3CF8" w:rsidRPr="001861F4">
        <w:rPr>
          <w:rFonts w:asciiTheme="majorHAnsi" w:eastAsia="Calibri" w:hAnsiTheme="majorHAnsi" w:cstheme="majorHAnsi"/>
          <w:b/>
          <w:bCs/>
          <w:color w:val="0D0D0D"/>
          <w:sz w:val="30"/>
          <w:szCs w:val="30"/>
          <w:lang w:val="hu-HU"/>
        </w:rPr>
        <w:t>eked</w:t>
      </w:r>
      <w:r w:rsidR="00CE3CF8">
        <w:rPr>
          <w:rFonts w:asciiTheme="majorHAnsi" w:eastAsia="Calibri" w:hAnsiTheme="majorHAnsi" w:cstheme="majorHAnsi"/>
          <w:b/>
          <w:bCs/>
          <w:color w:val="0D0D0D"/>
          <w:sz w:val="30"/>
          <w:szCs w:val="30"/>
          <w:lang w:val="hu-HU"/>
        </w:rPr>
        <w:t>i</w:t>
      </w:r>
      <w:r w:rsidR="00CE3CF8" w:rsidRPr="001861F4">
        <w:rPr>
          <w:rFonts w:asciiTheme="majorHAnsi" w:eastAsia="Calibri" w:hAnsiTheme="majorHAnsi" w:cstheme="majorHAnsi"/>
          <w:b/>
          <w:bCs/>
          <w:color w:val="0D0D0D"/>
          <w:sz w:val="30"/>
          <w:szCs w:val="30"/>
          <w:lang w:val="hu-HU"/>
        </w:rPr>
        <w:t xml:space="preserve"> </w:t>
      </w:r>
      <w:r w:rsidR="00B747AB" w:rsidRPr="001861F4">
        <w:rPr>
          <w:rFonts w:asciiTheme="majorHAnsi" w:eastAsia="Calibri" w:hAnsiTheme="majorHAnsi" w:cstheme="majorHAnsi"/>
          <w:b/>
          <w:bCs/>
          <w:color w:val="0D0D0D"/>
          <w:sz w:val="30"/>
          <w:szCs w:val="30"/>
          <w:lang w:val="hu-HU"/>
        </w:rPr>
        <w:t xml:space="preserve">Fábri </w:t>
      </w:r>
      <w:r w:rsidR="00572F5D" w:rsidRPr="001861F4">
        <w:rPr>
          <w:rFonts w:asciiTheme="majorHAnsi" w:eastAsia="Calibri" w:hAnsiTheme="majorHAnsi" w:cstheme="majorHAnsi"/>
          <w:b/>
          <w:bCs/>
          <w:color w:val="0D0D0D"/>
          <w:sz w:val="30"/>
          <w:szCs w:val="30"/>
          <w:lang w:val="hu-HU"/>
        </w:rPr>
        <w:t>vízimalom</w:t>
      </w:r>
      <w:r w:rsidR="00B747AB" w:rsidRPr="001861F4">
        <w:rPr>
          <w:rFonts w:asciiTheme="majorHAnsi" w:eastAsia="Calibri" w:hAnsiTheme="majorHAnsi" w:cstheme="majorHAnsi"/>
          <w:b/>
          <w:bCs/>
          <w:color w:val="0D0D0D"/>
          <w:sz w:val="30"/>
          <w:szCs w:val="30"/>
          <w:lang w:val="hu-HU"/>
        </w:rPr>
        <w:t xml:space="preserve"> </w:t>
      </w:r>
      <w:r w:rsidR="00572F5D" w:rsidRPr="001861F4">
        <w:rPr>
          <w:rFonts w:asciiTheme="majorHAnsi" w:eastAsia="Calibri" w:hAnsiTheme="majorHAnsi" w:cstheme="majorHAnsi"/>
          <w:b/>
          <w:bCs/>
          <w:color w:val="0D0D0D"/>
          <w:sz w:val="30"/>
          <w:szCs w:val="30"/>
          <w:lang w:val="hu-HU"/>
        </w:rPr>
        <w:t>2026-ban felkerült</w:t>
      </w:r>
    </w:p>
    <w:p w14:paraId="15C6D0CD" w14:textId="6FB447FC" w:rsidR="001739CE" w:rsidRPr="001861F4" w:rsidRDefault="00572F5D" w:rsidP="00572F5D">
      <w:pPr>
        <w:spacing w:after="0" w:line="288" w:lineRule="auto"/>
        <w:ind w:left="6" w:hanging="6"/>
        <w:jc w:val="center"/>
        <w:rPr>
          <w:rFonts w:asciiTheme="majorHAnsi" w:eastAsia="Calibri" w:hAnsiTheme="majorHAnsi" w:cstheme="majorHAnsi"/>
          <w:b/>
          <w:bCs/>
          <w:color w:val="0D0D0D"/>
          <w:sz w:val="30"/>
          <w:szCs w:val="30"/>
          <w:lang w:val="hu-HU"/>
        </w:rPr>
      </w:pPr>
      <w:r w:rsidRPr="001861F4">
        <w:rPr>
          <w:rFonts w:asciiTheme="majorHAnsi" w:eastAsia="Calibri" w:hAnsiTheme="majorHAnsi" w:cstheme="majorHAnsi"/>
          <w:b/>
          <w:bCs/>
          <w:color w:val="0D0D0D"/>
          <w:sz w:val="30"/>
          <w:szCs w:val="30"/>
          <w:lang w:val="hu-HU"/>
        </w:rPr>
        <w:t>Európa 7 legveszélyeztetettebb örökségi helyszínének listájára</w:t>
      </w:r>
    </w:p>
    <w:p w14:paraId="074514E7" w14:textId="77777777" w:rsidR="001739CE" w:rsidRPr="001861F4" w:rsidRDefault="001739CE">
      <w:pPr>
        <w:spacing w:after="0" w:line="288" w:lineRule="auto"/>
        <w:ind w:hanging="2"/>
        <w:jc w:val="both"/>
        <w:rPr>
          <w:rFonts w:asciiTheme="majorHAnsi" w:eastAsia="Calibri" w:hAnsiTheme="majorHAnsi" w:cstheme="majorHAnsi"/>
          <w:color w:val="0D0D0D"/>
          <w:sz w:val="18"/>
          <w:szCs w:val="18"/>
          <w:lang w:val="hu-HU"/>
        </w:rPr>
      </w:pPr>
    </w:p>
    <w:p w14:paraId="003F9FE3" w14:textId="512A6EAF" w:rsidR="001739CE" w:rsidRPr="001861F4" w:rsidRDefault="00572F5D">
      <w:pPr>
        <w:spacing w:after="0" w:line="240" w:lineRule="auto"/>
        <w:ind w:hanging="2"/>
        <w:jc w:val="both"/>
        <w:rPr>
          <w:rFonts w:asciiTheme="majorHAnsi" w:eastAsia="Calibri" w:hAnsiTheme="majorHAnsi" w:cstheme="majorHAnsi"/>
          <w:color w:val="0D0D0D"/>
          <w:sz w:val="20"/>
          <w:szCs w:val="20"/>
          <w:lang w:val="hu-HU"/>
        </w:rPr>
      </w:pPr>
      <w:r w:rsidRPr="001861F4">
        <w:rPr>
          <w:rFonts w:asciiTheme="majorHAnsi" w:eastAsia="Calibri" w:hAnsiTheme="majorHAnsi" w:cstheme="majorHAnsi"/>
          <w:color w:val="0D0D0D"/>
          <w:sz w:val="20"/>
          <w:szCs w:val="20"/>
          <w:lang w:val="hu-HU"/>
        </w:rPr>
        <w:t>Hága</w:t>
      </w:r>
      <w:r w:rsidR="00FB0C10" w:rsidRPr="001861F4">
        <w:rPr>
          <w:rFonts w:asciiTheme="majorHAnsi" w:eastAsia="Calibri" w:hAnsiTheme="majorHAnsi" w:cstheme="majorHAnsi"/>
          <w:color w:val="0D0D0D"/>
          <w:sz w:val="20"/>
          <w:szCs w:val="20"/>
          <w:lang w:val="hu-HU"/>
        </w:rPr>
        <w:t xml:space="preserve"> / Br</w:t>
      </w:r>
      <w:r w:rsidRPr="001861F4">
        <w:rPr>
          <w:rFonts w:asciiTheme="majorHAnsi" w:eastAsia="Calibri" w:hAnsiTheme="majorHAnsi" w:cstheme="majorHAnsi"/>
          <w:color w:val="0D0D0D"/>
          <w:sz w:val="20"/>
          <w:szCs w:val="20"/>
          <w:lang w:val="hu-HU"/>
        </w:rPr>
        <w:t>üsszel</w:t>
      </w:r>
      <w:r w:rsidR="00FB0C10" w:rsidRPr="001861F4">
        <w:rPr>
          <w:rFonts w:asciiTheme="majorHAnsi" w:eastAsia="Calibri" w:hAnsiTheme="majorHAnsi" w:cstheme="majorHAnsi"/>
          <w:color w:val="0D0D0D"/>
          <w:sz w:val="20"/>
          <w:szCs w:val="20"/>
          <w:lang w:val="hu-HU"/>
        </w:rPr>
        <w:t xml:space="preserve"> </w:t>
      </w:r>
      <w:r w:rsidRPr="001861F4">
        <w:rPr>
          <w:rFonts w:asciiTheme="majorHAnsi" w:eastAsia="Calibri" w:hAnsiTheme="majorHAnsi" w:cstheme="majorHAnsi"/>
          <w:color w:val="0D0D0D"/>
          <w:sz w:val="20"/>
          <w:szCs w:val="20"/>
          <w:lang w:val="hu-HU"/>
        </w:rPr>
        <w:t>–</w:t>
      </w:r>
      <w:r w:rsidR="00FB0C10" w:rsidRPr="001861F4">
        <w:rPr>
          <w:rFonts w:asciiTheme="majorHAnsi" w:eastAsia="Calibri" w:hAnsiTheme="majorHAnsi" w:cstheme="majorHAnsi"/>
          <w:color w:val="0D0D0D"/>
          <w:sz w:val="20"/>
          <w:szCs w:val="20"/>
          <w:lang w:val="hu-HU"/>
        </w:rPr>
        <w:t xml:space="preserve"> 2026</w:t>
      </w:r>
      <w:r w:rsidRPr="001861F4">
        <w:rPr>
          <w:rFonts w:asciiTheme="majorHAnsi" w:eastAsia="Calibri" w:hAnsiTheme="majorHAnsi" w:cstheme="majorHAnsi"/>
          <w:color w:val="0D0D0D"/>
          <w:sz w:val="20"/>
          <w:szCs w:val="20"/>
          <w:lang w:val="hu-HU"/>
        </w:rPr>
        <w:t>.</w:t>
      </w:r>
      <w:r w:rsidR="00FB0C10" w:rsidRPr="001861F4">
        <w:rPr>
          <w:rFonts w:asciiTheme="majorHAnsi" w:eastAsia="Calibri" w:hAnsiTheme="majorHAnsi" w:cstheme="majorHAnsi"/>
          <w:color w:val="0D0D0D"/>
          <w:sz w:val="20"/>
          <w:szCs w:val="20"/>
          <w:lang w:val="hu-HU"/>
        </w:rPr>
        <w:t xml:space="preserve"> </w:t>
      </w:r>
      <w:r w:rsidRPr="001861F4">
        <w:rPr>
          <w:rFonts w:asciiTheme="majorHAnsi" w:eastAsia="Calibri" w:hAnsiTheme="majorHAnsi" w:cstheme="majorHAnsi"/>
          <w:color w:val="0D0D0D"/>
          <w:sz w:val="20"/>
          <w:szCs w:val="20"/>
          <w:lang w:val="hu-HU"/>
        </w:rPr>
        <w:t>február 26.</w:t>
      </w:r>
    </w:p>
    <w:p w14:paraId="23E58342" w14:textId="77777777" w:rsidR="001739CE" w:rsidRPr="001861F4" w:rsidRDefault="001739CE">
      <w:pPr>
        <w:spacing w:after="0" w:line="312" w:lineRule="auto"/>
        <w:ind w:hanging="2"/>
        <w:jc w:val="center"/>
        <w:rPr>
          <w:rFonts w:asciiTheme="majorHAnsi" w:eastAsia="Calibri" w:hAnsiTheme="majorHAnsi" w:cstheme="majorHAnsi"/>
          <w:b/>
          <w:bCs/>
          <w:color w:val="0D0D0D"/>
          <w:sz w:val="16"/>
          <w:szCs w:val="16"/>
          <w:lang w:val="hu-HU"/>
        </w:rPr>
      </w:pPr>
    </w:p>
    <w:p w14:paraId="301CF959" w14:textId="5933428F" w:rsidR="001739CE" w:rsidRPr="001861F4" w:rsidRDefault="000569C5">
      <w:pPr>
        <w:pBdr>
          <w:top w:val="nil"/>
          <w:left w:val="nil"/>
          <w:bottom w:val="nil"/>
          <w:right w:val="nil"/>
          <w:between w:val="nil"/>
        </w:pBdr>
        <w:spacing w:after="0" w:line="240" w:lineRule="auto"/>
        <w:ind w:firstLine="0"/>
        <w:jc w:val="both"/>
        <w:rPr>
          <w:rFonts w:asciiTheme="majorHAnsi" w:eastAsia="Calibri" w:hAnsiTheme="majorHAnsi" w:cstheme="majorHAnsi"/>
          <w:lang w:val="hu-HU"/>
        </w:rPr>
      </w:pPr>
      <w:bookmarkStart w:id="1" w:name="_heading=h.hu1zvntbwhzf" w:colFirst="0" w:colLast="0"/>
      <w:bookmarkStart w:id="2" w:name="_heading=h.y0chf8dd5pqp" w:colFirst="0" w:colLast="0"/>
      <w:bookmarkEnd w:id="1"/>
      <w:bookmarkEnd w:id="2"/>
      <w:r w:rsidRPr="001861F4">
        <w:rPr>
          <w:rFonts w:asciiTheme="majorHAnsi" w:hAnsiTheme="majorHAnsi" w:cstheme="majorHAnsi"/>
          <w:lang w:val="hu-HU"/>
        </w:rPr>
        <w:t xml:space="preserve">Az </w:t>
      </w:r>
      <w:r w:rsidR="00E05BFC">
        <w:fldChar w:fldCharType="begin"/>
      </w:r>
      <w:r w:rsidR="00E05BFC">
        <w:instrText xml:space="preserve"> HYPERLINK "https://www.europanostra.org" \h </w:instrText>
      </w:r>
      <w:r w:rsidR="00E05BFC">
        <w:fldChar w:fldCharType="separate"/>
      </w:r>
      <w:r w:rsidRPr="001861F4">
        <w:rPr>
          <w:rFonts w:asciiTheme="majorHAnsi" w:eastAsia="Calibri" w:hAnsiTheme="majorHAnsi" w:cstheme="majorHAnsi"/>
          <w:color w:val="0000FF"/>
          <w:u w:val="single"/>
          <w:lang w:val="hu-HU"/>
        </w:rPr>
        <w:t>Europa Nostra</w:t>
      </w:r>
      <w:r w:rsidR="00E05BFC">
        <w:rPr>
          <w:rFonts w:asciiTheme="majorHAnsi" w:eastAsia="Calibri" w:hAnsiTheme="majorHAnsi" w:cstheme="majorHAnsi"/>
          <w:color w:val="0000FF"/>
          <w:u w:val="single"/>
          <w:lang w:val="hu-HU"/>
        </w:rPr>
        <w:fldChar w:fldCharType="end"/>
      </w:r>
      <w:r w:rsidR="00176070">
        <w:rPr>
          <w:rFonts w:asciiTheme="majorHAnsi" w:hAnsiTheme="majorHAnsi" w:cstheme="majorHAnsi"/>
          <w:lang w:val="hu-HU"/>
        </w:rPr>
        <w:t xml:space="preserve">, </w:t>
      </w:r>
      <w:r w:rsidRPr="001861F4">
        <w:rPr>
          <w:rFonts w:asciiTheme="majorHAnsi" w:hAnsiTheme="majorHAnsi" w:cstheme="majorHAnsi"/>
          <w:lang w:val="hu-HU"/>
        </w:rPr>
        <w:t xml:space="preserve">Európa vezető örökségvédelmi civil társadalmi hálózata, ma tette közzé 2026-ra vonatkozóan Európa 7 legveszélyeztetettebb örökségi helyszínének listáját a „7 </w:t>
      </w:r>
      <w:r w:rsidR="00525486" w:rsidRPr="001861F4">
        <w:rPr>
          <w:rFonts w:asciiTheme="majorHAnsi" w:hAnsiTheme="majorHAnsi" w:cstheme="majorHAnsi"/>
          <w:lang w:val="hu-HU"/>
        </w:rPr>
        <w:t>L</w:t>
      </w:r>
      <w:r w:rsidRPr="001861F4">
        <w:rPr>
          <w:rFonts w:asciiTheme="majorHAnsi" w:hAnsiTheme="majorHAnsi" w:cstheme="majorHAnsi"/>
          <w:lang w:val="hu-HU"/>
        </w:rPr>
        <w:t>egveszélyeztetettebb</w:t>
      </w:r>
      <w:r w:rsidR="00E20962">
        <w:rPr>
          <w:rFonts w:asciiTheme="majorHAnsi" w:hAnsiTheme="majorHAnsi" w:cstheme="majorHAnsi"/>
          <w:lang w:val="hu-HU"/>
        </w:rPr>
        <w:t xml:space="preserve"> Örökség</w:t>
      </w:r>
      <w:r w:rsidRPr="001861F4">
        <w:rPr>
          <w:rFonts w:asciiTheme="majorHAnsi" w:hAnsiTheme="majorHAnsi" w:cstheme="majorHAnsi"/>
          <w:lang w:val="hu-HU"/>
        </w:rPr>
        <w:t xml:space="preserve"> </w:t>
      </w:r>
      <w:r w:rsidR="00525486" w:rsidRPr="001861F4">
        <w:rPr>
          <w:rFonts w:asciiTheme="majorHAnsi" w:hAnsiTheme="majorHAnsi" w:cstheme="majorHAnsi"/>
          <w:lang w:val="hu-HU"/>
        </w:rPr>
        <w:t>P</w:t>
      </w:r>
      <w:r w:rsidRPr="001861F4">
        <w:rPr>
          <w:rFonts w:asciiTheme="majorHAnsi" w:hAnsiTheme="majorHAnsi" w:cstheme="majorHAnsi"/>
          <w:lang w:val="hu-HU"/>
        </w:rPr>
        <w:t xml:space="preserve">rogram” keretében, amelyet az </w:t>
      </w:r>
      <w:hyperlink r:id="rId12">
        <w:r w:rsidRPr="001861F4">
          <w:rPr>
            <w:rFonts w:asciiTheme="majorHAnsi" w:eastAsia="Calibri" w:hAnsiTheme="majorHAnsi" w:cstheme="majorHAnsi"/>
            <w:color w:val="0000FF"/>
            <w:u w:val="single"/>
            <w:lang w:val="hu-HU"/>
          </w:rPr>
          <w:t>Európai Beruházási Bank (E</w:t>
        </w:r>
        <w:r w:rsidR="001154FC">
          <w:rPr>
            <w:rFonts w:asciiTheme="majorHAnsi" w:eastAsia="Calibri" w:hAnsiTheme="majorHAnsi" w:cstheme="majorHAnsi"/>
            <w:color w:val="0000FF"/>
            <w:u w:val="single"/>
            <w:lang w:val="hu-HU"/>
          </w:rPr>
          <w:t>B</w:t>
        </w:r>
        <w:r w:rsidRPr="001861F4">
          <w:rPr>
            <w:rFonts w:asciiTheme="majorHAnsi" w:eastAsia="Calibri" w:hAnsiTheme="majorHAnsi" w:cstheme="majorHAnsi"/>
            <w:color w:val="0000FF"/>
            <w:u w:val="single"/>
            <w:lang w:val="hu-HU"/>
          </w:rPr>
          <w:t>B) Intézet</w:t>
        </w:r>
      </w:hyperlink>
      <w:r w:rsidRPr="001861F4">
        <w:rPr>
          <w:rFonts w:asciiTheme="majorHAnsi" w:eastAsia="Calibri" w:hAnsiTheme="majorHAnsi" w:cstheme="majorHAnsi"/>
          <w:lang w:val="hu-HU"/>
        </w:rPr>
        <w:t xml:space="preserve"> </w:t>
      </w:r>
      <w:r w:rsidRPr="001861F4">
        <w:rPr>
          <w:rFonts w:asciiTheme="majorHAnsi" w:hAnsiTheme="majorHAnsi" w:cstheme="majorHAnsi"/>
          <w:lang w:val="hu-HU"/>
        </w:rPr>
        <w:t>támogatásával működtet. A 2013-ban elindított, jelölésen alapuló program azóta Európa veszélyeztetett örökségének megmentésére irányuló fontos civil társadalmi kezdeményezéssé vált, amely katalizátorként működik a szakértelem mozgósításában, a nem megfelelő fejlesztések leállításában és/vagy a köz- és magánszféra támogatásának biztosításában, többek között finanszírozás formájában. A végleges listán szereplő minden egyes eset 10 000 euró összegű EIB örökségvédelmi támogatásra</w:t>
      </w:r>
      <w:r w:rsidR="001861F4" w:rsidRPr="001861F4">
        <w:rPr>
          <w:rFonts w:asciiTheme="majorHAnsi" w:hAnsiTheme="majorHAnsi" w:cstheme="majorHAnsi"/>
          <w:lang w:val="hu-HU"/>
        </w:rPr>
        <w:t xml:space="preserve"> jogosult</w:t>
      </w:r>
      <w:r w:rsidRPr="001861F4">
        <w:rPr>
          <w:rFonts w:asciiTheme="majorHAnsi" w:hAnsiTheme="majorHAnsi" w:cstheme="majorHAnsi"/>
          <w:lang w:val="hu-HU"/>
        </w:rPr>
        <w:t>, amelynek célja a megmentésre irányuló intézkedések támogatása.</w:t>
      </w:r>
    </w:p>
    <w:p w14:paraId="74D60EC5" w14:textId="77777777" w:rsidR="000569C5" w:rsidRPr="001861F4" w:rsidRDefault="000569C5" w:rsidP="00601C97">
      <w:pPr>
        <w:spacing w:after="0" w:line="336" w:lineRule="auto"/>
        <w:ind w:left="357" w:firstLine="0"/>
        <w:jc w:val="both"/>
        <w:rPr>
          <w:rFonts w:asciiTheme="majorHAnsi" w:eastAsia="Calibri" w:hAnsiTheme="majorHAnsi" w:cstheme="majorHAnsi"/>
          <w:b/>
          <w:bCs/>
          <w:color w:val="0D0D0D"/>
          <w:lang w:val="hu-HU"/>
        </w:rPr>
      </w:pPr>
      <w:bookmarkStart w:id="3" w:name="_heading=h.tyjcwt" w:colFirst="0" w:colLast="0"/>
      <w:bookmarkStart w:id="4" w:name="_heading=h.2s8eyo1" w:colFirst="0" w:colLast="0"/>
      <w:bookmarkStart w:id="5" w:name="_Hlk222155862"/>
      <w:bookmarkEnd w:id="3"/>
      <w:bookmarkEnd w:id="4"/>
    </w:p>
    <w:p w14:paraId="787FE32C" w14:textId="520DFA3F" w:rsidR="00601C97" w:rsidRPr="001861F4" w:rsidRDefault="00601C97" w:rsidP="00176070">
      <w:pPr>
        <w:spacing w:after="0" w:line="336" w:lineRule="auto"/>
        <w:ind w:firstLine="0"/>
        <w:jc w:val="both"/>
        <w:rPr>
          <w:rFonts w:asciiTheme="majorHAnsi" w:eastAsia="Calibri" w:hAnsiTheme="majorHAnsi" w:cstheme="majorHAnsi"/>
          <w:b/>
          <w:bCs/>
          <w:color w:val="0D0D0D"/>
          <w:lang w:val="hu-HU"/>
        </w:rPr>
      </w:pPr>
      <w:r w:rsidRPr="001861F4">
        <w:rPr>
          <w:rFonts w:asciiTheme="majorHAnsi" w:eastAsia="Calibri" w:hAnsiTheme="majorHAnsi" w:cstheme="majorHAnsi"/>
          <w:b/>
          <w:bCs/>
          <w:color w:val="0D0D0D"/>
          <w:lang w:val="hu-HU"/>
        </w:rPr>
        <w:t>Ez a lista tartalmazza Európa 7 legveszélyeztetettebb örökség</w:t>
      </w:r>
      <w:r w:rsidR="00EA4D97">
        <w:rPr>
          <w:rFonts w:asciiTheme="majorHAnsi" w:eastAsia="Calibri" w:hAnsiTheme="majorHAnsi" w:cstheme="majorHAnsi"/>
          <w:b/>
          <w:bCs/>
          <w:color w:val="0D0D0D"/>
          <w:lang w:val="hu-HU"/>
        </w:rPr>
        <w:t>i</w:t>
      </w:r>
      <w:r w:rsidRPr="001861F4">
        <w:rPr>
          <w:rFonts w:asciiTheme="majorHAnsi" w:eastAsia="Calibri" w:hAnsiTheme="majorHAnsi" w:cstheme="majorHAnsi"/>
          <w:b/>
          <w:bCs/>
          <w:color w:val="0D0D0D"/>
          <w:lang w:val="hu-HU"/>
        </w:rPr>
        <w:t xml:space="preserve"> helyszínét 2026-ban:</w:t>
      </w:r>
    </w:p>
    <w:p w14:paraId="4651716B" w14:textId="392E2C03" w:rsidR="00B747AB" w:rsidRPr="001861F4" w:rsidRDefault="00027CBA" w:rsidP="00601C97">
      <w:pPr>
        <w:numPr>
          <w:ilvl w:val="0"/>
          <w:numId w:val="1"/>
        </w:numPr>
        <w:spacing w:after="0" w:line="336" w:lineRule="auto"/>
        <w:ind w:left="714" w:hanging="357"/>
        <w:jc w:val="both"/>
        <w:rPr>
          <w:rFonts w:asciiTheme="majorHAnsi" w:eastAsia="Calibri" w:hAnsiTheme="majorHAnsi" w:cstheme="majorHAnsi"/>
          <w:color w:val="0000FF"/>
          <w:u w:val="single"/>
          <w:lang w:val="hu-HU"/>
        </w:rPr>
      </w:pPr>
      <w:hyperlink r:id="rId13" w:history="1">
        <w:r w:rsidR="00B747AB" w:rsidRPr="001861F4">
          <w:rPr>
            <w:rStyle w:val="Hyperlink"/>
            <w:rFonts w:asciiTheme="majorHAnsi" w:eastAsia="Calibri" w:hAnsiTheme="majorHAnsi" w:cstheme="majorHAnsi"/>
            <w:lang w:val="hu-HU"/>
          </w:rPr>
          <w:t xml:space="preserve">Fábri </w:t>
        </w:r>
        <w:r w:rsidR="00601C97" w:rsidRPr="001861F4">
          <w:rPr>
            <w:rStyle w:val="Hyperlink"/>
            <w:rFonts w:asciiTheme="majorHAnsi" w:eastAsia="Calibri" w:hAnsiTheme="majorHAnsi" w:cstheme="majorHAnsi"/>
            <w:lang w:val="hu-HU"/>
          </w:rPr>
          <w:t>vízimalom</w:t>
        </w:r>
        <w:r w:rsidR="00B747AB" w:rsidRPr="001861F4">
          <w:rPr>
            <w:rStyle w:val="Hyperlink"/>
            <w:rFonts w:asciiTheme="majorHAnsi" w:eastAsia="Calibri" w:hAnsiTheme="majorHAnsi" w:cstheme="majorHAnsi"/>
            <w:lang w:val="hu-HU"/>
          </w:rPr>
          <w:t xml:space="preserve">, Feked, </w:t>
        </w:r>
        <w:r w:rsidR="00601C97" w:rsidRPr="001861F4">
          <w:rPr>
            <w:rStyle w:val="Hyperlink"/>
            <w:rFonts w:asciiTheme="majorHAnsi" w:eastAsia="Calibri" w:hAnsiTheme="majorHAnsi" w:cstheme="majorHAnsi"/>
            <w:lang w:val="hu-HU"/>
          </w:rPr>
          <w:t>MAGYARORSZÁG</w:t>
        </w:r>
      </w:hyperlink>
    </w:p>
    <w:p w14:paraId="3D78EBAA" w14:textId="62A1E50F" w:rsidR="001739CE" w:rsidRPr="001861F4" w:rsidRDefault="00027CBA">
      <w:pPr>
        <w:numPr>
          <w:ilvl w:val="0"/>
          <w:numId w:val="1"/>
        </w:numPr>
        <w:spacing w:after="0" w:line="336" w:lineRule="auto"/>
        <w:ind w:left="714" w:hanging="357"/>
        <w:jc w:val="both"/>
        <w:rPr>
          <w:rFonts w:asciiTheme="majorHAnsi" w:eastAsia="Calibri" w:hAnsiTheme="majorHAnsi" w:cstheme="majorHAnsi"/>
          <w:lang w:val="hu-HU"/>
        </w:rPr>
      </w:pPr>
      <w:hyperlink r:id="rId14">
        <w:r w:rsidR="00FB0C10" w:rsidRPr="001861F4">
          <w:rPr>
            <w:rFonts w:asciiTheme="majorHAnsi" w:eastAsia="Calibri" w:hAnsiTheme="majorHAnsi" w:cstheme="majorHAnsi"/>
            <w:color w:val="0000FF"/>
            <w:u w:val="single"/>
            <w:lang w:val="hu-HU"/>
          </w:rPr>
          <w:t xml:space="preserve">Katapola </w:t>
        </w:r>
        <w:r w:rsidR="00F5696D">
          <w:rPr>
            <w:rFonts w:asciiTheme="majorHAnsi" w:eastAsia="Calibri" w:hAnsiTheme="majorHAnsi" w:cstheme="majorHAnsi"/>
            <w:color w:val="0000FF"/>
            <w:u w:val="single"/>
            <w:lang w:val="hu-HU"/>
          </w:rPr>
          <w:t>község</w:t>
        </w:r>
        <w:r w:rsidR="00FB0C10" w:rsidRPr="001861F4">
          <w:rPr>
            <w:rFonts w:asciiTheme="majorHAnsi" w:eastAsia="Calibri" w:hAnsiTheme="majorHAnsi" w:cstheme="majorHAnsi"/>
            <w:color w:val="0000FF"/>
            <w:u w:val="single"/>
            <w:lang w:val="hu-HU"/>
          </w:rPr>
          <w:t xml:space="preserve"> </w:t>
        </w:r>
        <w:r w:rsidR="00003EC1">
          <w:rPr>
            <w:rFonts w:asciiTheme="majorHAnsi" w:eastAsia="Calibri" w:hAnsiTheme="majorHAnsi" w:cstheme="majorHAnsi"/>
            <w:color w:val="0000FF"/>
            <w:u w:val="single"/>
            <w:lang w:val="hu-HU"/>
          </w:rPr>
          <w:t>és</w:t>
        </w:r>
        <w:r w:rsidR="00FB0C10" w:rsidRPr="001861F4">
          <w:rPr>
            <w:rFonts w:asciiTheme="majorHAnsi" w:eastAsia="Calibri" w:hAnsiTheme="majorHAnsi" w:cstheme="majorHAnsi"/>
            <w:color w:val="0000FF"/>
            <w:u w:val="single"/>
            <w:lang w:val="hu-HU"/>
          </w:rPr>
          <w:t xml:space="preserve"> </w:t>
        </w:r>
        <w:r w:rsidR="00003EC1" w:rsidRPr="00003EC1">
          <w:rPr>
            <w:rFonts w:asciiTheme="majorHAnsi" w:eastAsia="Calibri" w:hAnsiTheme="majorHAnsi" w:cstheme="majorHAnsi"/>
            <w:color w:val="0000FF"/>
            <w:u w:val="single"/>
            <w:lang w:val="hu-HU"/>
          </w:rPr>
          <w:t xml:space="preserve">Minoa </w:t>
        </w:r>
        <w:r w:rsidR="00003EC1">
          <w:rPr>
            <w:rFonts w:asciiTheme="majorHAnsi" w:eastAsia="Calibri" w:hAnsiTheme="majorHAnsi" w:cstheme="majorHAnsi"/>
            <w:color w:val="0000FF"/>
            <w:u w:val="single"/>
            <w:lang w:val="hu-HU"/>
          </w:rPr>
          <w:t>ókori</w:t>
        </w:r>
        <w:r w:rsidR="00FB0C10" w:rsidRPr="001861F4">
          <w:rPr>
            <w:rFonts w:asciiTheme="majorHAnsi" w:eastAsia="Calibri" w:hAnsiTheme="majorHAnsi" w:cstheme="majorHAnsi"/>
            <w:color w:val="0000FF"/>
            <w:u w:val="single"/>
            <w:lang w:val="hu-HU"/>
          </w:rPr>
          <w:t xml:space="preserve"> </w:t>
        </w:r>
        <w:r w:rsidR="00003EC1">
          <w:rPr>
            <w:rFonts w:asciiTheme="majorHAnsi" w:eastAsia="Calibri" w:hAnsiTheme="majorHAnsi" w:cstheme="majorHAnsi"/>
            <w:color w:val="0000FF"/>
            <w:u w:val="single"/>
            <w:lang w:val="hu-HU"/>
          </w:rPr>
          <w:t>városa</w:t>
        </w:r>
        <w:r w:rsidR="00FB0C10" w:rsidRPr="001861F4">
          <w:rPr>
            <w:rFonts w:asciiTheme="majorHAnsi" w:eastAsia="Calibri" w:hAnsiTheme="majorHAnsi" w:cstheme="majorHAnsi"/>
            <w:color w:val="0000FF"/>
            <w:u w:val="single"/>
            <w:lang w:val="hu-HU"/>
          </w:rPr>
          <w:t>, G</w:t>
        </w:r>
        <w:r w:rsidR="008C41BD">
          <w:rPr>
            <w:rFonts w:asciiTheme="majorHAnsi" w:eastAsia="Calibri" w:hAnsiTheme="majorHAnsi" w:cstheme="majorHAnsi"/>
            <w:color w:val="0000FF"/>
            <w:u w:val="single"/>
            <w:lang w:val="hu-HU"/>
          </w:rPr>
          <w:t>ÖRÖGORSZÁG</w:t>
        </w:r>
      </w:hyperlink>
    </w:p>
    <w:bookmarkEnd w:id="5"/>
    <w:p w14:paraId="62F5B1C5" w14:textId="717D3DFA" w:rsidR="001739CE" w:rsidRPr="001861F4" w:rsidRDefault="00D71C05">
      <w:pPr>
        <w:numPr>
          <w:ilvl w:val="0"/>
          <w:numId w:val="1"/>
        </w:numPr>
        <w:spacing w:after="0" w:line="336" w:lineRule="auto"/>
        <w:ind w:left="714" w:hanging="357"/>
        <w:jc w:val="both"/>
        <w:rPr>
          <w:rFonts w:asciiTheme="majorHAnsi" w:eastAsia="Calibri" w:hAnsiTheme="majorHAnsi" w:cstheme="majorHAnsi"/>
          <w:lang w:val="hu-HU"/>
        </w:rPr>
      </w:pPr>
      <w:r w:rsidRPr="001861F4">
        <w:rPr>
          <w:rFonts w:asciiTheme="majorHAnsi" w:hAnsiTheme="majorHAnsi" w:cstheme="majorHAnsi"/>
          <w:lang w:val="hu-HU"/>
        </w:rPr>
        <w:fldChar w:fldCharType="begin"/>
      </w:r>
      <w:r w:rsidRPr="001861F4">
        <w:rPr>
          <w:rFonts w:asciiTheme="majorHAnsi" w:hAnsiTheme="majorHAnsi" w:cstheme="majorHAnsi"/>
          <w:lang w:val="hu-HU"/>
        </w:rPr>
        <w:instrText xml:space="preserve"> HYPERLINK "https://7mostendangered.eu/sites/blower-hall-luxembourg/" \h </w:instrText>
      </w:r>
      <w:r w:rsidRPr="001861F4">
        <w:rPr>
          <w:rFonts w:asciiTheme="majorHAnsi" w:hAnsiTheme="majorHAnsi" w:cstheme="majorHAnsi"/>
          <w:lang w:val="hu-HU"/>
        </w:rPr>
        <w:fldChar w:fldCharType="separate"/>
      </w:r>
      <w:r w:rsidR="0037727D">
        <w:rPr>
          <w:rFonts w:asciiTheme="majorHAnsi" w:eastAsia="Calibri" w:hAnsiTheme="majorHAnsi" w:cstheme="majorHAnsi"/>
          <w:color w:val="0000FF"/>
          <w:u w:val="single"/>
          <w:lang w:val="hu-HU"/>
        </w:rPr>
        <w:t>Fúvó</w:t>
      </w:r>
      <w:r w:rsidR="008914D7">
        <w:rPr>
          <w:rFonts w:asciiTheme="majorHAnsi" w:eastAsia="Calibri" w:hAnsiTheme="majorHAnsi" w:cstheme="majorHAnsi"/>
          <w:color w:val="0000FF"/>
          <w:u w:val="single"/>
          <w:lang w:val="hu-HU"/>
        </w:rPr>
        <w:t>csarnok</w:t>
      </w:r>
      <w:r w:rsidR="00FB0C10" w:rsidRPr="001861F4">
        <w:rPr>
          <w:rFonts w:asciiTheme="majorHAnsi" w:eastAsia="Calibri" w:hAnsiTheme="majorHAnsi" w:cstheme="majorHAnsi"/>
          <w:color w:val="0000FF"/>
          <w:u w:val="single"/>
          <w:lang w:val="hu-HU"/>
        </w:rPr>
        <w:t>, Esch-sur-Alzette, LUXEMBURG</w:t>
      </w:r>
      <w:r w:rsidRPr="001861F4">
        <w:rPr>
          <w:rFonts w:asciiTheme="majorHAnsi" w:eastAsia="Calibri" w:hAnsiTheme="majorHAnsi" w:cstheme="majorHAnsi"/>
          <w:color w:val="0000FF"/>
          <w:u w:val="single"/>
          <w:lang w:val="hu-HU"/>
        </w:rPr>
        <w:fldChar w:fldCharType="end"/>
      </w:r>
    </w:p>
    <w:p w14:paraId="06B1CAAE" w14:textId="425CC583" w:rsidR="001739CE" w:rsidRPr="001861F4" w:rsidRDefault="00027CBA">
      <w:pPr>
        <w:numPr>
          <w:ilvl w:val="0"/>
          <w:numId w:val="1"/>
        </w:numPr>
        <w:spacing w:after="0" w:line="336" w:lineRule="auto"/>
        <w:ind w:left="714" w:hanging="357"/>
        <w:jc w:val="both"/>
        <w:rPr>
          <w:rFonts w:asciiTheme="majorHAnsi" w:eastAsia="Calibri" w:hAnsiTheme="majorHAnsi" w:cstheme="majorHAnsi"/>
          <w:lang w:val="hu-HU"/>
        </w:rPr>
      </w:pPr>
      <w:hyperlink r:id="rId15">
        <w:r w:rsidR="00FB0C10" w:rsidRPr="001861F4">
          <w:rPr>
            <w:rFonts w:asciiTheme="majorHAnsi" w:eastAsia="Calibri" w:hAnsiTheme="majorHAnsi" w:cstheme="majorHAnsi"/>
            <w:color w:val="0000FF"/>
            <w:u w:val="single"/>
            <w:lang w:val="hu-HU"/>
          </w:rPr>
          <w:t>Chambray</w:t>
        </w:r>
        <w:r w:rsidR="00003EC1">
          <w:rPr>
            <w:rFonts w:asciiTheme="majorHAnsi" w:eastAsia="Calibri" w:hAnsiTheme="majorHAnsi" w:cstheme="majorHAnsi"/>
            <w:color w:val="0000FF"/>
            <w:u w:val="single"/>
            <w:lang w:val="hu-HU"/>
          </w:rPr>
          <w:t xml:space="preserve"> Erőd brit laktanyái</w:t>
        </w:r>
        <w:r w:rsidR="00FB0C10" w:rsidRPr="001861F4">
          <w:rPr>
            <w:rFonts w:asciiTheme="majorHAnsi" w:eastAsia="Calibri" w:hAnsiTheme="majorHAnsi" w:cstheme="majorHAnsi"/>
            <w:color w:val="0000FF"/>
            <w:u w:val="single"/>
            <w:lang w:val="hu-HU"/>
          </w:rPr>
          <w:t>, Gozo, M</w:t>
        </w:r>
        <w:r w:rsidR="008C41BD">
          <w:rPr>
            <w:rFonts w:asciiTheme="majorHAnsi" w:eastAsia="Calibri" w:hAnsiTheme="majorHAnsi" w:cstheme="majorHAnsi"/>
            <w:color w:val="0000FF"/>
            <w:u w:val="single"/>
            <w:lang w:val="hu-HU"/>
          </w:rPr>
          <w:t>Á</w:t>
        </w:r>
        <w:r w:rsidR="00FB0C10" w:rsidRPr="001861F4">
          <w:rPr>
            <w:rFonts w:asciiTheme="majorHAnsi" w:eastAsia="Calibri" w:hAnsiTheme="majorHAnsi" w:cstheme="majorHAnsi"/>
            <w:color w:val="0000FF"/>
            <w:u w:val="single"/>
            <w:lang w:val="hu-HU"/>
          </w:rPr>
          <w:t>LTA</w:t>
        </w:r>
      </w:hyperlink>
    </w:p>
    <w:p w14:paraId="6DB92F34" w14:textId="27AACFD4" w:rsidR="001739CE" w:rsidRPr="001861F4" w:rsidRDefault="00027CBA">
      <w:pPr>
        <w:numPr>
          <w:ilvl w:val="0"/>
          <w:numId w:val="1"/>
        </w:numPr>
        <w:spacing w:after="0" w:line="336" w:lineRule="auto"/>
        <w:ind w:left="714" w:hanging="357"/>
        <w:jc w:val="both"/>
        <w:rPr>
          <w:rFonts w:asciiTheme="majorHAnsi" w:eastAsia="Calibri" w:hAnsiTheme="majorHAnsi" w:cstheme="majorHAnsi"/>
          <w:lang w:val="hu-HU"/>
        </w:rPr>
      </w:pPr>
      <w:hyperlink r:id="rId16">
        <w:r w:rsidR="00FB0C10" w:rsidRPr="001861F4">
          <w:rPr>
            <w:rFonts w:asciiTheme="majorHAnsi" w:eastAsia="Calibri" w:hAnsiTheme="majorHAnsi" w:cstheme="majorHAnsi"/>
            <w:color w:val="0000FF"/>
            <w:u w:val="single"/>
            <w:lang w:val="hu-HU"/>
          </w:rPr>
          <w:t xml:space="preserve">Vale de Milhaços </w:t>
        </w:r>
        <w:r w:rsidR="00C86C3B">
          <w:rPr>
            <w:rFonts w:asciiTheme="majorHAnsi" w:eastAsia="Calibri" w:hAnsiTheme="majorHAnsi" w:cstheme="majorHAnsi"/>
            <w:color w:val="0000FF"/>
            <w:u w:val="single"/>
            <w:lang w:val="hu-HU"/>
          </w:rPr>
          <w:t>Puskapor gyár</w:t>
        </w:r>
        <w:r w:rsidR="00FB0C10" w:rsidRPr="001861F4">
          <w:rPr>
            <w:rFonts w:asciiTheme="majorHAnsi" w:eastAsia="Calibri" w:hAnsiTheme="majorHAnsi" w:cstheme="majorHAnsi"/>
            <w:color w:val="0000FF"/>
            <w:u w:val="single"/>
            <w:lang w:val="hu-HU"/>
          </w:rPr>
          <w:t>, Seixal, PORTUG</w:t>
        </w:r>
        <w:r w:rsidR="008C41BD">
          <w:rPr>
            <w:rFonts w:asciiTheme="majorHAnsi" w:eastAsia="Calibri" w:hAnsiTheme="majorHAnsi" w:cstheme="majorHAnsi"/>
            <w:color w:val="0000FF"/>
            <w:u w:val="single"/>
            <w:lang w:val="hu-HU"/>
          </w:rPr>
          <w:t>ÁLIA</w:t>
        </w:r>
      </w:hyperlink>
    </w:p>
    <w:p w14:paraId="7454CE5B" w14:textId="0649803A" w:rsidR="001739CE" w:rsidRPr="001861F4" w:rsidRDefault="00027CBA">
      <w:pPr>
        <w:numPr>
          <w:ilvl w:val="0"/>
          <w:numId w:val="1"/>
        </w:numPr>
        <w:spacing w:after="0" w:line="336" w:lineRule="auto"/>
        <w:ind w:left="714" w:hanging="357"/>
        <w:jc w:val="both"/>
        <w:rPr>
          <w:rFonts w:asciiTheme="majorHAnsi" w:eastAsia="Calibri" w:hAnsiTheme="majorHAnsi" w:cstheme="majorHAnsi"/>
          <w:lang w:val="hu-HU"/>
        </w:rPr>
      </w:pPr>
      <w:hyperlink r:id="rId17">
        <w:r w:rsidR="00FB0C10" w:rsidRPr="00C86C3B">
          <w:rPr>
            <w:rStyle w:val="Hyperlink"/>
            <w:rFonts w:asciiTheme="majorHAnsi" w:eastAsia="Calibri" w:hAnsiTheme="majorHAnsi" w:cstheme="majorHAnsi"/>
            <w:lang w:val="hu-HU"/>
          </w:rPr>
          <w:t>Refo</w:t>
        </w:r>
        <w:r w:rsidR="00C86C3B">
          <w:rPr>
            <w:rStyle w:val="Hyperlink"/>
            <w:rFonts w:asciiTheme="majorHAnsi" w:eastAsia="Calibri" w:hAnsiTheme="majorHAnsi" w:cstheme="majorHAnsi"/>
            <w:lang w:val="hu-HU"/>
          </w:rPr>
          <w:t>rmátus</w:t>
        </w:r>
        <w:r w:rsidR="00FB0C10" w:rsidRPr="00C86C3B">
          <w:rPr>
            <w:rStyle w:val="Hyperlink"/>
            <w:rFonts w:asciiTheme="majorHAnsi" w:eastAsia="Calibri" w:hAnsiTheme="majorHAnsi" w:cstheme="majorHAnsi"/>
            <w:lang w:val="hu-HU"/>
          </w:rPr>
          <w:t xml:space="preserve"> </w:t>
        </w:r>
        <w:r w:rsidR="00C86C3B">
          <w:rPr>
            <w:rStyle w:val="Hyperlink"/>
            <w:rFonts w:asciiTheme="majorHAnsi" w:eastAsia="Calibri" w:hAnsiTheme="majorHAnsi" w:cstheme="majorHAnsi"/>
            <w:lang w:val="hu-HU"/>
          </w:rPr>
          <w:t>templom,</w:t>
        </w:r>
        <w:r w:rsidR="00FB0C10" w:rsidRPr="00C86C3B">
          <w:rPr>
            <w:rStyle w:val="Hyperlink"/>
            <w:rFonts w:asciiTheme="majorHAnsi" w:eastAsia="Calibri" w:hAnsiTheme="majorHAnsi" w:cstheme="majorHAnsi"/>
            <w:lang w:val="hu-HU"/>
          </w:rPr>
          <w:t xml:space="preserve"> </w:t>
        </w:r>
        <w:proofErr w:type="spellStart"/>
        <w:r w:rsidR="00C86C3B" w:rsidRPr="00C86C3B">
          <w:rPr>
            <w:rStyle w:val="Hyperlink"/>
            <w:rFonts w:asciiTheme="majorHAnsi" w:eastAsia="Calibri" w:hAnsiTheme="majorHAnsi" w:cstheme="majorHAnsi"/>
          </w:rPr>
          <w:t>Őraljaboldogfalva</w:t>
        </w:r>
        <w:proofErr w:type="spellEnd"/>
        <w:r w:rsidR="00FB0C10" w:rsidRPr="00C86C3B">
          <w:rPr>
            <w:rStyle w:val="Hyperlink"/>
            <w:rFonts w:asciiTheme="majorHAnsi" w:eastAsia="Calibri" w:hAnsiTheme="majorHAnsi" w:cstheme="majorHAnsi"/>
            <w:lang w:val="hu-HU"/>
          </w:rPr>
          <w:t>, ROM</w:t>
        </w:r>
        <w:r w:rsidR="008C41BD" w:rsidRPr="00C86C3B">
          <w:rPr>
            <w:rStyle w:val="Hyperlink"/>
            <w:rFonts w:asciiTheme="majorHAnsi" w:eastAsia="Calibri" w:hAnsiTheme="majorHAnsi" w:cstheme="majorHAnsi"/>
            <w:lang w:val="hu-HU"/>
          </w:rPr>
          <w:t>Á</w:t>
        </w:r>
        <w:r w:rsidR="00FB0C10" w:rsidRPr="00C86C3B">
          <w:rPr>
            <w:rStyle w:val="Hyperlink"/>
            <w:rFonts w:asciiTheme="majorHAnsi" w:eastAsia="Calibri" w:hAnsiTheme="majorHAnsi" w:cstheme="majorHAnsi"/>
            <w:lang w:val="hu-HU"/>
          </w:rPr>
          <w:t>NIA</w:t>
        </w:r>
      </w:hyperlink>
    </w:p>
    <w:bookmarkStart w:id="6" w:name="_heading=h.o14x2whxa05c" w:colFirst="0" w:colLast="0"/>
    <w:bookmarkEnd w:id="6"/>
    <w:p w14:paraId="747D6B9F" w14:textId="003E4DB3" w:rsidR="001739CE" w:rsidRPr="001861F4" w:rsidRDefault="00FB0C10">
      <w:pPr>
        <w:numPr>
          <w:ilvl w:val="0"/>
          <w:numId w:val="1"/>
        </w:numPr>
        <w:spacing w:after="0" w:line="336" w:lineRule="auto"/>
        <w:ind w:left="714" w:hanging="357"/>
        <w:jc w:val="both"/>
        <w:rPr>
          <w:rFonts w:asciiTheme="majorHAnsi" w:eastAsia="Calibri" w:hAnsiTheme="majorHAnsi" w:cstheme="majorHAnsi"/>
          <w:lang w:val="hu-HU"/>
        </w:rPr>
      </w:pPr>
      <w:r w:rsidRPr="001861F4">
        <w:rPr>
          <w:rFonts w:asciiTheme="majorHAnsi" w:hAnsiTheme="majorHAnsi" w:cstheme="majorHAnsi"/>
          <w:lang w:val="hu-HU"/>
        </w:rPr>
        <w:fldChar w:fldCharType="begin"/>
      </w:r>
      <w:r w:rsidRPr="001861F4">
        <w:rPr>
          <w:rFonts w:asciiTheme="majorHAnsi" w:hAnsiTheme="majorHAnsi" w:cstheme="majorHAnsi"/>
          <w:lang w:val="hu-HU"/>
        </w:rPr>
        <w:instrText xml:space="preserve"> HYPERLINK "https://7mostendangered.eu/sites/weifert-brewery-serbia/" \h </w:instrText>
      </w:r>
      <w:r w:rsidRPr="001861F4">
        <w:rPr>
          <w:rFonts w:asciiTheme="majorHAnsi" w:hAnsiTheme="majorHAnsi" w:cstheme="majorHAnsi"/>
          <w:lang w:val="hu-HU"/>
        </w:rPr>
        <w:fldChar w:fldCharType="separate"/>
      </w:r>
      <w:r w:rsidRPr="001861F4">
        <w:rPr>
          <w:rFonts w:asciiTheme="majorHAnsi" w:eastAsia="Calibri" w:hAnsiTheme="majorHAnsi" w:cstheme="majorHAnsi"/>
          <w:color w:val="0000FF"/>
          <w:u w:val="single"/>
          <w:lang w:val="hu-HU"/>
        </w:rPr>
        <w:t xml:space="preserve">Weifert </w:t>
      </w:r>
      <w:r w:rsidR="00C86C3B">
        <w:rPr>
          <w:rFonts w:asciiTheme="majorHAnsi" w:eastAsia="Calibri" w:hAnsiTheme="majorHAnsi" w:cstheme="majorHAnsi"/>
          <w:color w:val="0000FF"/>
          <w:u w:val="single"/>
          <w:lang w:val="hu-HU"/>
        </w:rPr>
        <w:t>Sörfőzde</w:t>
      </w:r>
      <w:r w:rsidRPr="001861F4">
        <w:rPr>
          <w:rFonts w:asciiTheme="majorHAnsi" w:eastAsia="Calibri" w:hAnsiTheme="majorHAnsi" w:cstheme="majorHAnsi"/>
          <w:color w:val="0000FF"/>
          <w:u w:val="single"/>
          <w:lang w:val="hu-HU"/>
        </w:rPr>
        <w:t>, Pan</w:t>
      </w:r>
      <w:r w:rsidR="00C86C3B">
        <w:rPr>
          <w:rFonts w:asciiTheme="majorHAnsi" w:eastAsia="Calibri" w:hAnsiTheme="majorHAnsi" w:cstheme="majorHAnsi"/>
          <w:color w:val="0000FF"/>
          <w:u w:val="single"/>
          <w:lang w:val="hu-HU"/>
        </w:rPr>
        <w:t>csova</w:t>
      </w:r>
      <w:r w:rsidRPr="001861F4">
        <w:rPr>
          <w:rFonts w:asciiTheme="majorHAnsi" w:eastAsia="Calibri" w:hAnsiTheme="majorHAnsi" w:cstheme="majorHAnsi"/>
          <w:color w:val="0000FF"/>
          <w:u w:val="single"/>
          <w:lang w:val="hu-HU"/>
        </w:rPr>
        <w:t>, S</w:t>
      </w:r>
      <w:r w:rsidR="008C41BD">
        <w:rPr>
          <w:rFonts w:asciiTheme="majorHAnsi" w:eastAsia="Calibri" w:hAnsiTheme="majorHAnsi" w:cstheme="majorHAnsi"/>
          <w:color w:val="0000FF"/>
          <w:u w:val="single"/>
          <w:lang w:val="hu-HU"/>
        </w:rPr>
        <w:t>Z</w:t>
      </w:r>
      <w:r w:rsidRPr="001861F4">
        <w:rPr>
          <w:rFonts w:asciiTheme="majorHAnsi" w:eastAsia="Calibri" w:hAnsiTheme="majorHAnsi" w:cstheme="majorHAnsi"/>
          <w:color w:val="0000FF"/>
          <w:u w:val="single"/>
          <w:lang w:val="hu-HU"/>
        </w:rPr>
        <w:t>ERBIA</w:t>
      </w:r>
      <w:r w:rsidRPr="001861F4">
        <w:rPr>
          <w:rFonts w:asciiTheme="majorHAnsi" w:eastAsia="Calibri" w:hAnsiTheme="majorHAnsi" w:cstheme="majorHAnsi"/>
          <w:color w:val="0000FF"/>
          <w:u w:val="single"/>
          <w:lang w:val="hu-HU"/>
        </w:rPr>
        <w:fldChar w:fldCharType="end"/>
      </w:r>
    </w:p>
    <w:p w14:paraId="0A96A8A1" w14:textId="77777777" w:rsidR="001739CE" w:rsidRPr="001861F4" w:rsidRDefault="001739CE">
      <w:pPr>
        <w:spacing w:after="0" w:line="240" w:lineRule="auto"/>
        <w:ind w:hanging="2"/>
        <w:jc w:val="both"/>
        <w:rPr>
          <w:rFonts w:asciiTheme="majorHAnsi" w:eastAsia="Calibri" w:hAnsiTheme="majorHAnsi" w:cstheme="majorHAnsi"/>
          <w:color w:val="0D0D0D"/>
          <w:lang w:val="hu-HU"/>
        </w:rPr>
      </w:pPr>
    </w:p>
    <w:p w14:paraId="12CF2710" w14:textId="77777777" w:rsidR="00AD4876" w:rsidRPr="001861F4" w:rsidRDefault="00AD4876" w:rsidP="00AD4876">
      <w:pPr>
        <w:spacing w:after="0" w:line="240" w:lineRule="auto"/>
        <w:ind w:firstLine="0"/>
        <w:jc w:val="both"/>
        <w:rPr>
          <w:rFonts w:asciiTheme="majorHAnsi" w:eastAsia="Calibri" w:hAnsiTheme="majorHAnsi" w:cstheme="majorHAnsi"/>
          <w:color w:val="0D0D0D"/>
          <w:lang w:val="hu-HU"/>
        </w:rPr>
      </w:pPr>
      <w:bookmarkStart w:id="7" w:name="_heading=h.17dp8vu" w:colFirst="0" w:colLast="0"/>
      <w:bookmarkEnd w:id="7"/>
      <w:r w:rsidRPr="001861F4">
        <w:rPr>
          <w:rFonts w:asciiTheme="majorHAnsi" w:eastAsia="Calibri" w:hAnsiTheme="majorHAnsi" w:cstheme="majorHAnsi"/>
          <w:color w:val="0D0D0D"/>
          <w:lang w:val="hu-HU"/>
        </w:rPr>
        <w:t>Az idei lista sokféle örökségi helyszínt tartalmaz – a görögországi ősi város romjaitól a luxemburgi 20. század eleji monumentális ipari örökségi építményig –, amelyek komoly kihívásokkal szembesülnek, például nem megfelelő fejlesztési projektekkel, elhanyagoltsággal vagy finanszírozás hiányával. A 7 helyszínt európai jelentőségük, kulturális és társadalmi értékük, valamint az őket fenyegető súlyos veszély alapján választották ki. A helyi közösségek elkötelezettségének és/vagy a köz- és magánszféra szereplőinek az emlékhelyek megmentése iránti elkötelezettségének szintjét döntő fontosságú hozzáadott értéknek tekintették. Egy másik kiválasztási kritérium az volt, hogy az egyes emlékhelyek mennyire képesek a fenntartható társadalmi-gazdasági fejlődés motorjaként működni.</w:t>
      </w:r>
    </w:p>
    <w:p w14:paraId="4F9E36C4" w14:textId="77777777" w:rsidR="001739CE" w:rsidRPr="001861F4" w:rsidRDefault="001739CE">
      <w:pPr>
        <w:spacing w:after="0" w:line="240" w:lineRule="auto"/>
        <w:ind w:firstLine="0"/>
        <w:jc w:val="both"/>
        <w:rPr>
          <w:rFonts w:asciiTheme="majorHAnsi" w:eastAsia="Calibri" w:hAnsiTheme="majorHAnsi" w:cstheme="majorHAnsi"/>
          <w:color w:val="0D0D0D"/>
          <w:lang w:val="hu-HU"/>
        </w:rPr>
      </w:pPr>
    </w:p>
    <w:p w14:paraId="07127FDB" w14:textId="4D69B6B1" w:rsidR="00AD4876" w:rsidRPr="001861F4" w:rsidRDefault="00AD4876" w:rsidP="00AD4876">
      <w:pPr>
        <w:spacing w:after="0" w:line="240" w:lineRule="auto"/>
        <w:ind w:firstLine="0"/>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 xml:space="preserve">A 7 helyszínt az </w:t>
      </w:r>
      <w:hyperlink r:id="rId18" w:history="1">
        <w:r w:rsidRPr="001861F4">
          <w:rPr>
            <w:rStyle w:val="Hyperlink"/>
            <w:rFonts w:asciiTheme="majorHAnsi" w:eastAsia="Calibri" w:hAnsiTheme="majorHAnsi" w:cstheme="majorHAnsi"/>
            <w:lang w:val="hu-HU"/>
          </w:rPr>
          <w:t xml:space="preserve">Europa Nostra </w:t>
        </w:r>
        <w:r w:rsidR="00525486" w:rsidRPr="001861F4">
          <w:rPr>
            <w:rStyle w:val="Hyperlink"/>
            <w:rFonts w:asciiTheme="majorHAnsi" w:eastAsia="Calibri" w:hAnsiTheme="majorHAnsi" w:cstheme="majorHAnsi"/>
            <w:lang w:val="hu-HU"/>
          </w:rPr>
          <w:t>I</w:t>
        </w:r>
        <w:r w:rsidRPr="001861F4">
          <w:rPr>
            <w:rStyle w:val="Hyperlink"/>
            <w:rFonts w:asciiTheme="majorHAnsi" w:eastAsia="Calibri" w:hAnsiTheme="majorHAnsi" w:cstheme="majorHAnsi"/>
            <w:lang w:val="hu-HU"/>
          </w:rPr>
          <w:t>gazgatótanácsa</w:t>
        </w:r>
      </w:hyperlink>
      <w:r w:rsidRPr="001861F4">
        <w:rPr>
          <w:rFonts w:asciiTheme="majorHAnsi" w:eastAsia="Calibri" w:hAnsiTheme="majorHAnsi" w:cstheme="majorHAnsi"/>
          <w:color w:val="0D0D0D"/>
          <w:lang w:val="hu-HU"/>
        </w:rPr>
        <w:t xml:space="preserve"> választotta ki a </w:t>
      </w:r>
      <w:hyperlink r:id="rId19" w:history="1">
        <w:r w:rsidRPr="001861F4">
          <w:rPr>
            <w:rStyle w:val="Hyperlink"/>
            <w:rFonts w:asciiTheme="majorHAnsi" w:eastAsia="Calibri" w:hAnsiTheme="majorHAnsi" w:cstheme="majorHAnsi"/>
            <w:lang w:val="hu-HU"/>
          </w:rPr>
          <w:t xml:space="preserve">7 </w:t>
        </w:r>
        <w:r w:rsidR="00525486" w:rsidRPr="001861F4">
          <w:rPr>
            <w:rStyle w:val="Hyperlink"/>
            <w:rFonts w:asciiTheme="majorHAnsi" w:eastAsia="Calibri" w:hAnsiTheme="majorHAnsi" w:cstheme="majorHAnsi"/>
            <w:lang w:val="hu-HU"/>
          </w:rPr>
          <w:t>L</w:t>
        </w:r>
        <w:r w:rsidRPr="001861F4">
          <w:rPr>
            <w:rStyle w:val="Hyperlink"/>
            <w:rFonts w:asciiTheme="majorHAnsi" w:eastAsia="Calibri" w:hAnsiTheme="majorHAnsi" w:cstheme="majorHAnsi"/>
            <w:lang w:val="hu-HU"/>
          </w:rPr>
          <w:t xml:space="preserve">egveszélyeztetettebb </w:t>
        </w:r>
        <w:r w:rsidR="00EA4D97">
          <w:rPr>
            <w:rStyle w:val="Hyperlink"/>
            <w:rFonts w:asciiTheme="majorHAnsi" w:eastAsia="Calibri" w:hAnsiTheme="majorHAnsi" w:cstheme="majorHAnsi"/>
            <w:lang w:val="hu-HU"/>
          </w:rPr>
          <w:t xml:space="preserve">Örökség </w:t>
        </w:r>
        <w:r w:rsidR="00525486" w:rsidRPr="001861F4">
          <w:rPr>
            <w:rStyle w:val="Hyperlink"/>
            <w:rFonts w:asciiTheme="majorHAnsi" w:eastAsia="Calibri" w:hAnsiTheme="majorHAnsi" w:cstheme="majorHAnsi"/>
            <w:lang w:val="hu-HU"/>
          </w:rPr>
          <w:t>P</w:t>
        </w:r>
        <w:r w:rsidRPr="001861F4">
          <w:rPr>
            <w:rStyle w:val="Hyperlink"/>
            <w:rFonts w:asciiTheme="majorHAnsi" w:eastAsia="Calibri" w:hAnsiTheme="majorHAnsi" w:cstheme="majorHAnsi"/>
            <w:lang w:val="hu-HU"/>
          </w:rPr>
          <w:t xml:space="preserve">rogram </w:t>
        </w:r>
        <w:r w:rsidR="00525486" w:rsidRPr="001861F4">
          <w:rPr>
            <w:rStyle w:val="Hyperlink"/>
            <w:rFonts w:asciiTheme="majorHAnsi" w:eastAsia="Calibri" w:hAnsiTheme="majorHAnsi" w:cstheme="majorHAnsi"/>
            <w:lang w:val="hu-HU"/>
          </w:rPr>
          <w:t>T</w:t>
        </w:r>
        <w:r w:rsidRPr="001861F4">
          <w:rPr>
            <w:rStyle w:val="Hyperlink"/>
            <w:rFonts w:asciiTheme="majorHAnsi" w:eastAsia="Calibri" w:hAnsiTheme="majorHAnsi" w:cstheme="majorHAnsi"/>
            <w:lang w:val="hu-HU"/>
          </w:rPr>
          <w:t xml:space="preserve">anácsadó </w:t>
        </w:r>
        <w:r w:rsidR="00525486" w:rsidRPr="001861F4">
          <w:rPr>
            <w:rStyle w:val="Hyperlink"/>
            <w:rFonts w:asciiTheme="majorHAnsi" w:eastAsia="Calibri" w:hAnsiTheme="majorHAnsi" w:cstheme="majorHAnsi"/>
            <w:lang w:val="hu-HU"/>
          </w:rPr>
          <w:t>T</w:t>
        </w:r>
        <w:r w:rsidRPr="001861F4">
          <w:rPr>
            <w:rStyle w:val="Hyperlink"/>
            <w:rFonts w:asciiTheme="majorHAnsi" w:eastAsia="Calibri" w:hAnsiTheme="majorHAnsi" w:cstheme="majorHAnsi"/>
            <w:lang w:val="hu-HU"/>
          </w:rPr>
          <w:t>estülete</w:t>
        </w:r>
      </w:hyperlink>
      <w:r w:rsidRPr="001861F4">
        <w:rPr>
          <w:rFonts w:asciiTheme="majorHAnsi" w:eastAsia="Calibri" w:hAnsiTheme="majorHAnsi" w:cstheme="majorHAnsi"/>
          <w:color w:val="0D0D0D"/>
          <w:lang w:val="hu-HU"/>
        </w:rPr>
        <w:t xml:space="preserve"> által előzetesen kiválasztott 14 veszélyeztetett örökségi helyszín közül. A 2026-os 7 </w:t>
      </w:r>
      <w:r w:rsidR="001861F4">
        <w:rPr>
          <w:rFonts w:asciiTheme="majorHAnsi" w:eastAsia="Calibri" w:hAnsiTheme="majorHAnsi" w:cstheme="majorHAnsi"/>
          <w:color w:val="0D0D0D"/>
          <w:lang w:val="hu-HU"/>
        </w:rPr>
        <w:t>L</w:t>
      </w:r>
      <w:r w:rsidRPr="001861F4">
        <w:rPr>
          <w:rFonts w:asciiTheme="majorHAnsi" w:eastAsia="Calibri" w:hAnsiTheme="majorHAnsi" w:cstheme="majorHAnsi"/>
          <w:color w:val="0D0D0D"/>
          <w:lang w:val="hu-HU"/>
        </w:rPr>
        <w:t xml:space="preserve">egveszélyeztetettebb </w:t>
      </w:r>
      <w:r w:rsidR="001861F4">
        <w:rPr>
          <w:rFonts w:asciiTheme="majorHAnsi" w:eastAsia="Calibri" w:hAnsiTheme="majorHAnsi" w:cstheme="majorHAnsi"/>
          <w:color w:val="0D0D0D"/>
          <w:lang w:val="hu-HU"/>
        </w:rPr>
        <w:t>P</w:t>
      </w:r>
      <w:r w:rsidRPr="001861F4">
        <w:rPr>
          <w:rFonts w:asciiTheme="majorHAnsi" w:eastAsia="Calibri" w:hAnsiTheme="majorHAnsi" w:cstheme="majorHAnsi"/>
          <w:color w:val="0D0D0D"/>
          <w:lang w:val="hu-HU"/>
        </w:rPr>
        <w:t>rogram</w:t>
      </w:r>
      <w:r w:rsidR="001861F4">
        <w:rPr>
          <w:rFonts w:asciiTheme="majorHAnsi" w:eastAsia="Calibri" w:hAnsiTheme="majorHAnsi" w:cstheme="majorHAnsi"/>
          <w:color w:val="0D0D0D"/>
          <w:lang w:val="hu-HU"/>
        </w:rPr>
        <w:t>b</w:t>
      </w:r>
      <w:r w:rsidRPr="001861F4">
        <w:rPr>
          <w:rFonts w:asciiTheme="majorHAnsi" w:eastAsia="Calibri" w:hAnsiTheme="majorHAnsi" w:cstheme="majorHAnsi"/>
          <w:color w:val="0D0D0D"/>
          <w:lang w:val="hu-HU"/>
        </w:rPr>
        <w:t>a</w:t>
      </w:r>
      <w:r w:rsidR="001861F4">
        <w:rPr>
          <w:rFonts w:asciiTheme="majorHAnsi" w:eastAsia="Calibri" w:hAnsiTheme="majorHAnsi" w:cstheme="majorHAnsi"/>
          <w:color w:val="0D0D0D"/>
          <w:lang w:val="hu-HU"/>
        </w:rPr>
        <w:t xml:space="preserve"> tett</w:t>
      </w:r>
      <w:r w:rsidRPr="001861F4">
        <w:rPr>
          <w:rFonts w:asciiTheme="majorHAnsi" w:eastAsia="Calibri" w:hAnsiTheme="majorHAnsi" w:cstheme="majorHAnsi"/>
          <w:color w:val="0D0D0D"/>
          <w:lang w:val="hu-HU"/>
        </w:rPr>
        <w:t xml:space="preserve"> jelöléseket az örökségvédelem területén aktív állami és magánszervezetek, illetve ezeknek a szervezeteknek az egyéni tagjai tették, akik az </w:t>
      </w:r>
      <w:hyperlink r:id="rId20" w:history="1">
        <w:r w:rsidRPr="001861F4">
          <w:rPr>
            <w:rStyle w:val="Hyperlink"/>
            <w:rFonts w:asciiTheme="majorHAnsi" w:eastAsia="Calibri" w:hAnsiTheme="majorHAnsi" w:cstheme="majorHAnsi"/>
            <w:lang w:val="hu-HU"/>
          </w:rPr>
          <w:t>Európa Tanács valamely tagállamából</w:t>
        </w:r>
      </w:hyperlink>
      <w:r w:rsidRPr="001861F4">
        <w:rPr>
          <w:rFonts w:asciiTheme="majorHAnsi" w:eastAsia="Calibri" w:hAnsiTheme="majorHAnsi" w:cstheme="majorHAnsi"/>
          <w:color w:val="0D0D0D"/>
          <w:lang w:val="hu-HU"/>
        </w:rPr>
        <w:t xml:space="preserve"> származnak, és akiket az </w:t>
      </w:r>
      <w:hyperlink r:id="rId21" w:history="1">
        <w:r w:rsidRPr="001861F4">
          <w:rPr>
            <w:rStyle w:val="Hyperlink"/>
            <w:rFonts w:asciiTheme="majorHAnsi" w:eastAsia="Calibri" w:hAnsiTheme="majorHAnsi" w:cstheme="majorHAnsi"/>
            <w:lang w:val="hu-HU"/>
          </w:rPr>
          <w:t xml:space="preserve">Europa Nostra valamely tagja </w:t>
        </w:r>
        <w:r w:rsidRPr="00176070">
          <w:rPr>
            <w:rStyle w:val="Hyperlink"/>
            <w:rFonts w:asciiTheme="majorHAnsi" w:eastAsia="Calibri" w:hAnsiTheme="majorHAnsi" w:cstheme="majorHAnsi"/>
            <w:color w:val="0000FF"/>
            <w:lang w:val="hu-HU"/>
          </w:rPr>
          <w:t>vagy</w:t>
        </w:r>
        <w:r w:rsidRPr="001861F4">
          <w:rPr>
            <w:rStyle w:val="Hyperlink"/>
            <w:rFonts w:asciiTheme="majorHAnsi" w:eastAsia="Calibri" w:hAnsiTheme="majorHAnsi" w:cstheme="majorHAnsi"/>
            <w:lang w:val="hu-HU"/>
          </w:rPr>
          <w:t xml:space="preserve"> társult szervezete</w:t>
        </w:r>
      </w:hyperlink>
      <w:r w:rsidRPr="001861F4">
        <w:rPr>
          <w:rFonts w:asciiTheme="majorHAnsi" w:eastAsia="Calibri" w:hAnsiTheme="majorHAnsi" w:cstheme="majorHAnsi"/>
          <w:color w:val="0D0D0D"/>
          <w:lang w:val="hu-HU"/>
        </w:rPr>
        <w:t xml:space="preserve"> támogatott. </w:t>
      </w:r>
    </w:p>
    <w:p w14:paraId="5A5602A1" w14:textId="77777777" w:rsidR="001739CE" w:rsidRPr="001861F4" w:rsidRDefault="001739CE">
      <w:pPr>
        <w:spacing w:after="0" w:line="240" w:lineRule="auto"/>
        <w:ind w:firstLine="0"/>
        <w:jc w:val="both"/>
        <w:rPr>
          <w:rFonts w:asciiTheme="majorHAnsi" w:eastAsia="Calibri" w:hAnsiTheme="majorHAnsi" w:cstheme="majorHAnsi"/>
          <w:color w:val="0D0D0D"/>
          <w:lang w:val="hu-HU"/>
        </w:rPr>
      </w:pPr>
    </w:p>
    <w:p w14:paraId="637CDFF5" w14:textId="7FF0B5E4" w:rsidR="001739CE" w:rsidRDefault="00AD4876">
      <w:pPr>
        <w:spacing w:after="0" w:line="240" w:lineRule="auto"/>
        <w:ind w:firstLine="0"/>
        <w:jc w:val="both"/>
        <w:rPr>
          <w:rFonts w:asciiTheme="majorHAnsi" w:eastAsia="Calibri" w:hAnsiTheme="majorHAnsi" w:cstheme="majorHAnsi"/>
          <w:color w:val="0D0D0D"/>
          <w:lang w:val="hu-HU"/>
        </w:rPr>
      </w:pPr>
      <w:bookmarkStart w:id="8" w:name="_heading=h.2elbfgzagy7f" w:colFirst="0" w:colLast="0"/>
      <w:bookmarkStart w:id="9" w:name="_heading=h.gxapnioj38lv" w:colFirst="0" w:colLast="0"/>
      <w:bookmarkEnd w:id="8"/>
      <w:bookmarkEnd w:id="9"/>
      <w:r w:rsidRPr="001861F4">
        <w:rPr>
          <w:rFonts w:asciiTheme="majorHAnsi" w:eastAsia="Calibri" w:hAnsiTheme="majorHAnsi" w:cstheme="majorHAnsi"/>
          <w:color w:val="0D0D0D"/>
          <w:lang w:val="hu-HU"/>
        </w:rPr>
        <w:t>A 2026-os év 7 legveszélyeztetettebb műemlék</w:t>
      </w:r>
      <w:r w:rsidR="001861F4">
        <w:rPr>
          <w:rFonts w:asciiTheme="majorHAnsi" w:eastAsia="Calibri" w:hAnsiTheme="majorHAnsi" w:cstheme="majorHAnsi"/>
          <w:color w:val="0D0D0D"/>
          <w:lang w:val="hu-HU"/>
        </w:rPr>
        <w:t>é</w:t>
      </w:r>
      <w:r w:rsidRPr="001861F4">
        <w:rPr>
          <w:rFonts w:asciiTheme="majorHAnsi" w:eastAsia="Calibri" w:hAnsiTheme="majorHAnsi" w:cstheme="majorHAnsi"/>
          <w:color w:val="0D0D0D"/>
          <w:lang w:val="hu-HU"/>
        </w:rPr>
        <w:t>nek listáját egy online rendezvényen hozták nyilvánosságra, amelyen részt vettek az Europa Nostra, az EIB Intézet és az Európai Bizottság magas rangú képviselői, valamint a jelölők és a listára felkerült helyszínek képviselői.</w:t>
      </w:r>
    </w:p>
    <w:p w14:paraId="507EEA15" w14:textId="142C5C61" w:rsidR="007C4EF7" w:rsidRDefault="007C4EF7">
      <w:pPr>
        <w:spacing w:after="0" w:line="240" w:lineRule="auto"/>
        <w:ind w:firstLine="0"/>
        <w:jc w:val="both"/>
        <w:rPr>
          <w:rFonts w:asciiTheme="majorHAnsi" w:eastAsia="Calibri" w:hAnsiTheme="majorHAnsi" w:cstheme="majorHAnsi"/>
          <w:color w:val="0D0D0D"/>
          <w:lang w:val="hu-HU"/>
        </w:rPr>
      </w:pPr>
    </w:p>
    <w:p w14:paraId="04E0A9D8" w14:textId="77777777" w:rsidR="007C4EF7" w:rsidRPr="001861F4" w:rsidRDefault="007C4EF7">
      <w:pPr>
        <w:spacing w:after="0" w:line="240" w:lineRule="auto"/>
        <w:ind w:firstLine="0"/>
        <w:jc w:val="both"/>
        <w:rPr>
          <w:rFonts w:asciiTheme="majorHAnsi" w:eastAsia="Calibri" w:hAnsiTheme="majorHAnsi" w:cstheme="majorHAnsi"/>
          <w:color w:val="0D0D0D"/>
          <w:lang w:val="hu-HU"/>
        </w:rPr>
      </w:pPr>
    </w:p>
    <w:p w14:paraId="4C91E5DE" w14:textId="77777777" w:rsidR="007C4EF7" w:rsidRDefault="007C4EF7">
      <w:pPr>
        <w:tabs>
          <w:tab w:val="left" w:pos="3686"/>
        </w:tabs>
        <w:spacing w:after="0" w:line="240" w:lineRule="auto"/>
        <w:ind w:firstLine="0"/>
        <w:jc w:val="both"/>
        <w:rPr>
          <w:rFonts w:asciiTheme="majorHAnsi" w:eastAsia="Calibri" w:hAnsiTheme="majorHAnsi" w:cstheme="majorHAnsi"/>
          <w:color w:val="0D0D0D"/>
          <w:lang w:val="hu-HU"/>
        </w:rPr>
      </w:pPr>
    </w:p>
    <w:p w14:paraId="48A89D6F" w14:textId="2FE70404" w:rsidR="001739CE" w:rsidRPr="001861F4" w:rsidRDefault="00AD4876">
      <w:pPr>
        <w:tabs>
          <w:tab w:val="left" w:pos="3686"/>
        </w:tabs>
        <w:spacing w:after="0" w:line="240" w:lineRule="auto"/>
        <w:ind w:firstLine="0"/>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 xml:space="preserve">Az Europa Nostra alelnöke, </w:t>
      </w:r>
      <w:r w:rsidRPr="00176070">
        <w:rPr>
          <w:rFonts w:asciiTheme="majorHAnsi" w:eastAsia="Calibri" w:hAnsiTheme="majorHAnsi" w:cstheme="majorHAnsi"/>
          <w:b/>
          <w:color w:val="0D0D0D"/>
          <w:lang w:val="hu-HU"/>
        </w:rPr>
        <w:t>Guy Clausse</w:t>
      </w:r>
      <w:r w:rsidRPr="001861F4">
        <w:rPr>
          <w:rFonts w:asciiTheme="majorHAnsi" w:eastAsia="Calibri" w:hAnsiTheme="majorHAnsi" w:cstheme="majorHAnsi"/>
          <w:color w:val="0D0D0D"/>
          <w:lang w:val="hu-HU"/>
        </w:rPr>
        <w:t xml:space="preserve"> kijelentette: </w:t>
      </w:r>
      <w:r w:rsidRPr="001861F4">
        <w:rPr>
          <w:rFonts w:asciiTheme="majorHAnsi" w:eastAsia="Calibri" w:hAnsiTheme="majorHAnsi" w:cstheme="majorHAnsi"/>
          <w:i/>
          <w:iCs/>
          <w:color w:val="0D0D0D"/>
          <w:lang w:val="hu-HU"/>
        </w:rPr>
        <w:t xml:space="preserve">„Európa legveszélyeztetettebb örökségi helyszíneinek </w:t>
      </w:r>
      <w:r w:rsidR="0042715F">
        <w:rPr>
          <w:rFonts w:asciiTheme="majorHAnsi" w:eastAsia="Calibri" w:hAnsiTheme="majorHAnsi" w:cstheme="majorHAnsi"/>
          <w:i/>
          <w:iCs/>
          <w:color w:val="0D0D0D"/>
          <w:lang w:val="hu-HU"/>
        </w:rPr>
        <w:t xml:space="preserve">megadásával </w:t>
      </w:r>
      <w:r w:rsidRPr="001861F4">
        <w:rPr>
          <w:rFonts w:asciiTheme="majorHAnsi" w:eastAsia="Calibri" w:hAnsiTheme="majorHAnsi" w:cstheme="majorHAnsi"/>
          <w:i/>
          <w:iCs/>
          <w:color w:val="0D0D0D"/>
          <w:lang w:val="hu-HU"/>
        </w:rPr>
        <w:t>az Europa Nostra hangsúlyozza elkötelezettségét amellett, hogy az örökség megőrzése ne csak a múlt tiszteletét fejezze ki, hanem aktívan hozzájáruljon a kontinensünkön átívelő, fenntarthatóbb, inkluzívabb és demokratikusabb közösségek építéséhez. A kulturális és természeti örökséget a növekedést, a fenntarthatóságot és a kohéziót előmozdító élő erőként kell elismerni, és ezért az európai stratégiák, politikák és költségvetések középpontjába kell helyezni.”</w:t>
      </w:r>
    </w:p>
    <w:p w14:paraId="07AC8697" w14:textId="77777777" w:rsidR="001739CE" w:rsidRPr="001861F4" w:rsidRDefault="001739CE">
      <w:pPr>
        <w:spacing w:after="0" w:line="240" w:lineRule="auto"/>
        <w:ind w:firstLine="0"/>
        <w:jc w:val="both"/>
        <w:rPr>
          <w:rFonts w:asciiTheme="majorHAnsi" w:eastAsia="Calibri" w:hAnsiTheme="majorHAnsi" w:cstheme="majorHAnsi"/>
          <w:color w:val="0D0D0D"/>
          <w:lang w:val="hu-HU"/>
        </w:rPr>
      </w:pPr>
    </w:p>
    <w:p w14:paraId="6228050E" w14:textId="5599C4C3" w:rsidR="00AD4876" w:rsidRPr="001861F4" w:rsidRDefault="00AD4876" w:rsidP="00AD4876">
      <w:pPr>
        <w:spacing w:after="0" w:line="240" w:lineRule="auto"/>
        <w:ind w:firstLine="0"/>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 xml:space="preserve">Az Europa Nostra szakértői, köztük az EIB nyugdíjas, tapasztalt ügynökei, akik önkéntesként támogatják a 7 </w:t>
      </w:r>
      <w:r w:rsidR="00C30BA3" w:rsidRPr="001861F4">
        <w:rPr>
          <w:rFonts w:asciiTheme="majorHAnsi" w:eastAsia="Calibri" w:hAnsiTheme="majorHAnsi" w:cstheme="majorHAnsi"/>
          <w:color w:val="0D0D0D"/>
          <w:lang w:val="hu-HU"/>
        </w:rPr>
        <w:t>L</w:t>
      </w:r>
      <w:r w:rsidRPr="001861F4">
        <w:rPr>
          <w:rFonts w:asciiTheme="majorHAnsi" w:eastAsia="Calibri" w:hAnsiTheme="majorHAnsi" w:cstheme="majorHAnsi"/>
          <w:color w:val="0D0D0D"/>
          <w:lang w:val="hu-HU"/>
        </w:rPr>
        <w:t xml:space="preserve">egveszélyeztetettebb </w:t>
      </w:r>
      <w:r w:rsidR="00EA4D97">
        <w:rPr>
          <w:rFonts w:asciiTheme="majorHAnsi" w:eastAsia="Calibri" w:hAnsiTheme="majorHAnsi" w:cstheme="majorHAnsi"/>
          <w:color w:val="0D0D0D"/>
          <w:lang w:val="hu-HU"/>
        </w:rPr>
        <w:t xml:space="preserve">Örökség </w:t>
      </w:r>
      <w:r w:rsidR="00C30BA3" w:rsidRPr="001861F4">
        <w:rPr>
          <w:rFonts w:asciiTheme="majorHAnsi" w:eastAsia="Calibri" w:hAnsiTheme="majorHAnsi" w:cstheme="majorHAnsi"/>
          <w:color w:val="0D0D0D"/>
          <w:lang w:val="hu-HU"/>
        </w:rPr>
        <w:t>P</w:t>
      </w:r>
      <w:r w:rsidRPr="001861F4">
        <w:rPr>
          <w:rFonts w:asciiTheme="majorHAnsi" w:eastAsia="Calibri" w:hAnsiTheme="majorHAnsi" w:cstheme="majorHAnsi"/>
          <w:color w:val="0D0D0D"/>
          <w:lang w:val="hu-HU"/>
        </w:rPr>
        <w:t>rogramot, valamint a 7 kiválasztott helyszínt jelölő szervezetek és magánszemélyek minden helyszínre külön európai szakértői csoportot alakítanak. Ezek a csoportok információkat gyűjtenek, találkoznak a legfontosabb érdekelt felekkel és helyszíni felméréseket végeznek a helyszíni körülmények értékelése érdekében. Az eredmények alapján jelentés készül, amelyben ajánlásokat fogalmaznak meg és támogatják az egyes helyszínekre szabott projekt kidolgozását, amelyet az EBB örökségvédelmi támogatásával a következő két évben valósítanak meg, megalapozva ezzel a helyi érdekelt felekkel való hosszabb távú együttműködést.</w:t>
      </w:r>
    </w:p>
    <w:p w14:paraId="40810647" w14:textId="77777777" w:rsidR="00176070" w:rsidRDefault="00176070" w:rsidP="003478CD">
      <w:pPr>
        <w:spacing w:after="0" w:line="240" w:lineRule="auto"/>
        <w:ind w:firstLine="0"/>
        <w:jc w:val="both"/>
        <w:rPr>
          <w:rFonts w:asciiTheme="majorHAnsi" w:eastAsia="Calibri" w:hAnsiTheme="majorHAnsi" w:cstheme="majorHAnsi"/>
          <w:b/>
          <w:bCs/>
          <w:color w:val="0D0D0D"/>
          <w:sz w:val="28"/>
          <w:szCs w:val="28"/>
          <w:lang w:val="hu-HU"/>
        </w:rPr>
      </w:pPr>
    </w:p>
    <w:p w14:paraId="37BA4839" w14:textId="529BDD2E" w:rsidR="003478CD" w:rsidRPr="001861F4" w:rsidRDefault="003478CD" w:rsidP="003478CD">
      <w:pPr>
        <w:spacing w:after="0" w:line="240" w:lineRule="auto"/>
        <w:ind w:firstLine="0"/>
        <w:jc w:val="both"/>
        <w:rPr>
          <w:rFonts w:asciiTheme="majorHAnsi" w:eastAsia="Calibri" w:hAnsiTheme="majorHAnsi" w:cstheme="majorHAnsi"/>
          <w:b/>
          <w:color w:val="0D0D0D"/>
          <w:sz w:val="28"/>
          <w:szCs w:val="28"/>
          <w:lang w:val="hu-HU"/>
        </w:rPr>
      </w:pPr>
      <w:r w:rsidRPr="001861F4">
        <w:rPr>
          <w:rFonts w:asciiTheme="majorHAnsi" w:eastAsia="Calibri" w:hAnsiTheme="majorHAnsi" w:cstheme="majorHAnsi"/>
          <w:b/>
          <w:bCs/>
          <w:color w:val="0D0D0D"/>
          <w:sz w:val="28"/>
          <w:szCs w:val="28"/>
          <w:lang w:val="hu-HU"/>
        </w:rPr>
        <w:t xml:space="preserve">Fábri </w:t>
      </w:r>
      <w:r w:rsidR="00836717" w:rsidRPr="001861F4">
        <w:rPr>
          <w:rFonts w:asciiTheme="majorHAnsi" w:eastAsia="Calibri" w:hAnsiTheme="majorHAnsi" w:cstheme="majorHAnsi"/>
          <w:b/>
          <w:bCs/>
          <w:color w:val="0D0D0D"/>
          <w:sz w:val="28"/>
          <w:szCs w:val="28"/>
          <w:lang w:val="hu-HU"/>
        </w:rPr>
        <w:t>v</w:t>
      </w:r>
      <w:r w:rsidR="00E83EDD" w:rsidRPr="001861F4">
        <w:rPr>
          <w:rFonts w:asciiTheme="majorHAnsi" w:eastAsia="Calibri" w:hAnsiTheme="majorHAnsi" w:cstheme="majorHAnsi"/>
          <w:b/>
          <w:bCs/>
          <w:color w:val="0D0D0D"/>
          <w:sz w:val="28"/>
          <w:szCs w:val="28"/>
          <w:lang w:val="hu-HU"/>
        </w:rPr>
        <w:t>ízimalom</w:t>
      </w:r>
      <w:r w:rsidR="009B2586" w:rsidRPr="001861F4">
        <w:rPr>
          <w:rFonts w:asciiTheme="majorHAnsi" w:eastAsia="Calibri" w:hAnsiTheme="majorHAnsi" w:cstheme="majorHAnsi"/>
          <w:b/>
          <w:bCs/>
          <w:color w:val="0D0D0D"/>
          <w:sz w:val="28"/>
          <w:szCs w:val="28"/>
          <w:lang w:val="hu-HU"/>
        </w:rPr>
        <w:t>,</w:t>
      </w:r>
      <w:r w:rsidRPr="001861F4">
        <w:rPr>
          <w:rFonts w:asciiTheme="majorHAnsi" w:eastAsia="Calibri" w:hAnsiTheme="majorHAnsi" w:cstheme="majorHAnsi"/>
          <w:b/>
          <w:bCs/>
          <w:color w:val="0D0D0D"/>
          <w:sz w:val="28"/>
          <w:szCs w:val="28"/>
          <w:lang w:val="hu-HU"/>
        </w:rPr>
        <w:t xml:space="preserve"> Feked, </w:t>
      </w:r>
      <w:r w:rsidR="00E83EDD" w:rsidRPr="001861F4">
        <w:rPr>
          <w:rFonts w:asciiTheme="majorHAnsi" w:eastAsia="Calibri" w:hAnsiTheme="majorHAnsi" w:cstheme="majorHAnsi"/>
          <w:b/>
          <w:bCs/>
          <w:color w:val="0D0D0D"/>
          <w:sz w:val="28"/>
          <w:szCs w:val="28"/>
          <w:lang w:val="hu-HU"/>
        </w:rPr>
        <w:t>Magyarország</w:t>
      </w:r>
      <w:r w:rsidRPr="001861F4">
        <w:rPr>
          <w:rFonts w:asciiTheme="majorHAnsi" w:eastAsia="Calibri" w:hAnsiTheme="majorHAnsi" w:cstheme="majorHAnsi"/>
          <w:b/>
          <w:color w:val="0D0D0D"/>
          <w:sz w:val="28"/>
          <w:szCs w:val="28"/>
          <w:lang w:val="hu-HU"/>
        </w:rPr>
        <w:t xml:space="preserve"> </w:t>
      </w:r>
    </w:p>
    <w:p w14:paraId="1C77C792" w14:textId="2EFA995A" w:rsidR="003478CD" w:rsidRPr="001861F4" w:rsidRDefault="00E83EDD" w:rsidP="00E83EDD">
      <w:pPr>
        <w:widowControl w:val="0"/>
        <w:spacing w:before="240" w:after="240" w:line="240" w:lineRule="auto"/>
        <w:jc w:val="both"/>
        <w:rPr>
          <w:rFonts w:asciiTheme="majorHAnsi" w:hAnsiTheme="majorHAnsi" w:cstheme="majorHAnsi"/>
          <w:b/>
          <w:bCs/>
          <w:highlight w:val="white"/>
          <w:lang w:val="hu-HU"/>
        </w:rPr>
      </w:pPr>
      <w:r w:rsidRPr="001861F4">
        <w:rPr>
          <w:rFonts w:asciiTheme="majorHAnsi" w:hAnsiTheme="majorHAnsi" w:cstheme="majorHAnsi"/>
          <w:b/>
          <w:bCs/>
          <w:highlight w:val="white"/>
          <w:lang w:val="hu-HU"/>
        </w:rPr>
        <w:t>A Feked község közelében, a Karasica patak partján 1788-ban épült Fábri-malom Magyarország ipari örökségének ritka túlélője, és az eredeti, mintegy 17 000-ből fennmaradt mindössze 300 malom egyike. A 18. századi sváb telepesek által épített malom a hagyományos malomtechnológiát, a kézművességet és a vidéki közösségek társadalmi életét testesíti meg, mivel hosszú ideig közös találkozóhelyként szolgált. Ma a malom a hosszan tartó használaton kívül maradás, az árvizek és a szerkezeti romlás miatt részleges vagy teljes összeomlás veszélyének van kitéve. Bár a helyi közösség és a jelölő rendkívüli elkötelezettséget tanúsít, a történelmi malomtechnológiával kapcsolatos szakértelemhez való korlátozott hozzáférés veszélyezteti az autentikus helyreállítást. Ebben az összefüggésben a 7 legveszélyeztetettebb műemlék listájára való felvétel kritikus technikai útmutatást nyújthat, és katalizátorként működhet a malom élő örökségi helyszínként való helyreállításában – újjáélesztve annak közösségi szerepét és összekapcsolva azt a regionális kulturális turizmussal, mielőtt ez a pótolhatatlan érték elveszne.</w:t>
      </w:r>
    </w:p>
    <w:p w14:paraId="47C74E19" w14:textId="77777777" w:rsidR="00E83EDD" w:rsidRPr="001861F4" w:rsidRDefault="00E83EDD" w:rsidP="00E83EDD">
      <w:pPr>
        <w:spacing w:after="0" w:line="240" w:lineRule="auto"/>
        <w:ind w:firstLine="0"/>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A malmot a Träbert testvérek takarmányőrlő malomként építették, majd később a Fábri család gabona malommá alakította át. Ezután a Gerst család tulajdonába került, akik ma is birtokolják, biztosítva ezzel a több évszázados gazdálkodási folytonosságot. A malomnapló szerint az őrlés 1951-ben szűnt meg, ezzel véget vetve egy olyan életmódnak, amely mélyen beágyazódott a vidéki termelés ritmusába.</w:t>
      </w:r>
    </w:p>
    <w:p w14:paraId="5E0B352C" w14:textId="77777777" w:rsidR="003478CD" w:rsidRPr="001861F4" w:rsidRDefault="003478CD" w:rsidP="003478CD">
      <w:pPr>
        <w:spacing w:after="0" w:line="240" w:lineRule="auto"/>
        <w:ind w:firstLine="0"/>
        <w:jc w:val="both"/>
        <w:rPr>
          <w:rFonts w:asciiTheme="majorHAnsi" w:eastAsia="Calibri" w:hAnsiTheme="majorHAnsi" w:cstheme="majorHAnsi"/>
          <w:color w:val="0D0D0D"/>
          <w:lang w:val="hu-HU"/>
        </w:rPr>
      </w:pPr>
    </w:p>
    <w:p w14:paraId="30B5767E" w14:textId="77777777" w:rsidR="00E83EDD" w:rsidRPr="001861F4" w:rsidRDefault="00E83EDD" w:rsidP="00E83EDD">
      <w:pPr>
        <w:spacing w:after="0" w:line="240" w:lineRule="auto"/>
        <w:ind w:firstLine="0"/>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Építészeti szempontból a Fábri-malom a vidéki kultúra egyszerűségét és pragmatizmusát tükrözi. A nyeregtetős, többszintes malomépület vályogtéglából és fából épült, és még mindig tartalmazza az eredeti gépek nagyrészét. A malomépület közvetlenül kapcsolódik a molnár házához, amelyet egy különálló mezőgazdasági épület egészít ki, a díszes, festett paraszti homlokzatairól híres Fekedre jellemző motívumokkal. Ezek az épületek együtt egy egységes történelmi együttest alkotnak, amely ritka betekintést nyújt az iparosodás előtti malomipari közösségek mindennapi valóságába.</w:t>
      </w:r>
    </w:p>
    <w:p w14:paraId="7C323759" w14:textId="77777777" w:rsidR="003478CD" w:rsidRPr="001861F4" w:rsidRDefault="003478CD" w:rsidP="003478CD">
      <w:pPr>
        <w:spacing w:after="0" w:line="240" w:lineRule="auto"/>
        <w:ind w:firstLine="0"/>
        <w:jc w:val="both"/>
        <w:rPr>
          <w:rFonts w:asciiTheme="majorHAnsi" w:eastAsia="Calibri" w:hAnsiTheme="majorHAnsi" w:cstheme="majorHAnsi"/>
          <w:color w:val="0D0D0D"/>
          <w:lang w:val="hu-HU"/>
        </w:rPr>
      </w:pPr>
    </w:p>
    <w:p w14:paraId="78BBA654" w14:textId="7CAE2E2B" w:rsidR="003478CD" w:rsidRPr="001861F4" w:rsidRDefault="00E83EDD" w:rsidP="003478CD">
      <w:pPr>
        <w:spacing w:after="0" w:line="240" w:lineRule="auto"/>
        <w:ind w:firstLine="0"/>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Ma a helyszín komoly és közvetlen veszélynek van kitéve. Az évekig tartó használaton kívüliség, a rendszeres karbantartás hiánya, a rágcsálók inváziója és az időszakos áradások súlyos szerkezeti károsodást okoztak. 2025 novemberében egy falomlás rávilágított a részleges vagy teljes pusztulás kockázatára. A hiányzó és megrongálódott malomipari gépek tovább bonyolítják a helyreállítást, amelyhez olyan speciális szakértelemre van szükség, amely helyben nem áll rendelkezésre.</w:t>
      </w:r>
    </w:p>
    <w:p w14:paraId="7EF383A9" w14:textId="39E06437" w:rsidR="00E83EDD" w:rsidRDefault="00027CBA" w:rsidP="00E83EDD">
      <w:pPr>
        <w:widowControl w:val="0"/>
        <w:spacing w:before="240" w:after="240" w:line="240" w:lineRule="auto"/>
        <w:jc w:val="both"/>
        <w:rPr>
          <w:rFonts w:asciiTheme="majorHAnsi" w:hAnsiTheme="majorHAnsi" w:cstheme="majorHAnsi"/>
          <w:i/>
          <w:iCs/>
          <w:lang w:val="hu-HU"/>
        </w:rPr>
      </w:pPr>
      <w:hyperlink r:id="rId22">
        <w:r w:rsidR="00E83EDD" w:rsidRPr="00176070">
          <w:rPr>
            <w:rFonts w:asciiTheme="majorHAnsi" w:hAnsiTheme="majorHAnsi" w:cstheme="majorHAnsi"/>
            <w:color w:val="0000FF"/>
            <w:highlight w:val="white"/>
            <w:u w:val="single"/>
            <w:lang w:val="hu-HU"/>
          </w:rPr>
          <w:t xml:space="preserve">A 7 Legveszélyeztetettebb </w:t>
        </w:r>
        <w:r w:rsidR="00EA4D97" w:rsidRPr="00176070">
          <w:rPr>
            <w:rFonts w:asciiTheme="majorHAnsi" w:hAnsiTheme="majorHAnsi" w:cstheme="majorHAnsi"/>
            <w:color w:val="0000FF"/>
            <w:highlight w:val="white"/>
            <w:u w:val="single"/>
            <w:lang w:val="hu-HU"/>
          </w:rPr>
          <w:t xml:space="preserve">Örökség </w:t>
        </w:r>
        <w:r w:rsidR="00E83EDD" w:rsidRPr="00176070">
          <w:rPr>
            <w:rFonts w:asciiTheme="majorHAnsi" w:hAnsiTheme="majorHAnsi" w:cstheme="majorHAnsi"/>
            <w:color w:val="0000FF"/>
            <w:highlight w:val="white"/>
            <w:u w:val="single"/>
            <w:lang w:val="hu-HU"/>
          </w:rPr>
          <w:t>Program Tanácsadó Testülete</w:t>
        </w:r>
      </w:hyperlink>
      <w:r w:rsidR="00E83EDD" w:rsidRPr="001861F4">
        <w:rPr>
          <w:rFonts w:asciiTheme="majorHAnsi" w:hAnsiTheme="majorHAnsi" w:cstheme="majorHAnsi"/>
          <w:lang w:val="hu-HU"/>
        </w:rPr>
        <w:t xml:space="preserve"> kijelentette: </w:t>
      </w:r>
      <w:r w:rsidR="00E83EDD" w:rsidRPr="001861F4">
        <w:rPr>
          <w:rFonts w:asciiTheme="majorHAnsi" w:hAnsiTheme="majorHAnsi" w:cstheme="majorHAnsi"/>
          <w:i/>
          <w:iCs/>
          <w:lang w:val="hu-HU"/>
        </w:rPr>
        <w:t xml:space="preserve">„A történelem során és egész Európában a malmok mindenütt jelen voltak, szerves részét képezték a közösségeknek, az étrendnek és a gazdaságnak; örökségük nyelvünkben is megmaradt. Az ipari forradalom eltüntette a malmokat és egy életmódot. De ez a malom kivételes túlélő, az „utolsó túlélő”. 1788-ból származik, és elég hiteles ahhoz, hogy újra működőként használják – hogy magával ragadó élményt nyújtson és a közösség környezeti szinergiával rendelkező értéke legyen. A 7 </w:t>
      </w:r>
      <w:r w:rsidR="00EA4D97">
        <w:rPr>
          <w:rFonts w:asciiTheme="majorHAnsi" w:hAnsiTheme="majorHAnsi" w:cstheme="majorHAnsi"/>
          <w:i/>
          <w:iCs/>
          <w:lang w:val="hu-HU"/>
        </w:rPr>
        <w:t>L</w:t>
      </w:r>
      <w:r w:rsidR="00E83EDD" w:rsidRPr="001861F4">
        <w:rPr>
          <w:rFonts w:asciiTheme="majorHAnsi" w:hAnsiTheme="majorHAnsi" w:cstheme="majorHAnsi"/>
          <w:i/>
          <w:iCs/>
          <w:lang w:val="hu-HU"/>
        </w:rPr>
        <w:t xml:space="preserve">egveszélyeztetettebb </w:t>
      </w:r>
      <w:r w:rsidR="00EA4D97">
        <w:rPr>
          <w:rFonts w:asciiTheme="majorHAnsi" w:hAnsiTheme="majorHAnsi" w:cstheme="majorHAnsi"/>
          <w:i/>
          <w:iCs/>
          <w:lang w:val="hu-HU"/>
        </w:rPr>
        <w:t>Örökség P</w:t>
      </w:r>
      <w:r w:rsidR="00E83EDD" w:rsidRPr="001861F4">
        <w:rPr>
          <w:rFonts w:asciiTheme="majorHAnsi" w:hAnsiTheme="majorHAnsi" w:cstheme="majorHAnsi"/>
          <w:i/>
          <w:iCs/>
          <w:lang w:val="hu-HU"/>
        </w:rPr>
        <w:t>rogramon keresztül a Fábri vízimalom egész Európában bátorítást nyújt, hogy a helyi társadalmi-gazdasági kulturális hagyományok hozzáadott értéket jelentenek.”</w:t>
      </w:r>
    </w:p>
    <w:p w14:paraId="707153EA" w14:textId="46AD3237" w:rsidR="007C4EF7" w:rsidRDefault="007C4EF7" w:rsidP="00E83EDD">
      <w:pPr>
        <w:widowControl w:val="0"/>
        <w:spacing w:before="240" w:after="240" w:line="240" w:lineRule="auto"/>
        <w:jc w:val="both"/>
        <w:rPr>
          <w:rFonts w:asciiTheme="majorHAnsi" w:hAnsiTheme="majorHAnsi" w:cstheme="majorHAnsi"/>
          <w:lang w:val="hu-HU"/>
        </w:rPr>
      </w:pPr>
    </w:p>
    <w:p w14:paraId="7D6C4BB5" w14:textId="77777777" w:rsidR="007C4EF7" w:rsidRPr="001861F4" w:rsidRDefault="007C4EF7" w:rsidP="00E83EDD">
      <w:pPr>
        <w:widowControl w:val="0"/>
        <w:spacing w:before="240" w:after="240" w:line="240" w:lineRule="auto"/>
        <w:jc w:val="both"/>
        <w:rPr>
          <w:rFonts w:asciiTheme="majorHAnsi" w:hAnsiTheme="majorHAnsi" w:cstheme="majorHAnsi"/>
          <w:lang w:val="hu-HU"/>
        </w:rPr>
      </w:pPr>
    </w:p>
    <w:p w14:paraId="24304A97" w14:textId="32B7D909" w:rsidR="00E83EDD" w:rsidRPr="001861F4" w:rsidRDefault="00E83EDD" w:rsidP="00E83EDD">
      <w:pPr>
        <w:widowControl w:val="0"/>
        <w:spacing w:before="240" w:after="240" w:line="240" w:lineRule="auto"/>
        <w:jc w:val="both"/>
        <w:rPr>
          <w:rFonts w:asciiTheme="majorHAnsi" w:hAnsiTheme="majorHAnsi" w:cstheme="majorHAnsi"/>
          <w:lang w:val="hu-HU"/>
        </w:rPr>
      </w:pPr>
      <w:r w:rsidRPr="001861F4">
        <w:rPr>
          <w:rFonts w:asciiTheme="majorHAnsi" w:hAnsiTheme="majorHAnsi" w:cstheme="majorHAnsi"/>
          <w:lang w:val="hu-HU"/>
        </w:rPr>
        <w:t xml:space="preserve">A Fábri-malmot Gerst János magántulajdonos és partnere, Czakó Anita jelölte a 2026-os 7 Legveszélyeztetettebb </w:t>
      </w:r>
      <w:r w:rsidR="00EA4D97">
        <w:rPr>
          <w:rFonts w:asciiTheme="majorHAnsi" w:hAnsiTheme="majorHAnsi" w:cstheme="majorHAnsi"/>
          <w:lang w:val="hu-HU"/>
        </w:rPr>
        <w:t xml:space="preserve">Örökség </w:t>
      </w:r>
      <w:r w:rsidRPr="001861F4">
        <w:rPr>
          <w:rFonts w:asciiTheme="majorHAnsi" w:hAnsiTheme="majorHAnsi" w:cstheme="majorHAnsi"/>
          <w:lang w:val="hu-HU"/>
        </w:rPr>
        <w:t xml:space="preserve">Programba. A jelölést az </w:t>
      </w:r>
      <w:hyperlink r:id="rId23">
        <w:r w:rsidRPr="00176070">
          <w:rPr>
            <w:rFonts w:asciiTheme="majorHAnsi" w:hAnsiTheme="majorHAnsi" w:cstheme="majorHAnsi"/>
            <w:color w:val="0000FF"/>
            <w:u w:val="single"/>
            <w:lang w:val="hu-HU"/>
          </w:rPr>
          <w:t>ICOMOS Magyar Nemzeti Bizottság</w:t>
        </w:r>
      </w:hyperlink>
      <w:r w:rsidRPr="001861F4">
        <w:rPr>
          <w:rFonts w:asciiTheme="majorHAnsi" w:hAnsiTheme="majorHAnsi" w:cstheme="majorHAnsi"/>
          <w:lang w:val="hu-HU"/>
        </w:rPr>
        <w:t xml:space="preserve"> és a </w:t>
      </w:r>
      <w:hyperlink r:id="rId24">
        <w:r w:rsidRPr="00176070">
          <w:rPr>
            <w:rFonts w:asciiTheme="majorHAnsi" w:hAnsiTheme="majorHAnsi" w:cstheme="majorHAnsi"/>
            <w:color w:val="0000FF"/>
            <w:u w:val="single"/>
            <w:lang w:val="hu-HU"/>
          </w:rPr>
          <w:t>Magyar Reneszánsz Alapítvány</w:t>
        </w:r>
      </w:hyperlink>
      <w:r w:rsidRPr="001861F4">
        <w:rPr>
          <w:rFonts w:asciiTheme="majorHAnsi" w:hAnsiTheme="majorHAnsi" w:cstheme="majorHAnsi"/>
          <w:lang w:val="hu-HU"/>
        </w:rPr>
        <w:t>, valamint a helyi közösség és önkormányzat is támogatja. A hagyományos állattenyésztéssel foglalkozó tulajdonosok elkötelezettek a malomhoz kapcsolódó fenntartható vidéki életmód újjáélesztése mellett.</w:t>
      </w:r>
    </w:p>
    <w:p w14:paraId="518BE319" w14:textId="3EA155E4" w:rsidR="00E83EDD" w:rsidRDefault="00E83EDD" w:rsidP="00E83EDD">
      <w:pPr>
        <w:widowControl w:val="0"/>
        <w:spacing w:before="240" w:after="240" w:line="240" w:lineRule="auto"/>
        <w:jc w:val="both"/>
        <w:rPr>
          <w:rFonts w:asciiTheme="majorHAnsi" w:hAnsiTheme="majorHAnsi" w:cstheme="majorHAnsi"/>
          <w:lang w:val="hu-HU"/>
        </w:rPr>
      </w:pPr>
      <w:r w:rsidRPr="001861F4">
        <w:rPr>
          <w:rFonts w:asciiTheme="majorHAnsi" w:hAnsiTheme="majorHAnsi" w:cstheme="majorHAnsi"/>
          <w:lang w:val="hu-HU"/>
        </w:rPr>
        <w:t>A tervezett intézkedések között szerepel a szerkezeti stabilizálás, a tető és a padló javítása, a vízelvezetés kijavítása, a kőművesmunkák megóvása és a történelmi gépek helyreállítása, azzal a hosszú távú céllal, hogy a malom a lehető legjobban visszatérjen működőképes állapotába. A beavatkozás céljai között szerepel az ipari régészet és a régészeti kutatások is, hogy jobban megértsük, hogyan szolgált a malom a tárgyi kultúra emlékeként. A jelölő a konzerváláson túlmenően a malmot közösségi, oktatási és turisztikai központként képzeli el, amely beépül a regionális és európai kulturális és ipari örökségi útvonalakba. Mint ilyen, a Fábri-vízimalom nagy potenciállal rendelkezik, hogy katalizátorként szolgáljon a fenntartható gazdasági, társadalmi és kulturális fejlődéshez, biztosítva azt, hogy ez a ritka tanúja az európai tudáscserének élő örökségként megmaradjon a jövő generációi számára.</w:t>
      </w:r>
    </w:p>
    <w:p w14:paraId="4E68DE79" w14:textId="77777777" w:rsidR="007C4EF7" w:rsidRPr="001861F4" w:rsidRDefault="007C4EF7" w:rsidP="00E83EDD">
      <w:pPr>
        <w:widowControl w:val="0"/>
        <w:spacing w:before="240" w:after="240" w:line="240" w:lineRule="auto"/>
        <w:jc w:val="both"/>
        <w:rPr>
          <w:rFonts w:asciiTheme="majorHAnsi" w:hAnsiTheme="majorHAnsi" w:cstheme="majorHAnsi"/>
          <w:lang w:val="hu-HU"/>
        </w:rPr>
      </w:pPr>
      <w:bookmarkStart w:id="10" w:name="_GoBack"/>
      <w:bookmarkEnd w:id="10"/>
    </w:p>
    <w:p w14:paraId="1C2491CF" w14:textId="4F1C2E5A" w:rsidR="001739CE" w:rsidRPr="001861F4" w:rsidRDefault="00E83EDD">
      <w:pPr>
        <w:spacing w:after="0" w:line="240" w:lineRule="auto"/>
        <w:ind w:firstLine="0"/>
        <w:jc w:val="both"/>
        <w:rPr>
          <w:rFonts w:asciiTheme="majorHAnsi" w:eastAsia="Calibri" w:hAnsiTheme="majorHAnsi" w:cstheme="majorHAnsi"/>
          <w:b/>
          <w:bCs/>
          <w:color w:val="000000"/>
          <w:sz w:val="24"/>
          <w:szCs w:val="24"/>
          <w:lang w:val="hu-HU"/>
        </w:rPr>
      </w:pPr>
      <w:r w:rsidRPr="001861F4">
        <w:rPr>
          <w:rFonts w:asciiTheme="majorHAnsi" w:eastAsia="Calibri" w:hAnsiTheme="majorHAnsi" w:cstheme="majorHAnsi"/>
          <w:b/>
          <w:bCs/>
          <w:color w:val="000000"/>
          <w:sz w:val="24"/>
          <w:szCs w:val="24"/>
          <w:lang w:val="hu-HU"/>
        </w:rPr>
        <w:t>Sajtókapcsolatok</w:t>
      </w:r>
      <w:r w:rsidR="00FB0C10" w:rsidRPr="001861F4">
        <w:rPr>
          <w:rFonts w:asciiTheme="majorHAnsi" w:eastAsia="Calibri" w:hAnsiTheme="majorHAnsi" w:cstheme="majorHAnsi"/>
          <w:b/>
          <w:bCs/>
          <w:color w:val="000000"/>
          <w:sz w:val="24"/>
          <w:szCs w:val="24"/>
          <w:lang w:val="hu-HU"/>
        </w:rPr>
        <w:tab/>
      </w:r>
      <w:r w:rsidR="00FB0C10" w:rsidRPr="001861F4">
        <w:rPr>
          <w:rFonts w:asciiTheme="majorHAnsi" w:eastAsia="Calibri" w:hAnsiTheme="majorHAnsi" w:cstheme="majorHAnsi"/>
          <w:b/>
          <w:bCs/>
          <w:color w:val="000000"/>
          <w:sz w:val="24"/>
          <w:szCs w:val="24"/>
          <w:lang w:val="hu-HU"/>
        </w:rPr>
        <w:tab/>
      </w:r>
      <w:r w:rsidR="00FB0C10" w:rsidRPr="001861F4">
        <w:rPr>
          <w:rFonts w:asciiTheme="majorHAnsi" w:eastAsia="Calibri" w:hAnsiTheme="majorHAnsi" w:cstheme="majorHAnsi"/>
          <w:b/>
          <w:bCs/>
          <w:color w:val="000000"/>
          <w:sz w:val="24"/>
          <w:szCs w:val="24"/>
          <w:lang w:val="hu-HU"/>
        </w:rPr>
        <w:tab/>
      </w:r>
      <w:r w:rsidR="00FB0C10" w:rsidRPr="001861F4">
        <w:rPr>
          <w:rFonts w:asciiTheme="majorHAnsi" w:eastAsia="Calibri" w:hAnsiTheme="majorHAnsi" w:cstheme="majorHAnsi"/>
          <w:b/>
          <w:bCs/>
          <w:color w:val="000000"/>
          <w:sz w:val="24"/>
          <w:szCs w:val="24"/>
          <w:lang w:val="hu-HU"/>
        </w:rPr>
        <w:tab/>
      </w:r>
      <w:r w:rsidR="00FB0C10" w:rsidRPr="001861F4">
        <w:rPr>
          <w:rFonts w:asciiTheme="majorHAnsi" w:eastAsia="Calibri" w:hAnsiTheme="majorHAnsi" w:cstheme="majorHAnsi"/>
          <w:b/>
          <w:bCs/>
          <w:color w:val="000000"/>
          <w:sz w:val="24"/>
          <w:szCs w:val="24"/>
          <w:lang w:val="hu-HU"/>
        </w:rPr>
        <w:tab/>
      </w:r>
      <w:r w:rsidR="00FB0C10" w:rsidRPr="001861F4">
        <w:rPr>
          <w:rFonts w:asciiTheme="majorHAnsi" w:eastAsia="Calibri" w:hAnsiTheme="majorHAnsi" w:cstheme="majorHAnsi"/>
          <w:b/>
          <w:bCs/>
          <w:color w:val="000000"/>
          <w:sz w:val="24"/>
          <w:szCs w:val="24"/>
          <w:lang w:val="hu-HU"/>
        </w:rPr>
        <w:tab/>
      </w:r>
      <w:r w:rsidR="00652916" w:rsidRPr="001861F4">
        <w:rPr>
          <w:rFonts w:asciiTheme="majorHAnsi" w:eastAsia="Calibri" w:hAnsiTheme="majorHAnsi" w:cstheme="majorHAnsi"/>
          <w:b/>
          <w:bCs/>
          <w:color w:val="000000"/>
          <w:sz w:val="24"/>
          <w:szCs w:val="24"/>
          <w:lang w:val="hu-HU"/>
        </w:rPr>
        <w:t>További információk</w:t>
      </w:r>
    </w:p>
    <w:tbl>
      <w:tblPr>
        <w:tblStyle w:val="a6"/>
        <w:tblW w:w="10309" w:type="dxa"/>
        <w:tblInd w:w="-108" w:type="dxa"/>
        <w:tblLayout w:type="fixed"/>
        <w:tblLook w:val="0000" w:firstRow="0" w:lastRow="0" w:firstColumn="0" w:lastColumn="0" w:noHBand="0" w:noVBand="0"/>
      </w:tblPr>
      <w:tblGrid>
        <w:gridCol w:w="5812"/>
        <w:gridCol w:w="4497"/>
      </w:tblGrid>
      <w:tr w:rsidR="001739CE" w:rsidRPr="00B66AE1" w14:paraId="66DA964C" w14:textId="77777777">
        <w:tc>
          <w:tcPr>
            <w:tcW w:w="5812" w:type="dxa"/>
          </w:tcPr>
          <w:p w14:paraId="41FA6C6B" w14:textId="77777777" w:rsidR="001739CE" w:rsidRPr="001861F4" w:rsidRDefault="001739CE">
            <w:pPr>
              <w:spacing w:after="0" w:line="240" w:lineRule="auto"/>
              <w:ind w:hanging="2"/>
              <w:jc w:val="both"/>
              <w:rPr>
                <w:rFonts w:asciiTheme="majorHAnsi" w:eastAsia="Calibri" w:hAnsiTheme="majorHAnsi" w:cstheme="majorHAnsi"/>
                <w:b/>
                <w:bCs/>
                <w:color w:val="0D0D0D"/>
                <w:sz w:val="20"/>
                <w:szCs w:val="20"/>
                <w:lang w:val="hu-HU"/>
              </w:rPr>
            </w:pPr>
          </w:p>
          <w:p w14:paraId="3F1E23E1" w14:textId="77777777" w:rsidR="001739CE" w:rsidRPr="001861F4" w:rsidRDefault="00FB0C10">
            <w:pPr>
              <w:spacing w:after="0" w:line="240" w:lineRule="auto"/>
              <w:ind w:hanging="2"/>
              <w:jc w:val="both"/>
              <w:rPr>
                <w:rFonts w:asciiTheme="majorHAnsi" w:eastAsia="Calibri" w:hAnsiTheme="majorHAnsi" w:cstheme="majorHAnsi"/>
                <w:b/>
                <w:bCs/>
                <w:color w:val="0D0D0D"/>
                <w:lang w:val="hu-HU"/>
              </w:rPr>
            </w:pPr>
            <w:r w:rsidRPr="001861F4">
              <w:rPr>
                <w:rFonts w:asciiTheme="majorHAnsi" w:eastAsia="Calibri" w:hAnsiTheme="majorHAnsi" w:cstheme="majorHAnsi"/>
                <w:b/>
                <w:bCs/>
                <w:color w:val="0D0D0D"/>
                <w:lang w:val="hu-HU"/>
              </w:rPr>
              <w:t>Europa Nostra</w:t>
            </w:r>
          </w:p>
          <w:p w14:paraId="025354DF" w14:textId="77777777" w:rsidR="001739CE" w:rsidRPr="001861F4" w:rsidRDefault="00FB0C10">
            <w:pPr>
              <w:spacing w:after="0" w:line="240" w:lineRule="auto"/>
              <w:ind w:hanging="2"/>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Joana Pinheiro, Communications Advisor</w:t>
            </w:r>
          </w:p>
          <w:p w14:paraId="51EB923A" w14:textId="07FF1941" w:rsidR="001739CE" w:rsidRPr="001861F4" w:rsidRDefault="00FB0C10">
            <w:pPr>
              <w:spacing w:after="0" w:line="240" w:lineRule="auto"/>
              <w:ind w:hanging="2"/>
              <w:jc w:val="both"/>
              <w:rPr>
                <w:rFonts w:asciiTheme="majorHAnsi" w:eastAsia="Calibri" w:hAnsiTheme="majorHAnsi" w:cstheme="majorHAnsi"/>
                <w:smallCaps/>
                <w:color w:val="0D0D0D"/>
                <w:lang w:val="hu-HU"/>
              </w:rPr>
            </w:pPr>
            <w:r w:rsidRPr="001861F4">
              <w:rPr>
                <w:rFonts w:asciiTheme="majorHAnsi" w:eastAsia="Calibri" w:hAnsiTheme="majorHAnsi" w:cstheme="majorHAnsi"/>
                <w:color w:val="0D0D0D"/>
                <w:lang w:val="hu-HU"/>
              </w:rPr>
              <w:t xml:space="preserve">E. </w:t>
            </w:r>
            <w:hyperlink r:id="rId25" w:history="1">
              <w:r w:rsidR="008D292D" w:rsidRPr="002B1BF1">
                <w:rPr>
                  <w:rStyle w:val="Hyperlink"/>
                  <w:rFonts w:asciiTheme="majorHAnsi" w:eastAsia="Calibri" w:hAnsiTheme="majorHAnsi" w:cstheme="majorHAnsi"/>
                  <w:lang w:val="hu-HU"/>
                </w:rPr>
                <w:t>jp@europanostra.org</w:t>
              </w:r>
            </w:hyperlink>
            <w:r w:rsidR="008D292D">
              <w:rPr>
                <w:rFonts w:asciiTheme="majorHAnsi" w:eastAsia="Calibri" w:hAnsiTheme="majorHAnsi" w:cstheme="majorHAnsi"/>
                <w:color w:val="0D0D0D"/>
                <w:lang w:val="hu-HU"/>
              </w:rPr>
              <w:t>,</w:t>
            </w:r>
            <w:r w:rsidRPr="001861F4">
              <w:rPr>
                <w:rFonts w:asciiTheme="majorHAnsi" w:eastAsia="Calibri" w:hAnsiTheme="majorHAnsi" w:cstheme="majorHAnsi"/>
                <w:color w:val="0D0D0D"/>
                <w:lang w:val="hu-HU"/>
              </w:rPr>
              <w:t xml:space="preserve"> </w:t>
            </w:r>
            <w:r w:rsidRPr="001861F4">
              <w:rPr>
                <w:rFonts w:asciiTheme="majorHAnsi" w:eastAsia="Calibri" w:hAnsiTheme="majorHAnsi" w:cstheme="majorHAnsi"/>
                <w:smallCaps/>
                <w:color w:val="0D0D0D"/>
                <w:lang w:val="hu-HU"/>
              </w:rPr>
              <w:t xml:space="preserve">M. </w:t>
            </w:r>
            <w:r w:rsidRPr="001861F4">
              <w:rPr>
                <w:rFonts w:asciiTheme="majorHAnsi" w:eastAsia="Calibri" w:hAnsiTheme="majorHAnsi" w:cstheme="majorHAnsi"/>
                <w:color w:val="0D0D0D"/>
                <w:lang w:val="hu-HU"/>
              </w:rPr>
              <w:t>+</w:t>
            </w:r>
            <w:r w:rsidRPr="001861F4">
              <w:rPr>
                <w:rFonts w:asciiTheme="majorHAnsi" w:eastAsia="Calibri" w:hAnsiTheme="majorHAnsi" w:cstheme="majorHAnsi"/>
                <w:smallCaps/>
                <w:color w:val="0D0D0D"/>
                <w:lang w:val="hu-HU"/>
              </w:rPr>
              <w:t>31 6 34 36 59 85</w:t>
            </w:r>
          </w:p>
          <w:p w14:paraId="5555A326" w14:textId="77777777" w:rsidR="001739CE" w:rsidRPr="001861F4" w:rsidRDefault="00FB0C10">
            <w:pPr>
              <w:spacing w:after="0" w:line="240" w:lineRule="auto"/>
              <w:ind w:hanging="2"/>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Klara Nagy, 7 Most Endangered Programme Coordinator</w:t>
            </w:r>
          </w:p>
          <w:p w14:paraId="5160BEBF" w14:textId="5B275EA8" w:rsidR="001739CE" w:rsidRPr="001861F4" w:rsidRDefault="00FB0C10">
            <w:pPr>
              <w:spacing w:after="0" w:line="240" w:lineRule="auto"/>
              <w:ind w:hanging="2"/>
              <w:jc w:val="both"/>
              <w:rPr>
                <w:rFonts w:asciiTheme="majorHAnsi" w:eastAsia="Calibri" w:hAnsiTheme="majorHAnsi" w:cstheme="majorHAnsi"/>
                <w:smallCaps/>
                <w:lang w:val="hu-HU"/>
              </w:rPr>
            </w:pPr>
            <w:r w:rsidRPr="001861F4">
              <w:rPr>
                <w:rFonts w:asciiTheme="majorHAnsi" w:eastAsia="Calibri" w:hAnsiTheme="majorHAnsi" w:cstheme="majorHAnsi"/>
                <w:color w:val="0D0D0D"/>
                <w:lang w:val="hu-HU"/>
              </w:rPr>
              <w:t xml:space="preserve">E. </w:t>
            </w:r>
            <w:hyperlink r:id="rId26" w:history="1">
              <w:r w:rsidR="008D292D" w:rsidRPr="002B1BF1">
                <w:rPr>
                  <w:rStyle w:val="Hyperlink"/>
                  <w:rFonts w:asciiTheme="majorHAnsi" w:eastAsia="Calibri" w:hAnsiTheme="majorHAnsi" w:cstheme="majorHAnsi"/>
                  <w:lang w:val="hu-HU"/>
                </w:rPr>
                <w:t>kn@europanostra.org</w:t>
              </w:r>
            </w:hyperlink>
            <w:r w:rsidR="008D292D">
              <w:rPr>
                <w:rFonts w:asciiTheme="majorHAnsi" w:eastAsia="Calibri" w:hAnsiTheme="majorHAnsi" w:cstheme="majorHAnsi"/>
                <w:color w:val="0D0D0D"/>
                <w:lang w:val="hu-HU"/>
              </w:rPr>
              <w:t xml:space="preserve"> </w:t>
            </w:r>
          </w:p>
          <w:p w14:paraId="07828C58" w14:textId="77777777" w:rsidR="001739CE" w:rsidRPr="001861F4" w:rsidRDefault="001739CE">
            <w:pPr>
              <w:spacing w:after="0" w:line="240" w:lineRule="auto"/>
              <w:ind w:hanging="2"/>
              <w:jc w:val="both"/>
              <w:rPr>
                <w:rFonts w:asciiTheme="majorHAnsi" w:eastAsia="Calibri" w:hAnsiTheme="majorHAnsi" w:cstheme="majorHAnsi"/>
                <w:color w:val="0D0D0D"/>
                <w:sz w:val="20"/>
                <w:szCs w:val="20"/>
                <w:lang w:val="hu-HU"/>
              </w:rPr>
            </w:pPr>
          </w:p>
          <w:p w14:paraId="364EAF1C" w14:textId="4796B954" w:rsidR="00EF51BB" w:rsidRPr="001861F4" w:rsidRDefault="00652916" w:rsidP="00EF51BB">
            <w:pPr>
              <w:spacing w:after="0" w:line="240" w:lineRule="auto"/>
              <w:ind w:hanging="2"/>
              <w:jc w:val="both"/>
              <w:rPr>
                <w:rFonts w:asciiTheme="majorHAnsi" w:eastAsia="Calibri" w:hAnsiTheme="majorHAnsi" w:cstheme="majorHAnsi"/>
                <w:b/>
                <w:color w:val="0D0D0D"/>
                <w:lang w:val="hu-HU"/>
              </w:rPr>
            </w:pPr>
            <w:r w:rsidRPr="001861F4">
              <w:rPr>
                <w:rFonts w:asciiTheme="majorHAnsi" w:eastAsia="Calibri" w:hAnsiTheme="majorHAnsi" w:cstheme="majorHAnsi"/>
                <w:b/>
                <w:color w:val="0D0D0D"/>
                <w:lang w:val="hu-HU"/>
              </w:rPr>
              <w:t>Jelölők</w:t>
            </w:r>
          </w:p>
          <w:p w14:paraId="2B71DF8D" w14:textId="0C1A859E" w:rsidR="008614DE" w:rsidRPr="001861F4" w:rsidRDefault="00652916" w:rsidP="003478CD">
            <w:pPr>
              <w:spacing w:after="0" w:line="240" w:lineRule="auto"/>
              <w:ind w:firstLine="0"/>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 xml:space="preserve">Dávidházy </w:t>
            </w:r>
            <w:r w:rsidR="008614DE" w:rsidRPr="001861F4">
              <w:rPr>
                <w:rFonts w:asciiTheme="majorHAnsi" w:eastAsia="Calibri" w:hAnsiTheme="majorHAnsi" w:cstheme="majorHAnsi"/>
                <w:color w:val="0D0D0D"/>
                <w:lang w:val="hu-HU"/>
              </w:rPr>
              <w:t>Gábor Ákos (</w:t>
            </w:r>
            <w:r w:rsidRPr="001861F4">
              <w:rPr>
                <w:rFonts w:asciiTheme="majorHAnsi" w:eastAsia="Calibri" w:hAnsiTheme="majorHAnsi" w:cstheme="majorHAnsi"/>
                <w:color w:val="0D0D0D"/>
                <w:lang w:val="hu-HU"/>
              </w:rPr>
              <w:t>angolul</w:t>
            </w:r>
            <w:r w:rsidR="008614DE" w:rsidRPr="001861F4">
              <w:rPr>
                <w:rFonts w:asciiTheme="majorHAnsi" w:eastAsia="Calibri" w:hAnsiTheme="majorHAnsi" w:cstheme="majorHAnsi"/>
                <w:color w:val="0D0D0D"/>
                <w:lang w:val="hu-HU"/>
              </w:rPr>
              <w:t xml:space="preserve">) </w:t>
            </w:r>
          </w:p>
          <w:p w14:paraId="4517DB38" w14:textId="28A331A4" w:rsidR="00653172" w:rsidRPr="001861F4" w:rsidRDefault="00027CBA" w:rsidP="003478CD">
            <w:pPr>
              <w:spacing w:after="0" w:line="240" w:lineRule="auto"/>
              <w:ind w:firstLine="0"/>
              <w:jc w:val="both"/>
              <w:rPr>
                <w:rFonts w:asciiTheme="majorHAnsi" w:eastAsia="Calibri" w:hAnsiTheme="majorHAnsi" w:cstheme="majorHAnsi"/>
                <w:color w:val="0D0D0D"/>
                <w:lang w:val="hu-HU"/>
              </w:rPr>
            </w:pPr>
            <w:hyperlink r:id="rId27" w:history="1">
              <w:r w:rsidR="008614DE" w:rsidRPr="001861F4">
                <w:rPr>
                  <w:rStyle w:val="Hyperlink"/>
                  <w:rFonts w:asciiTheme="majorHAnsi" w:eastAsia="Calibri" w:hAnsiTheme="majorHAnsi" w:cstheme="majorHAnsi"/>
                  <w:lang w:val="hu-HU"/>
                </w:rPr>
                <w:t>gabor.davidhazy@gmail.com</w:t>
              </w:r>
            </w:hyperlink>
            <w:r w:rsidR="008614DE" w:rsidRPr="001861F4">
              <w:rPr>
                <w:rFonts w:asciiTheme="majorHAnsi" w:eastAsia="Calibri" w:hAnsiTheme="majorHAnsi" w:cstheme="majorHAnsi"/>
                <w:color w:val="0D0D0D"/>
                <w:lang w:val="hu-HU"/>
              </w:rPr>
              <w:t>, +36 70 388 5846</w:t>
            </w:r>
          </w:p>
          <w:p w14:paraId="3F41BCA0" w14:textId="1FB6472E" w:rsidR="00653172" w:rsidRPr="001861F4" w:rsidRDefault="00652916">
            <w:pPr>
              <w:spacing w:after="0" w:line="240" w:lineRule="auto"/>
              <w:ind w:hanging="2"/>
              <w:jc w:val="both"/>
              <w:rPr>
                <w:rFonts w:asciiTheme="majorHAnsi" w:eastAsia="Calibri" w:hAnsiTheme="majorHAnsi" w:cstheme="majorHAnsi"/>
                <w:color w:val="0D0D0D"/>
                <w:lang w:val="hu-HU"/>
              </w:rPr>
            </w:pPr>
            <w:r w:rsidRPr="001861F4">
              <w:rPr>
                <w:rFonts w:asciiTheme="majorHAnsi" w:eastAsia="Calibri" w:hAnsiTheme="majorHAnsi" w:cstheme="majorHAnsi"/>
                <w:color w:val="0D0D0D"/>
                <w:lang w:val="hu-HU"/>
              </w:rPr>
              <w:t xml:space="preserve">Czakó </w:t>
            </w:r>
            <w:r w:rsidR="008614DE" w:rsidRPr="001861F4">
              <w:rPr>
                <w:rFonts w:asciiTheme="majorHAnsi" w:eastAsia="Calibri" w:hAnsiTheme="majorHAnsi" w:cstheme="majorHAnsi"/>
                <w:color w:val="0D0D0D"/>
                <w:lang w:val="hu-HU"/>
              </w:rPr>
              <w:t>Anita (</w:t>
            </w:r>
            <w:r w:rsidRPr="001861F4">
              <w:rPr>
                <w:rFonts w:asciiTheme="majorHAnsi" w:eastAsia="Calibri" w:hAnsiTheme="majorHAnsi" w:cstheme="majorHAnsi"/>
                <w:color w:val="0D0D0D"/>
                <w:lang w:val="hu-HU"/>
              </w:rPr>
              <w:t>magyarul</w:t>
            </w:r>
            <w:r w:rsidR="008614DE" w:rsidRPr="001861F4">
              <w:rPr>
                <w:rFonts w:asciiTheme="majorHAnsi" w:eastAsia="Calibri" w:hAnsiTheme="majorHAnsi" w:cstheme="majorHAnsi"/>
                <w:color w:val="0D0D0D"/>
                <w:lang w:val="hu-HU"/>
              </w:rPr>
              <w:t>)</w:t>
            </w:r>
          </w:p>
          <w:p w14:paraId="4DA28068" w14:textId="0CFE5BF3" w:rsidR="008614DE" w:rsidRPr="001861F4" w:rsidRDefault="00027CBA">
            <w:pPr>
              <w:spacing w:after="0" w:line="240" w:lineRule="auto"/>
              <w:ind w:hanging="2"/>
              <w:jc w:val="both"/>
              <w:rPr>
                <w:rFonts w:asciiTheme="majorHAnsi" w:eastAsia="Calibri" w:hAnsiTheme="majorHAnsi" w:cstheme="majorHAnsi"/>
                <w:color w:val="0D0D0D"/>
                <w:lang w:val="hu-HU"/>
              </w:rPr>
            </w:pPr>
            <w:hyperlink r:id="rId28" w:history="1">
              <w:r w:rsidR="008614DE" w:rsidRPr="001861F4">
                <w:rPr>
                  <w:rStyle w:val="Hyperlink"/>
                  <w:rFonts w:asciiTheme="majorHAnsi" w:eastAsia="Calibri" w:hAnsiTheme="majorHAnsi" w:cstheme="majorHAnsi"/>
                  <w:lang w:val="hu-HU"/>
                </w:rPr>
                <w:t>kispletyka@gmail.com</w:t>
              </w:r>
            </w:hyperlink>
            <w:r w:rsidR="008614DE" w:rsidRPr="001861F4">
              <w:rPr>
                <w:rFonts w:asciiTheme="majorHAnsi" w:eastAsia="Calibri" w:hAnsiTheme="majorHAnsi" w:cstheme="majorHAnsi"/>
                <w:color w:val="0D0D0D"/>
                <w:lang w:val="hu-HU"/>
              </w:rPr>
              <w:t>, +36 30 244 9036</w:t>
            </w:r>
          </w:p>
          <w:p w14:paraId="57EE1253" w14:textId="0859E53A" w:rsidR="00A9382C" w:rsidRDefault="00A9382C">
            <w:pPr>
              <w:spacing w:after="0" w:line="240" w:lineRule="auto"/>
              <w:ind w:hanging="2"/>
              <w:jc w:val="both"/>
              <w:rPr>
                <w:rFonts w:asciiTheme="majorHAnsi" w:eastAsia="Calibri" w:hAnsiTheme="majorHAnsi" w:cstheme="majorHAnsi"/>
                <w:color w:val="0D0D0D"/>
                <w:sz w:val="20"/>
                <w:szCs w:val="20"/>
                <w:lang w:val="hu-HU"/>
              </w:rPr>
            </w:pPr>
          </w:p>
          <w:p w14:paraId="7BBB8FEC" w14:textId="77777777" w:rsidR="00176070" w:rsidRPr="001861F4" w:rsidRDefault="00176070">
            <w:pPr>
              <w:spacing w:after="0" w:line="240" w:lineRule="auto"/>
              <w:ind w:hanging="2"/>
              <w:jc w:val="both"/>
              <w:rPr>
                <w:rFonts w:asciiTheme="majorHAnsi" w:eastAsia="Calibri" w:hAnsiTheme="majorHAnsi" w:cstheme="majorHAnsi"/>
                <w:color w:val="0D0D0D"/>
                <w:sz w:val="20"/>
                <w:szCs w:val="20"/>
                <w:lang w:val="hu-HU"/>
              </w:rPr>
            </w:pPr>
          </w:p>
          <w:p w14:paraId="6341EFF0" w14:textId="77777777" w:rsidR="00653172" w:rsidRPr="001861F4" w:rsidRDefault="00653172">
            <w:pPr>
              <w:spacing w:after="0" w:line="240" w:lineRule="auto"/>
              <w:ind w:hanging="2"/>
              <w:jc w:val="both"/>
              <w:rPr>
                <w:rFonts w:asciiTheme="majorHAnsi" w:eastAsia="Calibri" w:hAnsiTheme="majorHAnsi" w:cstheme="majorHAnsi"/>
                <w:color w:val="0D0D0D"/>
                <w:sz w:val="20"/>
                <w:szCs w:val="20"/>
                <w:lang w:val="hu-HU"/>
              </w:rPr>
            </w:pPr>
          </w:p>
        </w:tc>
        <w:tc>
          <w:tcPr>
            <w:tcW w:w="4497" w:type="dxa"/>
          </w:tcPr>
          <w:p w14:paraId="739EB8B4" w14:textId="77777777" w:rsidR="001739CE" w:rsidRPr="001861F4" w:rsidRDefault="001739CE">
            <w:pPr>
              <w:spacing w:after="0" w:line="240" w:lineRule="auto"/>
              <w:ind w:hanging="2"/>
              <w:jc w:val="both"/>
              <w:rPr>
                <w:rFonts w:asciiTheme="majorHAnsi" w:eastAsia="Calibri" w:hAnsiTheme="majorHAnsi" w:cstheme="majorHAnsi"/>
                <w:b/>
                <w:bCs/>
                <w:color w:val="0D0D0D"/>
                <w:sz w:val="20"/>
                <w:szCs w:val="20"/>
                <w:lang w:val="hu-HU"/>
              </w:rPr>
            </w:pPr>
          </w:p>
          <w:bookmarkStart w:id="11" w:name="_heading=h.gjdgxs" w:colFirst="0" w:colLast="0"/>
          <w:bookmarkEnd w:id="11"/>
          <w:p w14:paraId="2B20CE86" w14:textId="5418E421" w:rsidR="001739CE" w:rsidRPr="001861F4" w:rsidRDefault="00FB0C10">
            <w:pPr>
              <w:spacing w:after="0" w:line="240" w:lineRule="auto"/>
              <w:ind w:hanging="2"/>
              <w:rPr>
                <w:rFonts w:asciiTheme="majorHAnsi" w:eastAsia="Calibri" w:hAnsiTheme="majorHAnsi" w:cstheme="majorHAnsi"/>
                <w:color w:val="0000FF"/>
                <w:lang w:val="hu-HU"/>
              </w:rPr>
            </w:pPr>
            <w:r w:rsidRPr="001861F4">
              <w:rPr>
                <w:rFonts w:asciiTheme="majorHAnsi" w:hAnsiTheme="majorHAnsi" w:cstheme="majorHAnsi"/>
                <w:lang w:val="hu-HU"/>
              </w:rPr>
              <w:fldChar w:fldCharType="begin"/>
            </w:r>
            <w:r w:rsidRPr="001861F4">
              <w:rPr>
                <w:rFonts w:asciiTheme="majorHAnsi" w:hAnsiTheme="majorHAnsi" w:cstheme="majorHAnsi"/>
                <w:lang w:val="hu-HU"/>
              </w:rPr>
              <w:instrText xml:space="preserve"> HYPERLINK "https://www.europanostra.org/europa-nostra-announces-the-7-most-endangered-heritage-sites-in-europe-for-2026/" \h </w:instrText>
            </w:r>
            <w:r w:rsidRPr="001861F4">
              <w:rPr>
                <w:rFonts w:asciiTheme="majorHAnsi" w:hAnsiTheme="majorHAnsi" w:cstheme="majorHAnsi"/>
                <w:lang w:val="hu-HU"/>
              </w:rPr>
              <w:fldChar w:fldCharType="separate"/>
            </w:r>
            <w:r w:rsidR="001861F4">
              <w:rPr>
                <w:rFonts w:asciiTheme="majorHAnsi" w:eastAsia="Calibri" w:hAnsiTheme="majorHAnsi" w:cstheme="majorHAnsi"/>
                <w:color w:val="0000FF"/>
                <w:u w:val="single"/>
                <w:lang w:val="hu-HU"/>
              </w:rPr>
              <w:t>A sajtóközlemény más nyelveken</w:t>
            </w:r>
            <w:r w:rsidRPr="001861F4">
              <w:rPr>
                <w:rFonts w:asciiTheme="majorHAnsi" w:eastAsia="Calibri" w:hAnsiTheme="majorHAnsi" w:cstheme="majorHAnsi"/>
                <w:color w:val="0000FF"/>
                <w:u w:val="single"/>
                <w:lang w:val="hu-HU"/>
              </w:rPr>
              <w:t xml:space="preserve"> </w:t>
            </w:r>
            <w:r w:rsidRPr="001861F4">
              <w:rPr>
                <w:rFonts w:asciiTheme="majorHAnsi" w:eastAsia="Calibri" w:hAnsiTheme="majorHAnsi" w:cstheme="majorHAnsi"/>
                <w:color w:val="0000FF"/>
                <w:u w:val="single"/>
                <w:lang w:val="hu-HU"/>
              </w:rPr>
              <w:fldChar w:fldCharType="end"/>
            </w:r>
            <w:r w:rsidRPr="001861F4">
              <w:rPr>
                <w:rFonts w:asciiTheme="majorHAnsi" w:eastAsia="Calibri" w:hAnsiTheme="majorHAnsi" w:cstheme="majorHAnsi"/>
                <w:color w:val="0000FF"/>
                <w:lang w:val="hu-HU"/>
              </w:rPr>
              <w:t xml:space="preserve"> </w:t>
            </w:r>
          </w:p>
          <w:p w14:paraId="249FAB58" w14:textId="43B130EC" w:rsidR="001739CE" w:rsidRPr="001861F4" w:rsidRDefault="00027CBA">
            <w:pPr>
              <w:pBdr>
                <w:top w:val="nil"/>
                <w:left w:val="nil"/>
                <w:bottom w:val="nil"/>
                <w:right w:val="nil"/>
                <w:between w:val="nil"/>
              </w:pBdr>
              <w:spacing w:after="0" w:line="240" w:lineRule="auto"/>
              <w:ind w:left="-2" w:hanging="2"/>
              <w:rPr>
                <w:rFonts w:asciiTheme="majorHAnsi" w:eastAsia="Calibri" w:hAnsiTheme="majorHAnsi" w:cstheme="majorHAnsi"/>
                <w:color w:val="0000FF"/>
                <w:u w:val="single"/>
                <w:lang w:val="hu-HU"/>
              </w:rPr>
            </w:pPr>
            <w:hyperlink r:id="rId29">
              <w:r w:rsidR="001861F4">
                <w:rPr>
                  <w:rFonts w:asciiTheme="majorHAnsi" w:eastAsia="Calibri" w:hAnsiTheme="majorHAnsi" w:cstheme="majorHAnsi"/>
                  <w:color w:val="0000FF"/>
                  <w:u w:val="single"/>
                  <w:lang w:val="hu-HU"/>
                </w:rPr>
                <w:t>Fényképek és</w:t>
              </w:r>
              <w:r w:rsidR="00FB0C10" w:rsidRPr="001861F4">
                <w:rPr>
                  <w:rFonts w:asciiTheme="majorHAnsi" w:eastAsia="Calibri" w:hAnsiTheme="majorHAnsi" w:cstheme="majorHAnsi"/>
                  <w:color w:val="0000FF"/>
                  <w:u w:val="single"/>
                  <w:lang w:val="hu-HU"/>
                </w:rPr>
                <w:t xml:space="preserve"> vi</w:t>
              </w:r>
              <w:r w:rsidR="001861F4">
                <w:rPr>
                  <w:rFonts w:asciiTheme="majorHAnsi" w:eastAsia="Calibri" w:hAnsiTheme="majorHAnsi" w:cstheme="majorHAnsi"/>
                  <w:color w:val="0000FF"/>
                  <w:u w:val="single"/>
                  <w:lang w:val="hu-HU"/>
                </w:rPr>
                <w:t>z</w:t>
              </w:r>
              <w:r w:rsidR="00FB0C10" w:rsidRPr="001861F4">
                <w:rPr>
                  <w:rFonts w:asciiTheme="majorHAnsi" w:eastAsia="Calibri" w:hAnsiTheme="majorHAnsi" w:cstheme="majorHAnsi"/>
                  <w:color w:val="0000FF"/>
                  <w:u w:val="single"/>
                  <w:lang w:val="hu-HU"/>
                </w:rPr>
                <w:t>u</w:t>
              </w:r>
              <w:r w:rsidR="001861F4">
                <w:rPr>
                  <w:rFonts w:asciiTheme="majorHAnsi" w:eastAsia="Calibri" w:hAnsiTheme="majorHAnsi" w:cstheme="majorHAnsi"/>
                  <w:color w:val="0000FF"/>
                  <w:u w:val="single"/>
                  <w:lang w:val="hu-HU"/>
                </w:rPr>
                <w:t>á</w:t>
              </w:r>
              <w:r w:rsidR="00FB0C10" w:rsidRPr="001861F4">
                <w:rPr>
                  <w:rFonts w:asciiTheme="majorHAnsi" w:eastAsia="Calibri" w:hAnsiTheme="majorHAnsi" w:cstheme="majorHAnsi"/>
                  <w:color w:val="0000FF"/>
                  <w:u w:val="single"/>
                  <w:lang w:val="hu-HU"/>
                </w:rPr>
                <w:t>l</w:t>
              </w:r>
              <w:r w:rsidR="001861F4">
                <w:rPr>
                  <w:rFonts w:asciiTheme="majorHAnsi" w:eastAsia="Calibri" w:hAnsiTheme="majorHAnsi" w:cstheme="majorHAnsi"/>
                  <w:color w:val="0000FF"/>
                  <w:u w:val="single"/>
                  <w:lang w:val="hu-HU"/>
                </w:rPr>
                <w:t>i</w:t>
              </w:r>
              <w:r w:rsidR="00FB0C10" w:rsidRPr="001861F4">
                <w:rPr>
                  <w:rFonts w:asciiTheme="majorHAnsi" w:eastAsia="Calibri" w:hAnsiTheme="majorHAnsi" w:cstheme="majorHAnsi"/>
                  <w:color w:val="0000FF"/>
                  <w:u w:val="single"/>
                  <w:lang w:val="hu-HU"/>
                </w:rPr>
                <w:t>s</w:t>
              </w:r>
            </w:hyperlink>
            <w:r w:rsidR="001861F4" w:rsidRPr="001861F4">
              <w:rPr>
                <w:rFonts w:asciiTheme="majorHAnsi" w:eastAsia="Calibri" w:hAnsiTheme="majorHAnsi" w:cstheme="majorHAnsi"/>
                <w:color w:val="0000FF"/>
                <w:u w:val="single"/>
                <w:lang w:val="hu-HU"/>
              </w:rPr>
              <w:t xml:space="preserve"> elemek</w:t>
            </w:r>
          </w:p>
          <w:p w14:paraId="1C7D1F72" w14:textId="4D177BA9" w:rsidR="001739CE" w:rsidRPr="001861F4" w:rsidRDefault="00027CBA">
            <w:pPr>
              <w:pBdr>
                <w:top w:val="nil"/>
                <w:left w:val="nil"/>
                <w:bottom w:val="nil"/>
                <w:right w:val="nil"/>
                <w:between w:val="nil"/>
              </w:pBdr>
              <w:spacing w:after="0" w:line="240" w:lineRule="auto"/>
              <w:ind w:left="-2" w:hanging="2"/>
              <w:rPr>
                <w:rFonts w:asciiTheme="majorHAnsi" w:eastAsia="Calibri" w:hAnsiTheme="majorHAnsi" w:cstheme="majorHAnsi"/>
                <w:color w:val="0000FF"/>
                <w:lang w:val="hu-HU"/>
              </w:rPr>
            </w:pPr>
            <w:hyperlink r:id="rId30">
              <w:r w:rsidR="00FB0C10" w:rsidRPr="001861F4">
                <w:rPr>
                  <w:rFonts w:asciiTheme="majorHAnsi" w:eastAsia="Calibri" w:hAnsiTheme="majorHAnsi" w:cstheme="majorHAnsi"/>
                  <w:color w:val="0000FF"/>
                  <w:u w:val="single"/>
                  <w:lang w:val="hu-HU"/>
                </w:rPr>
                <w:t>Vide</w:t>
              </w:r>
            </w:hyperlink>
            <w:r w:rsidR="001861F4" w:rsidRPr="001861F4">
              <w:rPr>
                <w:rFonts w:asciiTheme="majorHAnsi" w:eastAsia="Calibri" w:hAnsiTheme="majorHAnsi" w:cstheme="majorHAnsi"/>
                <w:color w:val="0000FF"/>
                <w:u w:val="single"/>
                <w:lang w:val="hu-HU"/>
              </w:rPr>
              <w:t>ó</w:t>
            </w:r>
          </w:p>
          <w:p w14:paraId="072C0F0A" w14:textId="77777777" w:rsidR="001739CE" w:rsidRPr="001861F4" w:rsidRDefault="00027CBA">
            <w:pPr>
              <w:spacing w:after="0" w:line="240" w:lineRule="auto"/>
              <w:ind w:hanging="2"/>
              <w:jc w:val="both"/>
              <w:rPr>
                <w:rFonts w:asciiTheme="majorHAnsi" w:eastAsia="Calibri" w:hAnsiTheme="majorHAnsi" w:cstheme="majorHAnsi"/>
                <w:color w:val="0000FF"/>
                <w:lang w:val="hu-HU"/>
              </w:rPr>
            </w:pPr>
            <w:hyperlink r:id="rId31">
              <w:r w:rsidR="00FB0C10" w:rsidRPr="001861F4">
                <w:rPr>
                  <w:rFonts w:asciiTheme="majorHAnsi" w:eastAsia="Calibri" w:hAnsiTheme="majorHAnsi" w:cstheme="majorHAnsi"/>
                  <w:color w:val="0000FF"/>
                  <w:u w:val="single"/>
                  <w:lang w:val="hu-HU"/>
                </w:rPr>
                <w:t>www.7mostendangered.eu</w:t>
              </w:r>
            </w:hyperlink>
          </w:p>
          <w:p w14:paraId="4049B612" w14:textId="77777777" w:rsidR="001739CE" w:rsidRPr="001861F4" w:rsidRDefault="00027CBA">
            <w:pPr>
              <w:spacing w:after="0" w:line="240" w:lineRule="auto"/>
              <w:ind w:hanging="2"/>
              <w:jc w:val="both"/>
              <w:rPr>
                <w:rFonts w:asciiTheme="majorHAnsi" w:eastAsia="Calibri" w:hAnsiTheme="majorHAnsi" w:cstheme="majorHAnsi"/>
                <w:color w:val="0000FF"/>
                <w:sz w:val="20"/>
                <w:szCs w:val="20"/>
                <w:lang w:val="hu-HU"/>
              </w:rPr>
            </w:pPr>
            <w:hyperlink r:id="rId32">
              <w:r w:rsidR="00FB0C10" w:rsidRPr="001861F4">
                <w:rPr>
                  <w:rFonts w:asciiTheme="majorHAnsi" w:eastAsia="Calibri" w:hAnsiTheme="majorHAnsi" w:cstheme="majorHAnsi"/>
                  <w:color w:val="0000FF"/>
                  <w:u w:val="single"/>
                  <w:lang w:val="hu-HU"/>
                </w:rPr>
                <w:t>www.europanostra.org</w:t>
              </w:r>
            </w:hyperlink>
          </w:p>
        </w:tc>
      </w:tr>
    </w:tbl>
    <w:p w14:paraId="6AC4BF91" w14:textId="4F0D0E87" w:rsidR="001739CE" w:rsidRPr="001861F4" w:rsidRDefault="00652916">
      <w:pPr>
        <w:pBdr>
          <w:top w:val="single" w:sz="4" w:space="1" w:color="000000"/>
          <w:left w:val="single" w:sz="4" w:space="4" w:color="000000"/>
          <w:bottom w:val="single" w:sz="4" w:space="1" w:color="000000"/>
          <w:right w:val="single" w:sz="4" w:space="4" w:color="000000"/>
        </w:pBdr>
        <w:spacing w:after="0" w:line="240" w:lineRule="auto"/>
        <w:ind w:hanging="2"/>
        <w:jc w:val="both"/>
        <w:rPr>
          <w:rFonts w:asciiTheme="majorHAnsi" w:eastAsia="Calibri" w:hAnsiTheme="majorHAnsi" w:cstheme="majorHAnsi"/>
          <w:b/>
          <w:bCs/>
          <w:color w:val="000000"/>
          <w:sz w:val="28"/>
          <w:szCs w:val="28"/>
          <w:lang w:val="hu-HU"/>
        </w:rPr>
      </w:pPr>
      <w:r w:rsidRPr="001861F4">
        <w:rPr>
          <w:rFonts w:asciiTheme="majorHAnsi" w:eastAsia="Calibri" w:hAnsiTheme="majorHAnsi" w:cstheme="majorHAnsi"/>
          <w:b/>
          <w:bCs/>
          <w:color w:val="000000"/>
          <w:sz w:val="28"/>
          <w:szCs w:val="28"/>
          <w:lang w:val="hu-HU"/>
        </w:rPr>
        <w:t>Háttérinformációk</w:t>
      </w:r>
    </w:p>
    <w:p w14:paraId="18F61557" w14:textId="77777777" w:rsidR="001739CE" w:rsidRPr="001861F4" w:rsidRDefault="001739CE">
      <w:pPr>
        <w:spacing w:after="0" w:line="240" w:lineRule="auto"/>
        <w:ind w:firstLine="0"/>
        <w:jc w:val="both"/>
        <w:rPr>
          <w:rFonts w:asciiTheme="majorHAnsi" w:eastAsia="Calibri" w:hAnsiTheme="majorHAnsi" w:cstheme="majorHAnsi"/>
          <w:b/>
          <w:bCs/>
          <w:color w:val="0D0D0D"/>
          <w:sz w:val="32"/>
          <w:szCs w:val="32"/>
          <w:lang w:val="hu-HU"/>
        </w:rPr>
      </w:pPr>
    </w:p>
    <w:p w14:paraId="0528142C" w14:textId="72D16D4F" w:rsidR="000569C5" w:rsidRPr="008D292D" w:rsidRDefault="000569C5">
      <w:pPr>
        <w:spacing w:after="0" w:line="240" w:lineRule="auto"/>
        <w:ind w:firstLine="0"/>
        <w:jc w:val="both"/>
        <w:rPr>
          <w:rFonts w:asciiTheme="majorHAnsi" w:eastAsia="Calibri" w:hAnsiTheme="majorHAnsi" w:cstheme="majorHAnsi"/>
          <w:b/>
          <w:bCs/>
          <w:color w:val="0D0D0D"/>
          <w:sz w:val="26"/>
          <w:szCs w:val="26"/>
          <w:lang w:val="hu-HU"/>
        </w:rPr>
      </w:pPr>
      <w:bookmarkStart w:id="12" w:name="_heading=h.2jxsxqh" w:colFirst="0" w:colLast="0"/>
      <w:bookmarkEnd w:id="12"/>
      <w:r w:rsidRPr="008D292D">
        <w:rPr>
          <w:rFonts w:asciiTheme="majorHAnsi" w:eastAsia="Calibri" w:hAnsiTheme="majorHAnsi" w:cstheme="majorHAnsi"/>
          <w:b/>
          <w:bCs/>
          <w:color w:val="0D0D0D"/>
          <w:sz w:val="26"/>
          <w:szCs w:val="26"/>
          <w:lang w:val="hu-HU"/>
        </w:rPr>
        <w:t xml:space="preserve">A 7 </w:t>
      </w:r>
      <w:r w:rsidR="001861F4" w:rsidRPr="008D292D">
        <w:rPr>
          <w:rFonts w:asciiTheme="majorHAnsi" w:eastAsia="Calibri" w:hAnsiTheme="majorHAnsi" w:cstheme="majorHAnsi"/>
          <w:b/>
          <w:bCs/>
          <w:color w:val="0D0D0D"/>
          <w:sz w:val="26"/>
          <w:szCs w:val="26"/>
          <w:lang w:val="hu-HU"/>
        </w:rPr>
        <w:t>L</w:t>
      </w:r>
      <w:r w:rsidRPr="008D292D">
        <w:rPr>
          <w:rFonts w:asciiTheme="majorHAnsi" w:eastAsia="Calibri" w:hAnsiTheme="majorHAnsi" w:cstheme="majorHAnsi"/>
          <w:b/>
          <w:bCs/>
          <w:color w:val="0D0D0D"/>
          <w:sz w:val="26"/>
          <w:szCs w:val="26"/>
          <w:lang w:val="hu-HU"/>
        </w:rPr>
        <w:t xml:space="preserve">egveszélyeztetettebb </w:t>
      </w:r>
      <w:r w:rsidR="00EA4D97">
        <w:rPr>
          <w:rFonts w:asciiTheme="majorHAnsi" w:eastAsia="Calibri" w:hAnsiTheme="majorHAnsi" w:cstheme="majorHAnsi"/>
          <w:b/>
          <w:bCs/>
          <w:color w:val="0D0D0D"/>
          <w:sz w:val="26"/>
          <w:szCs w:val="26"/>
          <w:lang w:val="hu-HU"/>
        </w:rPr>
        <w:t xml:space="preserve">Örökség </w:t>
      </w:r>
      <w:r w:rsidR="001861F4" w:rsidRPr="008D292D">
        <w:rPr>
          <w:rFonts w:asciiTheme="majorHAnsi" w:eastAsia="Calibri" w:hAnsiTheme="majorHAnsi" w:cstheme="majorHAnsi"/>
          <w:b/>
          <w:bCs/>
          <w:color w:val="0D0D0D"/>
          <w:sz w:val="26"/>
          <w:szCs w:val="26"/>
          <w:lang w:val="hu-HU"/>
        </w:rPr>
        <w:t>P</w:t>
      </w:r>
      <w:r w:rsidRPr="008D292D">
        <w:rPr>
          <w:rFonts w:asciiTheme="majorHAnsi" w:eastAsia="Calibri" w:hAnsiTheme="majorHAnsi" w:cstheme="majorHAnsi"/>
          <w:b/>
          <w:bCs/>
          <w:color w:val="0D0D0D"/>
          <w:sz w:val="26"/>
          <w:szCs w:val="26"/>
          <w:lang w:val="hu-HU"/>
        </w:rPr>
        <w:t>rogram</w:t>
      </w:r>
    </w:p>
    <w:p w14:paraId="63E74999" w14:textId="0436C1B0" w:rsidR="00A41C5E" w:rsidRPr="008D292D" w:rsidRDefault="00A41C5E" w:rsidP="00A41C5E">
      <w:pPr>
        <w:spacing w:after="0" w:line="240" w:lineRule="auto"/>
        <w:ind w:firstLine="0"/>
        <w:jc w:val="both"/>
        <w:rPr>
          <w:rFonts w:asciiTheme="majorHAnsi" w:eastAsia="Calibri" w:hAnsiTheme="majorHAnsi" w:cstheme="majorHAnsi"/>
          <w:color w:val="000000"/>
          <w:lang w:val="hu-HU"/>
        </w:rPr>
      </w:pPr>
      <w:r w:rsidRPr="008D292D">
        <w:rPr>
          <w:rFonts w:asciiTheme="majorHAnsi" w:eastAsia="Calibri" w:hAnsiTheme="majorHAnsi" w:cstheme="majorHAnsi"/>
          <w:color w:val="000000"/>
          <w:lang w:val="hu-HU"/>
        </w:rPr>
        <w:t xml:space="preserve">A 2013-ban elindított </w:t>
      </w:r>
      <w:hyperlink r:id="rId33" w:history="1">
        <w:r w:rsidRPr="008D292D">
          <w:rPr>
            <w:rStyle w:val="Hyperlink"/>
            <w:rFonts w:asciiTheme="majorHAnsi" w:eastAsia="Calibri" w:hAnsiTheme="majorHAnsi" w:cstheme="majorHAnsi"/>
            <w:lang w:val="hu-HU"/>
          </w:rPr>
          <w:t xml:space="preserve">7 </w:t>
        </w:r>
        <w:r w:rsidR="00EA4D97">
          <w:rPr>
            <w:rStyle w:val="Hyperlink"/>
            <w:rFonts w:asciiTheme="majorHAnsi" w:eastAsia="Calibri" w:hAnsiTheme="majorHAnsi" w:cstheme="majorHAnsi"/>
            <w:lang w:val="hu-HU"/>
          </w:rPr>
          <w:t>L</w:t>
        </w:r>
        <w:r w:rsidRPr="008D292D">
          <w:rPr>
            <w:rStyle w:val="Hyperlink"/>
            <w:rFonts w:asciiTheme="majorHAnsi" w:eastAsia="Calibri" w:hAnsiTheme="majorHAnsi" w:cstheme="majorHAnsi"/>
            <w:lang w:val="hu-HU"/>
          </w:rPr>
          <w:t xml:space="preserve">egveszélyeztetettebb </w:t>
        </w:r>
        <w:r w:rsidR="00EA4D97">
          <w:rPr>
            <w:rStyle w:val="Hyperlink"/>
            <w:rFonts w:asciiTheme="majorHAnsi" w:eastAsia="Calibri" w:hAnsiTheme="majorHAnsi" w:cstheme="majorHAnsi"/>
            <w:lang w:val="hu-HU"/>
          </w:rPr>
          <w:t>Örökség P</w:t>
        </w:r>
        <w:r w:rsidRPr="008D292D">
          <w:rPr>
            <w:rStyle w:val="Hyperlink"/>
            <w:rFonts w:asciiTheme="majorHAnsi" w:eastAsia="Calibri" w:hAnsiTheme="majorHAnsi" w:cstheme="majorHAnsi"/>
            <w:lang w:val="hu-HU"/>
          </w:rPr>
          <w:t>rogram</w:t>
        </w:r>
      </w:hyperlink>
      <w:r w:rsidRPr="008D292D">
        <w:rPr>
          <w:rFonts w:asciiTheme="majorHAnsi" w:eastAsia="Calibri" w:hAnsiTheme="majorHAnsi" w:cstheme="majorHAnsi"/>
          <w:color w:val="000000"/>
          <w:lang w:val="hu-HU"/>
        </w:rPr>
        <w:t xml:space="preserve"> azóta a veszélyben lévő európai örökség megmentésére irányuló egyik legfontosabb civil társadalmi kezdeményezéssé vált. 35 országban 77 műemlék</w:t>
      </w:r>
      <w:r w:rsidR="00C95577" w:rsidRPr="008D292D">
        <w:rPr>
          <w:rFonts w:asciiTheme="majorHAnsi" w:eastAsia="Calibri" w:hAnsiTheme="majorHAnsi" w:cstheme="majorHAnsi"/>
          <w:color w:val="000000"/>
          <w:lang w:val="hu-HU"/>
        </w:rPr>
        <w:t>et</w:t>
      </w:r>
      <w:r w:rsidRPr="008D292D">
        <w:rPr>
          <w:rFonts w:asciiTheme="majorHAnsi" w:eastAsia="Calibri" w:hAnsiTheme="majorHAnsi" w:cstheme="majorHAnsi"/>
          <w:color w:val="000000"/>
          <w:lang w:val="hu-HU"/>
        </w:rPr>
        <w:t xml:space="preserve"> és örökségi helyszín</w:t>
      </w:r>
      <w:r w:rsidR="00C95577" w:rsidRPr="008D292D">
        <w:rPr>
          <w:rFonts w:asciiTheme="majorHAnsi" w:eastAsia="Calibri" w:hAnsiTheme="majorHAnsi" w:cstheme="majorHAnsi"/>
          <w:color w:val="000000"/>
          <w:lang w:val="hu-HU"/>
        </w:rPr>
        <w:t>t</w:t>
      </w:r>
      <w:r w:rsidRPr="008D292D">
        <w:rPr>
          <w:rFonts w:asciiTheme="majorHAnsi" w:eastAsia="Calibri" w:hAnsiTheme="majorHAnsi" w:cstheme="majorHAnsi"/>
          <w:color w:val="000000"/>
          <w:lang w:val="hu-HU"/>
        </w:rPr>
        <w:t xml:space="preserve"> </w:t>
      </w:r>
      <w:r w:rsidR="00C95577" w:rsidRPr="008D292D">
        <w:rPr>
          <w:rFonts w:asciiTheme="majorHAnsi" w:eastAsia="Calibri" w:hAnsiTheme="majorHAnsi" w:cstheme="majorHAnsi"/>
          <w:color w:val="000000"/>
          <w:lang w:val="hu-HU"/>
        </w:rPr>
        <w:t xml:space="preserve">tettünk </w:t>
      </w:r>
      <w:r w:rsidR="0035778F" w:rsidRPr="008D292D">
        <w:rPr>
          <w:rFonts w:asciiTheme="majorHAnsi" w:eastAsia="Calibri" w:hAnsiTheme="majorHAnsi" w:cstheme="majorHAnsi"/>
          <w:color w:val="000000"/>
          <w:lang w:val="hu-HU"/>
        </w:rPr>
        <w:t xml:space="preserve">ennek </w:t>
      </w:r>
      <w:r w:rsidRPr="008D292D">
        <w:rPr>
          <w:rFonts w:asciiTheme="majorHAnsi" w:eastAsia="Calibri" w:hAnsiTheme="majorHAnsi" w:cstheme="majorHAnsi"/>
          <w:color w:val="000000"/>
          <w:lang w:val="hu-HU"/>
        </w:rPr>
        <w:t>köszönhetően látható</w:t>
      </w:r>
      <w:r w:rsidR="00C95577" w:rsidRPr="008D292D">
        <w:rPr>
          <w:rFonts w:asciiTheme="majorHAnsi" w:eastAsia="Calibri" w:hAnsiTheme="majorHAnsi" w:cstheme="majorHAnsi"/>
          <w:color w:val="000000"/>
          <w:lang w:val="hu-HU"/>
        </w:rPr>
        <w:t>vá</w:t>
      </w:r>
      <w:r w:rsidRPr="008D292D">
        <w:rPr>
          <w:rFonts w:asciiTheme="majorHAnsi" w:eastAsia="Calibri" w:hAnsiTheme="majorHAnsi" w:cstheme="majorHAnsi"/>
          <w:color w:val="000000"/>
          <w:lang w:val="hu-HU"/>
        </w:rPr>
        <w:t xml:space="preserve">, </w:t>
      </w:r>
      <w:r w:rsidR="00C95577" w:rsidRPr="008D292D">
        <w:rPr>
          <w:rFonts w:asciiTheme="majorHAnsi" w:eastAsia="Calibri" w:hAnsiTheme="majorHAnsi" w:cstheme="majorHAnsi"/>
          <w:color w:val="000000"/>
          <w:lang w:val="hu-HU"/>
        </w:rPr>
        <w:t xml:space="preserve">ezek kaptak </w:t>
      </w:r>
      <w:r w:rsidRPr="008D292D">
        <w:rPr>
          <w:rFonts w:asciiTheme="majorHAnsi" w:eastAsia="Calibri" w:hAnsiTheme="majorHAnsi" w:cstheme="majorHAnsi"/>
          <w:color w:val="000000"/>
          <w:lang w:val="hu-HU"/>
        </w:rPr>
        <w:t xml:space="preserve">támogatást és sürgős </w:t>
      </w:r>
      <w:r w:rsidR="00C95577" w:rsidRPr="008D292D">
        <w:rPr>
          <w:rFonts w:asciiTheme="majorHAnsi" w:eastAsia="Calibri" w:hAnsiTheme="majorHAnsi" w:cstheme="majorHAnsi"/>
          <w:color w:val="000000"/>
          <w:lang w:val="hu-HU"/>
        </w:rPr>
        <w:t xml:space="preserve">beavatkozást, </w:t>
      </w:r>
      <w:r w:rsidRPr="008D292D">
        <w:rPr>
          <w:rFonts w:asciiTheme="majorHAnsi" w:eastAsia="Calibri" w:hAnsiTheme="majorHAnsi" w:cstheme="majorHAnsi"/>
          <w:color w:val="000000"/>
          <w:lang w:val="hu-HU"/>
        </w:rPr>
        <w:t xml:space="preserve">és sok </w:t>
      </w:r>
      <w:r w:rsidR="00C95577" w:rsidRPr="008D292D">
        <w:rPr>
          <w:rFonts w:asciiTheme="majorHAnsi" w:eastAsia="Calibri" w:hAnsiTheme="majorHAnsi" w:cstheme="majorHAnsi"/>
          <w:color w:val="000000"/>
          <w:lang w:val="hu-HU"/>
        </w:rPr>
        <w:t xml:space="preserve">közülük </w:t>
      </w:r>
      <w:r w:rsidRPr="008D292D">
        <w:rPr>
          <w:rFonts w:asciiTheme="majorHAnsi" w:eastAsia="Calibri" w:hAnsiTheme="majorHAnsi" w:cstheme="majorHAnsi"/>
          <w:color w:val="000000"/>
          <w:lang w:val="hu-HU"/>
        </w:rPr>
        <w:t xml:space="preserve">azóta mind a jelen, mind a jövő generációi számára megóvásra került.  </w:t>
      </w:r>
      <w:r w:rsidR="0035778F" w:rsidRPr="008D292D">
        <w:rPr>
          <w:rFonts w:asciiTheme="majorHAnsi" w:eastAsia="Calibri" w:hAnsiTheme="majorHAnsi" w:cstheme="majorHAnsi"/>
          <w:color w:val="000000"/>
          <w:lang w:val="hu-HU"/>
        </w:rPr>
        <w:t>A</w:t>
      </w:r>
      <w:r w:rsidRPr="008D292D">
        <w:rPr>
          <w:rFonts w:asciiTheme="majorHAnsi" w:eastAsia="Calibri" w:hAnsiTheme="majorHAnsi" w:cstheme="majorHAnsi"/>
          <w:color w:val="000000"/>
          <w:lang w:val="hu-HU"/>
        </w:rPr>
        <w:t xml:space="preserve"> program elindítása óta </w:t>
      </w:r>
      <w:hyperlink r:id="rId34" w:history="1">
        <w:r w:rsidRPr="008D292D">
          <w:rPr>
            <w:rStyle w:val="Hyperlink"/>
            <w:rFonts w:asciiTheme="majorHAnsi" w:eastAsia="Calibri" w:hAnsiTheme="majorHAnsi" w:cstheme="majorHAnsi"/>
            <w:lang w:val="hu-HU"/>
          </w:rPr>
          <w:t>kiválasztott helyszínek</w:t>
        </w:r>
      </w:hyperlink>
      <w:r w:rsidRPr="008D292D">
        <w:rPr>
          <w:rFonts w:asciiTheme="majorHAnsi" w:eastAsia="Calibri" w:hAnsiTheme="majorHAnsi" w:cstheme="majorHAnsi"/>
          <w:color w:val="000000"/>
          <w:lang w:val="hu-HU"/>
        </w:rPr>
        <w:t xml:space="preserve"> </w:t>
      </w:r>
      <w:r w:rsidR="0035778F" w:rsidRPr="008D292D">
        <w:rPr>
          <w:rFonts w:asciiTheme="majorHAnsi" w:eastAsia="Calibri" w:hAnsiTheme="majorHAnsi" w:cstheme="majorHAnsi"/>
          <w:color w:val="000000"/>
          <w:lang w:val="hu-HU"/>
        </w:rPr>
        <w:t>itt tekinthetők meg.</w:t>
      </w:r>
    </w:p>
    <w:p w14:paraId="3AFF5A82" w14:textId="78DDA4D7" w:rsidR="00A41C5E" w:rsidRPr="008D292D" w:rsidRDefault="00A41C5E" w:rsidP="00A41C5E">
      <w:pPr>
        <w:spacing w:after="0" w:line="240" w:lineRule="auto"/>
        <w:ind w:firstLine="0"/>
        <w:jc w:val="both"/>
        <w:rPr>
          <w:rFonts w:asciiTheme="majorHAnsi" w:eastAsia="Calibri" w:hAnsiTheme="majorHAnsi" w:cstheme="majorHAnsi"/>
          <w:color w:val="000000"/>
          <w:lang w:val="hu-HU"/>
        </w:rPr>
      </w:pPr>
      <w:r w:rsidRPr="008D292D">
        <w:rPr>
          <w:rFonts w:asciiTheme="majorHAnsi" w:eastAsia="Calibri" w:hAnsiTheme="majorHAnsi" w:cstheme="majorHAnsi"/>
          <w:color w:val="000000"/>
          <w:lang w:val="hu-HU"/>
        </w:rPr>
        <w:t xml:space="preserve">A 7 </w:t>
      </w:r>
      <w:r w:rsidR="00EA4D97">
        <w:rPr>
          <w:rFonts w:asciiTheme="majorHAnsi" w:eastAsia="Calibri" w:hAnsiTheme="majorHAnsi" w:cstheme="majorHAnsi"/>
          <w:color w:val="000000"/>
          <w:lang w:val="hu-HU"/>
        </w:rPr>
        <w:t>L</w:t>
      </w:r>
      <w:r w:rsidRPr="008D292D">
        <w:rPr>
          <w:rFonts w:asciiTheme="majorHAnsi" w:eastAsia="Calibri" w:hAnsiTheme="majorHAnsi" w:cstheme="majorHAnsi"/>
          <w:color w:val="000000"/>
          <w:lang w:val="hu-HU"/>
        </w:rPr>
        <w:t xml:space="preserve">egveszélyeztetettebb </w:t>
      </w:r>
      <w:r w:rsidR="00EA4D97">
        <w:rPr>
          <w:rFonts w:asciiTheme="majorHAnsi" w:eastAsia="Calibri" w:hAnsiTheme="majorHAnsi" w:cstheme="majorHAnsi"/>
          <w:color w:val="000000"/>
          <w:lang w:val="hu-HU"/>
        </w:rPr>
        <w:t>Örökség P</w:t>
      </w:r>
      <w:r w:rsidRPr="008D292D">
        <w:rPr>
          <w:rFonts w:asciiTheme="majorHAnsi" w:eastAsia="Calibri" w:hAnsiTheme="majorHAnsi" w:cstheme="majorHAnsi"/>
          <w:color w:val="000000"/>
          <w:lang w:val="hu-HU"/>
        </w:rPr>
        <w:t xml:space="preserve">rogramot az </w:t>
      </w:r>
      <w:hyperlink r:id="rId35" w:history="1">
        <w:r w:rsidRPr="008D292D">
          <w:rPr>
            <w:rStyle w:val="Hyperlink"/>
            <w:rFonts w:asciiTheme="majorHAnsi" w:eastAsia="Calibri" w:hAnsiTheme="majorHAnsi" w:cstheme="majorHAnsi"/>
            <w:lang w:val="hu-HU"/>
          </w:rPr>
          <w:t>Europa Nostra</w:t>
        </w:r>
      </w:hyperlink>
      <w:r w:rsidRPr="008D292D">
        <w:rPr>
          <w:rFonts w:asciiTheme="majorHAnsi" w:eastAsia="Calibri" w:hAnsiTheme="majorHAnsi" w:cstheme="majorHAnsi"/>
          <w:color w:val="000000"/>
          <w:lang w:val="hu-HU"/>
        </w:rPr>
        <w:t xml:space="preserve"> működteti az </w:t>
      </w:r>
      <w:hyperlink r:id="rId36" w:history="1">
        <w:r w:rsidRPr="008D292D">
          <w:rPr>
            <w:rStyle w:val="Hyperlink"/>
            <w:rFonts w:asciiTheme="majorHAnsi" w:eastAsia="Calibri" w:hAnsiTheme="majorHAnsi" w:cstheme="majorHAnsi"/>
            <w:lang w:val="hu-HU"/>
          </w:rPr>
          <w:t>Európai Beruházási Bank Intézet</w:t>
        </w:r>
      </w:hyperlink>
      <w:r w:rsidRPr="008D292D">
        <w:rPr>
          <w:rFonts w:asciiTheme="majorHAnsi" w:eastAsia="Calibri" w:hAnsiTheme="majorHAnsi" w:cstheme="majorHAnsi"/>
          <w:color w:val="000000"/>
          <w:lang w:val="hu-HU"/>
        </w:rPr>
        <w:t xml:space="preserve"> támogatásával. A programot az Európai Unió </w:t>
      </w:r>
      <w:hyperlink r:id="rId37" w:history="1">
        <w:r w:rsidRPr="008D292D">
          <w:rPr>
            <w:rStyle w:val="Hyperlink"/>
            <w:rFonts w:asciiTheme="majorHAnsi" w:eastAsia="Calibri" w:hAnsiTheme="majorHAnsi" w:cstheme="majorHAnsi"/>
            <w:lang w:val="hu-HU"/>
          </w:rPr>
          <w:t>Kreatív Európa</w:t>
        </w:r>
      </w:hyperlink>
      <w:r w:rsidRPr="008D292D">
        <w:rPr>
          <w:rFonts w:asciiTheme="majorHAnsi" w:eastAsia="Calibri" w:hAnsiTheme="majorHAnsi" w:cstheme="majorHAnsi"/>
          <w:color w:val="000000"/>
          <w:lang w:val="hu-HU"/>
        </w:rPr>
        <w:t xml:space="preserve"> programja is támogatja az </w:t>
      </w:r>
      <w:hyperlink r:id="rId38" w:history="1">
        <w:r w:rsidRPr="008D292D">
          <w:rPr>
            <w:rStyle w:val="Hyperlink"/>
            <w:rFonts w:asciiTheme="majorHAnsi" w:eastAsia="Calibri" w:hAnsiTheme="majorHAnsi" w:cstheme="majorHAnsi"/>
            <w:lang w:val="hu-HU"/>
          </w:rPr>
          <w:t>Europa Nostra Heritage Agora</w:t>
        </w:r>
      </w:hyperlink>
      <w:r w:rsidRPr="008D292D">
        <w:rPr>
          <w:rFonts w:asciiTheme="majorHAnsi" w:eastAsia="Calibri" w:hAnsiTheme="majorHAnsi" w:cstheme="majorHAnsi"/>
          <w:color w:val="000000"/>
          <w:lang w:val="hu-HU"/>
        </w:rPr>
        <w:t xml:space="preserve"> hálózati projekt keretében.</w:t>
      </w:r>
    </w:p>
    <w:p w14:paraId="5B94A286" w14:textId="77777777" w:rsidR="001739CE" w:rsidRPr="008D292D" w:rsidRDefault="001739CE">
      <w:pPr>
        <w:spacing w:after="0" w:line="240" w:lineRule="auto"/>
        <w:ind w:firstLine="0"/>
        <w:jc w:val="both"/>
        <w:rPr>
          <w:rFonts w:asciiTheme="majorHAnsi" w:eastAsia="Calibri" w:hAnsiTheme="majorHAnsi" w:cstheme="majorHAnsi"/>
          <w:b/>
          <w:bCs/>
          <w:color w:val="0D0D0D"/>
          <w:sz w:val="28"/>
          <w:szCs w:val="28"/>
          <w:highlight w:val="yellow"/>
          <w:lang w:val="hu-HU"/>
        </w:rPr>
      </w:pPr>
    </w:p>
    <w:p w14:paraId="702BE656" w14:textId="77777777" w:rsidR="001739CE" w:rsidRPr="008D292D" w:rsidRDefault="00FB0C10">
      <w:pPr>
        <w:spacing w:after="0" w:line="240" w:lineRule="auto"/>
        <w:ind w:hanging="2"/>
        <w:jc w:val="both"/>
        <w:rPr>
          <w:rFonts w:asciiTheme="majorHAnsi" w:eastAsia="Calibri" w:hAnsiTheme="majorHAnsi" w:cstheme="majorHAnsi"/>
          <w:b/>
          <w:bCs/>
          <w:sz w:val="26"/>
          <w:szCs w:val="26"/>
          <w:lang w:val="hu-HU"/>
        </w:rPr>
      </w:pPr>
      <w:r w:rsidRPr="008D292D">
        <w:rPr>
          <w:rFonts w:asciiTheme="majorHAnsi" w:eastAsia="Calibri" w:hAnsiTheme="majorHAnsi" w:cstheme="majorHAnsi"/>
          <w:b/>
          <w:bCs/>
          <w:sz w:val="26"/>
          <w:szCs w:val="26"/>
          <w:lang w:val="hu-HU"/>
        </w:rPr>
        <w:t>Europa Nostra</w:t>
      </w:r>
    </w:p>
    <w:p w14:paraId="421B0894" w14:textId="16A12907" w:rsidR="00E150CC" w:rsidRPr="008D292D" w:rsidRDefault="00E150CC" w:rsidP="00E150CC">
      <w:pPr>
        <w:spacing w:after="0" w:line="240" w:lineRule="auto"/>
        <w:ind w:hanging="2"/>
        <w:jc w:val="both"/>
        <w:rPr>
          <w:rFonts w:asciiTheme="majorHAnsi" w:hAnsiTheme="majorHAnsi" w:cstheme="majorHAnsi"/>
          <w:lang w:val="hu-HU"/>
        </w:rPr>
      </w:pPr>
      <w:bookmarkStart w:id="13" w:name="_heading=h.z337ya" w:colFirst="0" w:colLast="0"/>
      <w:bookmarkEnd w:id="13"/>
      <w:r w:rsidRPr="008D292D">
        <w:rPr>
          <w:rFonts w:asciiTheme="majorHAnsi" w:hAnsiTheme="majorHAnsi" w:cstheme="majorHAnsi"/>
          <w:lang w:val="hu-HU"/>
        </w:rPr>
        <w:t xml:space="preserve">Az </w:t>
      </w:r>
      <w:hyperlink r:id="rId39" w:history="1">
        <w:r w:rsidRPr="008D292D">
          <w:rPr>
            <w:rStyle w:val="Hyperlink"/>
            <w:rFonts w:asciiTheme="majorHAnsi" w:eastAsia="Calibri" w:hAnsiTheme="majorHAnsi" w:cstheme="majorHAnsi"/>
            <w:lang w:val="hu-HU"/>
          </w:rPr>
          <w:t>Europa Nostra</w:t>
        </w:r>
      </w:hyperlink>
      <w:r w:rsidRPr="008D292D">
        <w:rPr>
          <w:rFonts w:asciiTheme="majorHAnsi" w:eastAsia="Calibri" w:hAnsiTheme="majorHAnsi" w:cstheme="majorHAnsi"/>
          <w:color w:val="000000"/>
          <w:lang w:val="hu-HU"/>
        </w:rPr>
        <w:t xml:space="preserve"> </w:t>
      </w:r>
      <w:r w:rsidRPr="008D292D">
        <w:rPr>
          <w:rFonts w:asciiTheme="majorHAnsi" w:hAnsiTheme="majorHAnsi" w:cstheme="majorHAnsi"/>
          <w:lang w:val="hu-HU"/>
        </w:rPr>
        <w:t>a kulturális és természeti örökség megóvása és népszerűsítése mellett elkötelezett civil társadalom európai hangja. Ez egy örökségvédelmi civil szervezetekből álló páneurópai szövetség, amelyet több, mint 40 országban működő közintézmények, magánvállalatok és magánszemélyek széles körű hálózata támogat. Ez Európa legreprezentatívabb örökségvédelmi hálózata, amely szoros kapcsolatot ápol az Európai Unióval, az Európa Tanáccsal, az UNESCO-val és más nemzetközi szervezetekkel. Az Europa Nostra 2023-ban ünnepelte 60. évfordulóját.</w:t>
      </w:r>
    </w:p>
    <w:p w14:paraId="7ED17586" w14:textId="1F6846A7" w:rsidR="00E150CC" w:rsidRPr="008D292D" w:rsidRDefault="00E150CC" w:rsidP="00E150CC">
      <w:pPr>
        <w:spacing w:after="0" w:line="240" w:lineRule="auto"/>
        <w:ind w:firstLine="0"/>
        <w:jc w:val="both"/>
        <w:rPr>
          <w:rFonts w:asciiTheme="majorHAnsi" w:eastAsia="Calibri" w:hAnsiTheme="majorHAnsi" w:cstheme="majorHAnsi"/>
          <w:color w:val="000000"/>
          <w:lang w:val="hu-HU"/>
        </w:rPr>
      </w:pPr>
      <w:r w:rsidRPr="008D292D">
        <w:rPr>
          <w:rFonts w:asciiTheme="majorHAnsi" w:eastAsia="Calibri" w:hAnsiTheme="majorHAnsi" w:cstheme="majorHAnsi"/>
          <w:color w:val="000000"/>
          <w:lang w:val="hu-HU"/>
        </w:rPr>
        <w:t xml:space="preserve">Az Europa Nostra kampányokat folytat Európa veszélyeztetett műemlékeinek, helyszíneinek és tájaiknak a megmentése érdekében, különösen a </w:t>
      </w:r>
      <w:hyperlink r:id="rId40" w:history="1">
        <w:r w:rsidR="00045749" w:rsidRPr="008D292D">
          <w:rPr>
            <w:rStyle w:val="Hyperlink"/>
            <w:rFonts w:asciiTheme="majorHAnsi" w:eastAsia="Calibri" w:hAnsiTheme="majorHAnsi" w:cstheme="majorHAnsi"/>
            <w:lang w:val="hu-HU"/>
          </w:rPr>
          <w:t xml:space="preserve">7 </w:t>
        </w:r>
        <w:r w:rsidR="00EA4D97">
          <w:rPr>
            <w:rStyle w:val="Hyperlink"/>
            <w:rFonts w:asciiTheme="majorHAnsi" w:eastAsia="Calibri" w:hAnsiTheme="majorHAnsi" w:cstheme="majorHAnsi"/>
            <w:lang w:val="hu-HU"/>
          </w:rPr>
          <w:t>L</w:t>
        </w:r>
        <w:r w:rsidR="00045749" w:rsidRPr="008D292D">
          <w:rPr>
            <w:rStyle w:val="Hyperlink"/>
            <w:rFonts w:asciiTheme="majorHAnsi" w:eastAsia="Calibri" w:hAnsiTheme="majorHAnsi" w:cstheme="majorHAnsi"/>
            <w:lang w:val="hu-HU"/>
          </w:rPr>
          <w:t xml:space="preserve">egveszélyeztetettebb </w:t>
        </w:r>
        <w:r w:rsidR="00EA4D97">
          <w:rPr>
            <w:rStyle w:val="Hyperlink"/>
            <w:rFonts w:asciiTheme="majorHAnsi" w:eastAsia="Calibri" w:hAnsiTheme="majorHAnsi" w:cstheme="majorHAnsi"/>
            <w:lang w:val="hu-HU"/>
          </w:rPr>
          <w:t>Örökség P</w:t>
        </w:r>
        <w:r w:rsidR="00045749" w:rsidRPr="008D292D">
          <w:rPr>
            <w:rStyle w:val="Hyperlink"/>
            <w:rFonts w:asciiTheme="majorHAnsi" w:eastAsia="Calibri" w:hAnsiTheme="majorHAnsi" w:cstheme="majorHAnsi"/>
            <w:lang w:val="hu-HU"/>
          </w:rPr>
          <w:t>rogram</w:t>
        </w:r>
      </w:hyperlink>
      <w:r w:rsidRPr="008D292D">
        <w:rPr>
          <w:rFonts w:asciiTheme="majorHAnsi" w:eastAsia="Calibri" w:hAnsiTheme="majorHAnsi" w:cstheme="majorHAnsi"/>
          <w:color w:val="000000"/>
          <w:lang w:val="hu-HU"/>
        </w:rPr>
        <w:t xml:space="preserve"> keretében. Az </w:t>
      </w:r>
      <w:hyperlink r:id="rId41" w:history="1">
        <w:r w:rsidRPr="008D292D">
          <w:rPr>
            <w:rStyle w:val="Hyperlink"/>
            <w:rFonts w:asciiTheme="majorHAnsi" w:eastAsia="Calibri" w:hAnsiTheme="majorHAnsi" w:cstheme="majorHAnsi"/>
            <w:lang w:val="hu-HU"/>
          </w:rPr>
          <w:t>Európai Örökség Díjak / Europa Nostra Díjak</w:t>
        </w:r>
      </w:hyperlink>
      <w:r w:rsidRPr="008D292D">
        <w:rPr>
          <w:rFonts w:asciiTheme="majorHAnsi" w:eastAsia="Calibri" w:hAnsiTheme="majorHAnsi" w:cstheme="majorHAnsi"/>
          <w:color w:val="000000"/>
          <w:lang w:val="hu-HU"/>
        </w:rPr>
        <w:t xml:space="preserve"> révén ünnepli és terjeszti a kiválóságot. Az Europa Nostra az európai intézményekkel </w:t>
      </w:r>
      <w:r w:rsidRPr="008D292D">
        <w:rPr>
          <w:rFonts w:asciiTheme="majorHAnsi" w:eastAsia="Calibri" w:hAnsiTheme="majorHAnsi" w:cstheme="majorHAnsi"/>
          <w:color w:val="000000"/>
          <w:lang w:val="hu-HU"/>
        </w:rPr>
        <w:lastRenderedPageBreak/>
        <w:t xml:space="preserve">folytatott párbeszéd és az </w:t>
      </w:r>
      <w:hyperlink r:id="rId42" w:history="1">
        <w:r w:rsidRPr="008D292D">
          <w:rPr>
            <w:rStyle w:val="Hyperlink"/>
            <w:rFonts w:asciiTheme="majorHAnsi" w:eastAsia="Calibri" w:hAnsiTheme="majorHAnsi" w:cstheme="majorHAnsi"/>
            <w:lang w:val="hu-HU"/>
          </w:rPr>
          <w:t>Európai Örökségvédelmi Szövetség</w:t>
        </w:r>
      </w:hyperlink>
      <w:r w:rsidRPr="008D292D">
        <w:rPr>
          <w:rFonts w:asciiTheme="majorHAnsi" w:eastAsia="Calibri" w:hAnsiTheme="majorHAnsi" w:cstheme="majorHAnsi"/>
          <w:color w:val="000000"/>
          <w:lang w:val="hu-HU"/>
        </w:rPr>
        <w:t xml:space="preserve"> koordinálása révén hozzájárul az örökséggel kapcsolatos európai stratégiák és politikák meghatározásához és végrehajtásához. Emellett az Európai Bizottság által kidolgozott </w:t>
      </w:r>
      <w:hyperlink r:id="rId43" w:history="1">
        <w:r w:rsidRPr="008D292D">
          <w:rPr>
            <w:rStyle w:val="Hyperlink"/>
            <w:rFonts w:asciiTheme="majorHAnsi" w:eastAsia="Calibri" w:hAnsiTheme="majorHAnsi" w:cstheme="majorHAnsi"/>
            <w:lang w:val="hu-HU"/>
          </w:rPr>
          <w:t>Új Európai Bauhaus</w:t>
        </w:r>
      </w:hyperlink>
      <w:r w:rsidRPr="008D292D">
        <w:rPr>
          <w:rFonts w:asciiTheme="majorHAnsi" w:eastAsia="Calibri" w:hAnsiTheme="majorHAnsi" w:cstheme="majorHAnsi"/>
          <w:color w:val="000000"/>
          <w:lang w:val="hu-HU"/>
        </w:rPr>
        <w:t xml:space="preserve"> kezdeményezés partnere, valamint a </w:t>
      </w:r>
      <w:hyperlink r:id="rId44" w:history="1">
        <w:r w:rsidR="00045749" w:rsidRPr="008D292D">
          <w:rPr>
            <w:rStyle w:val="Hyperlink"/>
            <w:rFonts w:asciiTheme="majorHAnsi" w:eastAsia="Calibri" w:hAnsiTheme="majorHAnsi" w:cstheme="majorHAnsi"/>
            <w:lang w:val="hu-HU"/>
          </w:rPr>
          <w:t>Klímaörökségi Hálózat</w:t>
        </w:r>
      </w:hyperlink>
      <w:r w:rsidRPr="008D292D">
        <w:rPr>
          <w:rFonts w:asciiTheme="majorHAnsi" w:eastAsia="Calibri" w:hAnsiTheme="majorHAnsi" w:cstheme="majorHAnsi"/>
          <w:color w:val="000000"/>
          <w:lang w:val="hu-HU"/>
        </w:rPr>
        <w:t xml:space="preserve"> európai tagja és támogatója.</w:t>
      </w:r>
      <w:r w:rsidR="00045749" w:rsidRPr="008D292D">
        <w:rPr>
          <w:rFonts w:asciiTheme="majorHAnsi" w:eastAsia="Calibri" w:hAnsiTheme="majorHAnsi" w:cstheme="majorHAnsi"/>
          <w:color w:val="000000"/>
          <w:lang w:val="hu-HU"/>
        </w:rPr>
        <w:t xml:space="preserve"> </w:t>
      </w:r>
      <w:r w:rsidRPr="008D292D">
        <w:rPr>
          <w:rFonts w:asciiTheme="majorHAnsi" w:eastAsia="Calibri" w:hAnsiTheme="majorHAnsi" w:cstheme="majorHAnsi"/>
          <w:color w:val="000000"/>
          <w:lang w:val="hu-HU"/>
        </w:rPr>
        <w:t xml:space="preserve">Az Europa Nostra vezeti az Európai Bizottság által kiválasztott európai konzorciumot, amely 2023 óta működteti az </w:t>
      </w:r>
      <w:hyperlink r:id="rId45" w:history="1">
        <w:r w:rsidRPr="008D292D">
          <w:rPr>
            <w:rStyle w:val="Hyperlink"/>
            <w:rFonts w:asciiTheme="majorHAnsi" w:eastAsia="Calibri" w:hAnsiTheme="majorHAnsi" w:cstheme="majorHAnsi"/>
            <w:lang w:val="hu-HU"/>
          </w:rPr>
          <w:t>Európai Örökségvédelmi Központ</w:t>
        </w:r>
      </w:hyperlink>
      <w:r w:rsidRPr="008D292D">
        <w:rPr>
          <w:rFonts w:asciiTheme="majorHAnsi" w:eastAsia="Calibri" w:hAnsiTheme="majorHAnsi" w:cstheme="majorHAnsi"/>
          <w:color w:val="000000"/>
          <w:lang w:val="hu-HU"/>
        </w:rPr>
        <w:t xml:space="preserve"> projektet. </w:t>
      </w:r>
    </w:p>
    <w:p w14:paraId="6AEF5B23" w14:textId="77777777" w:rsidR="001739CE" w:rsidRPr="008D292D" w:rsidRDefault="001739CE">
      <w:pPr>
        <w:spacing w:after="0" w:line="240" w:lineRule="auto"/>
        <w:ind w:firstLine="0"/>
        <w:jc w:val="both"/>
        <w:rPr>
          <w:rFonts w:asciiTheme="majorHAnsi" w:eastAsia="Calibri" w:hAnsiTheme="majorHAnsi" w:cstheme="majorHAnsi"/>
          <w:b/>
          <w:bCs/>
          <w:color w:val="0D0D0D"/>
          <w:sz w:val="28"/>
          <w:szCs w:val="28"/>
          <w:lang w:val="hu-HU"/>
        </w:rPr>
      </w:pPr>
    </w:p>
    <w:p w14:paraId="01D50AAC" w14:textId="359FF349" w:rsidR="000569C5" w:rsidRPr="008D292D" w:rsidRDefault="000569C5">
      <w:pPr>
        <w:spacing w:after="0" w:line="240" w:lineRule="auto"/>
        <w:ind w:hanging="2"/>
        <w:jc w:val="both"/>
        <w:rPr>
          <w:rFonts w:asciiTheme="majorHAnsi" w:eastAsia="Calibri" w:hAnsiTheme="majorHAnsi" w:cstheme="majorHAnsi"/>
          <w:b/>
          <w:bCs/>
          <w:color w:val="0D0D0D"/>
          <w:sz w:val="26"/>
          <w:szCs w:val="26"/>
          <w:lang w:val="hu-HU"/>
        </w:rPr>
      </w:pPr>
      <w:r w:rsidRPr="008D292D">
        <w:rPr>
          <w:rFonts w:asciiTheme="majorHAnsi" w:eastAsia="Calibri" w:hAnsiTheme="majorHAnsi" w:cstheme="majorHAnsi"/>
          <w:b/>
          <w:bCs/>
          <w:color w:val="0D0D0D"/>
          <w:sz w:val="26"/>
          <w:szCs w:val="26"/>
          <w:lang w:val="hu-HU"/>
        </w:rPr>
        <w:t>Európai Beruházási Bank (E</w:t>
      </w:r>
      <w:r w:rsidR="00FB714B" w:rsidRPr="008D292D">
        <w:rPr>
          <w:rFonts w:asciiTheme="majorHAnsi" w:eastAsia="Calibri" w:hAnsiTheme="majorHAnsi" w:cstheme="majorHAnsi"/>
          <w:b/>
          <w:bCs/>
          <w:color w:val="0D0D0D"/>
          <w:sz w:val="26"/>
          <w:szCs w:val="26"/>
          <w:lang w:val="hu-HU"/>
        </w:rPr>
        <w:t>B</w:t>
      </w:r>
      <w:r w:rsidRPr="008D292D">
        <w:rPr>
          <w:rFonts w:asciiTheme="majorHAnsi" w:eastAsia="Calibri" w:hAnsiTheme="majorHAnsi" w:cstheme="majorHAnsi"/>
          <w:b/>
          <w:bCs/>
          <w:color w:val="0D0D0D"/>
          <w:sz w:val="26"/>
          <w:szCs w:val="26"/>
          <w:lang w:val="hu-HU"/>
        </w:rPr>
        <w:t>B) Intézet</w:t>
      </w:r>
    </w:p>
    <w:p w14:paraId="0E3FBA73" w14:textId="47FC4E46" w:rsidR="00FB714B" w:rsidRPr="008D292D" w:rsidRDefault="00FB714B" w:rsidP="00FB714B">
      <w:pPr>
        <w:spacing w:after="0" w:line="240" w:lineRule="auto"/>
        <w:ind w:firstLine="0"/>
        <w:jc w:val="both"/>
        <w:rPr>
          <w:rFonts w:asciiTheme="majorHAnsi" w:eastAsia="Calibri" w:hAnsiTheme="majorHAnsi" w:cstheme="majorHAnsi"/>
          <w:color w:val="000000"/>
          <w:lang w:val="hu-HU"/>
        </w:rPr>
      </w:pPr>
      <w:r w:rsidRPr="008D292D">
        <w:rPr>
          <w:rFonts w:asciiTheme="majorHAnsi" w:eastAsia="Calibri" w:hAnsiTheme="majorHAnsi" w:cstheme="majorHAnsi"/>
          <w:color w:val="000000"/>
          <w:lang w:val="hu-HU"/>
        </w:rPr>
        <w:t xml:space="preserve">Az </w:t>
      </w:r>
      <w:hyperlink r:id="rId46" w:history="1">
        <w:r w:rsidRPr="008D292D">
          <w:rPr>
            <w:rStyle w:val="Hyperlink"/>
            <w:rFonts w:asciiTheme="majorHAnsi" w:eastAsia="Calibri" w:hAnsiTheme="majorHAnsi" w:cstheme="majorHAnsi"/>
            <w:lang w:val="hu-HU"/>
          </w:rPr>
          <w:t>EBB Intézet</w:t>
        </w:r>
      </w:hyperlink>
      <w:r w:rsidRPr="008D292D">
        <w:rPr>
          <w:rFonts w:asciiTheme="majorHAnsi" w:eastAsia="Calibri" w:hAnsiTheme="majorHAnsi" w:cstheme="majorHAnsi"/>
          <w:color w:val="000000"/>
          <w:lang w:val="hu-HU"/>
        </w:rPr>
        <w:t xml:space="preserve"> az </w:t>
      </w:r>
      <w:hyperlink r:id="rId47" w:history="1">
        <w:r w:rsidRPr="008D292D">
          <w:rPr>
            <w:rStyle w:val="Hyperlink"/>
            <w:rFonts w:asciiTheme="majorHAnsi" w:eastAsia="Calibri" w:hAnsiTheme="majorHAnsi" w:cstheme="majorHAnsi"/>
            <w:lang w:val="hu-HU"/>
          </w:rPr>
          <w:t>Európai Beruházási Bank Csoport</w:t>
        </w:r>
      </w:hyperlink>
      <w:r w:rsidRPr="008D292D">
        <w:rPr>
          <w:rFonts w:asciiTheme="majorHAnsi" w:eastAsia="Calibri" w:hAnsiTheme="majorHAnsi" w:cstheme="majorHAnsi"/>
          <w:color w:val="000000"/>
          <w:lang w:val="hu-HU"/>
        </w:rPr>
        <w:t xml:space="preserve"> tagja. Befektet az emberekbe és az ötletekbe, elősegíti az oktatást, a társadalmi rugalmasságot, az előrelátást és az alapítványokkal való partnerséget azért, hogy fokozza az EBB Csoport hatását. Az egyetemekkel, innovátorokkal, alapítványokkal és közösségekkel való kapcsolattartás révén az Intézet segíti a Bankot a jövőbeli kihívások előrejelzésében, valamint hozzájárul Európa rugalmasságához, versenyképességéhez, beleértve a növekedését.</w:t>
      </w:r>
    </w:p>
    <w:p w14:paraId="524782C9" w14:textId="77777777" w:rsidR="001739CE" w:rsidRPr="008D292D" w:rsidRDefault="001739CE">
      <w:pPr>
        <w:spacing w:after="0" w:line="240" w:lineRule="auto"/>
        <w:ind w:firstLine="0"/>
        <w:jc w:val="both"/>
        <w:rPr>
          <w:rFonts w:asciiTheme="majorHAnsi" w:eastAsia="Calibri" w:hAnsiTheme="majorHAnsi" w:cstheme="majorHAnsi"/>
          <w:b/>
          <w:bCs/>
          <w:color w:val="0D0D0D"/>
          <w:sz w:val="28"/>
          <w:szCs w:val="28"/>
          <w:highlight w:val="yellow"/>
          <w:lang w:val="hu-HU"/>
        </w:rPr>
      </w:pPr>
    </w:p>
    <w:p w14:paraId="1C713B7A" w14:textId="63B525BF" w:rsidR="001739CE" w:rsidRPr="008D292D" w:rsidRDefault="001154FC">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Theme="majorHAnsi" w:eastAsia="Calibri" w:hAnsiTheme="majorHAnsi" w:cstheme="majorHAnsi"/>
          <w:b/>
          <w:bCs/>
          <w:sz w:val="26"/>
          <w:szCs w:val="26"/>
          <w:lang w:val="hu-HU"/>
        </w:rPr>
      </w:pPr>
      <w:r w:rsidRPr="008D292D">
        <w:rPr>
          <w:rFonts w:asciiTheme="majorHAnsi" w:eastAsia="Calibri" w:hAnsiTheme="majorHAnsi" w:cstheme="majorHAnsi"/>
          <w:b/>
          <w:bCs/>
          <w:sz w:val="26"/>
          <w:szCs w:val="26"/>
          <w:lang w:val="hu-HU"/>
        </w:rPr>
        <w:t>K</w:t>
      </w:r>
      <w:r w:rsidR="00FB0C10" w:rsidRPr="008D292D">
        <w:rPr>
          <w:rFonts w:asciiTheme="majorHAnsi" w:eastAsia="Calibri" w:hAnsiTheme="majorHAnsi" w:cstheme="majorHAnsi"/>
          <w:b/>
          <w:bCs/>
          <w:sz w:val="26"/>
          <w:szCs w:val="26"/>
          <w:lang w:val="hu-HU"/>
        </w:rPr>
        <w:t>reat</w:t>
      </w:r>
      <w:r w:rsidRPr="008D292D">
        <w:rPr>
          <w:rFonts w:asciiTheme="majorHAnsi" w:eastAsia="Calibri" w:hAnsiTheme="majorHAnsi" w:cstheme="majorHAnsi"/>
          <w:b/>
          <w:bCs/>
          <w:sz w:val="26"/>
          <w:szCs w:val="26"/>
          <w:lang w:val="hu-HU"/>
        </w:rPr>
        <w:t>í</w:t>
      </w:r>
      <w:r w:rsidR="00FB0C10" w:rsidRPr="008D292D">
        <w:rPr>
          <w:rFonts w:asciiTheme="majorHAnsi" w:eastAsia="Calibri" w:hAnsiTheme="majorHAnsi" w:cstheme="majorHAnsi"/>
          <w:b/>
          <w:bCs/>
          <w:sz w:val="26"/>
          <w:szCs w:val="26"/>
          <w:lang w:val="hu-HU"/>
        </w:rPr>
        <w:t>v Eur</w:t>
      </w:r>
      <w:r w:rsidRPr="008D292D">
        <w:rPr>
          <w:rFonts w:asciiTheme="majorHAnsi" w:eastAsia="Calibri" w:hAnsiTheme="majorHAnsi" w:cstheme="majorHAnsi"/>
          <w:b/>
          <w:bCs/>
          <w:sz w:val="26"/>
          <w:szCs w:val="26"/>
          <w:lang w:val="hu-HU"/>
        </w:rPr>
        <w:t>ó</w:t>
      </w:r>
      <w:r w:rsidR="00FB0C10" w:rsidRPr="008D292D">
        <w:rPr>
          <w:rFonts w:asciiTheme="majorHAnsi" w:eastAsia="Calibri" w:hAnsiTheme="majorHAnsi" w:cstheme="majorHAnsi"/>
          <w:b/>
          <w:bCs/>
          <w:sz w:val="26"/>
          <w:szCs w:val="26"/>
          <w:lang w:val="hu-HU"/>
        </w:rPr>
        <w:t>p</w:t>
      </w:r>
      <w:r w:rsidRPr="008D292D">
        <w:rPr>
          <w:rFonts w:asciiTheme="majorHAnsi" w:eastAsia="Calibri" w:hAnsiTheme="majorHAnsi" w:cstheme="majorHAnsi"/>
          <w:b/>
          <w:bCs/>
          <w:sz w:val="26"/>
          <w:szCs w:val="26"/>
          <w:lang w:val="hu-HU"/>
        </w:rPr>
        <w:t>a</w:t>
      </w:r>
    </w:p>
    <w:p w14:paraId="1A059F51" w14:textId="43E9FEF3" w:rsidR="001154FC" w:rsidRPr="008D292D" w:rsidRDefault="001154FC" w:rsidP="001154FC">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Theme="majorHAnsi" w:hAnsiTheme="majorHAnsi" w:cstheme="majorHAnsi"/>
          <w:lang w:val="hu-HU"/>
        </w:rPr>
      </w:pPr>
      <w:r w:rsidRPr="008D292D">
        <w:rPr>
          <w:rFonts w:asciiTheme="majorHAnsi" w:hAnsiTheme="majorHAnsi" w:cstheme="majorHAnsi"/>
          <w:lang w:val="hu-HU"/>
        </w:rPr>
        <w:t xml:space="preserve">A </w:t>
      </w:r>
      <w:hyperlink r:id="rId48" w:history="1">
        <w:r w:rsidRPr="008D292D">
          <w:rPr>
            <w:rStyle w:val="Hyperlink"/>
            <w:rFonts w:asciiTheme="majorHAnsi" w:eastAsia="Calibri" w:hAnsiTheme="majorHAnsi" w:cstheme="majorHAnsi"/>
            <w:lang w:val="hu-HU"/>
          </w:rPr>
          <w:t>Kreatív Európa</w:t>
        </w:r>
      </w:hyperlink>
      <w:r w:rsidRPr="008D292D">
        <w:rPr>
          <w:rFonts w:asciiTheme="majorHAnsi" w:hAnsiTheme="majorHAnsi" w:cstheme="majorHAnsi"/>
          <w:lang w:val="hu-HU"/>
        </w:rPr>
        <w:t xml:space="preserve"> az Európai Unió zászlóshajó programja, amely a kulturális és kreatív ágazatokat, beleértve a kulturális örökséget is, támogatja, lehetővé téve számukra, hogy nagyobb mértékben hozzájáruljanak Európa társadalmi, gazdasági és életkörülményeihez. A 2021–2027-es időszakra több, mint 2,4 milliárd eurós költségvetéssel rendelkezik, és támogatást nyújt a kulturális örökség, a színművészet, a képzőművészetek, az interdiszciplináris művészetek, a kiadói tevékenység, a film, a televízió, a zene és a videójátékok területén működő szervezeteknek, valamint több tízezer művésznek, kulturális és audiovizuális szakembernek.</w:t>
      </w:r>
    </w:p>
    <w:p w14:paraId="3F0384B9" w14:textId="73122440" w:rsidR="001739CE" w:rsidRPr="001154FC" w:rsidRDefault="001739CE" w:rsidP="001154FC">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Calibri" w:eastAsia="Calibri" w:hAnsi="Calibri" w:cs="Calibri"/>
          <w:color w:val="000000"/>
          <w:lang w:val="hu-HU"/>
        </w:rPr>
      </w:pPr>
    </w:p>
    <w:sectPr w:rsidR="001739CE" w:rsidRPr="001154FC">
      <w:pgSz w:w="11906" w:h="16838"/>
      <w:pgMar w:top="566" w:right="907" w:bottom="566" w:left="90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9ADD4" w14:textId="77777777" w:rsidR="00027CBA" w:rsidRDefault="00027CBA">
      <w:pPr>
        <w:spacing w:after="0" w:line="240" w:lineRule="auto"/>
      </w:pPr>
      <w:r>
        <w:separator/>
      </w:r>
    </w:p>
  </w:endnote>
  <w:endnote w:type="continuationSeparator" w:id="0">
    <w:p w14:paraId="10C8FF57" w14:textId="77777777" w:rsidR="00027CBA" w:rsidRDefault="0002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44708718-4FA4-4C95-B728-64FCC62A6862}"/>
    <w:embedBold r:id="rId2" w:fontKey="{3E7BCF29-376D-4384-BFFE-D2756987A08B}"/>
    <w:embedItalic r:id="rId3" w:fontKey="{FECC4AA5-AA95-4F10-84E7-B0D02E96BDA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embedRegular r:id="rId4" w:fontKey="{F06FA865-3EBA-4119-9F26-ADB933407DA9}"/>
  </w:font>
  <w:font w:name="Georgia">
    <w:panose1 w:val="02040502050405020303"/>
    <w:charset w:val="00"/>
    <w:family w:val="auto"/>
    <w:pitch w:val="default"/>
    <w:embedItalic r:id="rId5" w:fontKey="{3011EB3E-DCD8-4E0C-A15F-0E52E2767FAF}"/>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33D69361-6451-4DE8-AC21-616423AA8C64}"/>
    <w:embedBold r:id="rId7" w:fontKey="{F58DA901-C4A2-492C-957A-4B9B1DE87EE6}"/>
    <w:embedItalic r:id="rId8" w:fontKey="{B7D4F8D9-F761-4B25-8B95-0EDC2AF1F95D}"/>
  </w:font>
  <w:font w:name="Cambria">
    <w:panose1 w:val="02040503050406030204"/>
    <w:charset w:val="00"/>
    <w:family w:val="roman"/>
    <w:pitch w:val="variable"/>
    <w:sig w:usb0="E00006FF" w:usb1="420024FF" w:usb2="02000000" w:usb3="00000000" w:csb0="0000019F" w:csb1="00000000"/>
    <w:embedRegular r:id="rId9" w:fontKey="{EC2533A1-C159-4FD8-92E3-A00872D1BE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FB08F" w14:textId="77777777" w:rsidR="00027CBA" w:rsidRDefault="00027CBA">
      <w:pPr>
        <w:spacing w:after="0" w:line="240" w:lineRule="auto"/>
      </w:pPr>
      <w:r>
        <w:separator/>
      </w:r>
    </w:p>
  </w:footnote>
  <w:footnote w:type="continuationSeparator" w:id="0">
    <w:p w14:paraId="057EB3AF" w14:textId="77777777" w:rsidR="00027CBA" w:rsidRDefault="00027C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F43F11"/>
    <w:multiLevelType w:val="multilevel"/>
    <w:tmpl w:val="568254E4"/>
    <w:lvl w:ilvl="0">
      <w:start w:val="1"/>
      <w:numFmt w:val="bullet"/>
      <w:lvlText w:val="o"/>
      <w:lvlJc w:val="left"/>
      <w:pPr>
        <w:ind w:left="720" w:hanging="360"/>
      </w:pPr>
      <w:rPr>
        <w:rFonts w:ascii="Courier New" w:eastAsia="Courier New" w:hAnsi="Courier New" w:cs="Courier New"/>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9CE"/>
    <w:rsid w:val="00003EC1"/>
    <w:rsid w:val="00027CBA"/>
    <w:rsid w:val="00045749"/>
    <w:rsid w:val="000569C5"/>
    <w:rsid w:val="000C055A"/>
    <w:rsid w:val="000E4836"/>
    <w:rsid w:val="001154FC"/>
    <w:rsid w:val="00164796"/>
    <w:rsid w:val="001739CE"/>
    <w:rsid w:val="00176070"/>
    <w:rsid w:val="001861F4"/>
    <w:rsid w:val="001B4BA9"/>
    <w:rsid w:val="00205B91"/>
    <w:rsid w:val="0025569B"/>
    <w:rsid w:val="002A4F89"/>
    <w:rsid w:val="003478CD"/>
    <w:rsid w:val="0035778F"/>
    <w:rsid w:val="0037727D"/>
    <w:rsid w:val="003B2D4A"/>
    <w:rsid w:val="003B34F2"/>
    <w:rsid w:val="0042715F"/>
    <w:rsid w:val="004303C9"/>
    <w:rsid w:val="004C4449"/>
    <w:rsid w:val="00525486"/>
    <w:rsid w:val="00572F5D"/>
    <w:rsid w:val="005D203D"/>
    <w:rsid w:val="00601C97"/>
    <w:rsid w:val="00633471"/>
    <w:rsid w:val="00652916"/>
    <w:rsid w:val="00653172"/>
    <w:rsid w:val="007C4EF7"/>
    <w:rsid w:val="007F0623"/>
    <w:rsid w:val="00801A1E"/>
    <w:rsid w:val="00836717"/>
    <w:rsid w:val="008614DE"/>
    <w:rsid w:val="00862203"/>
    <w:rsid w:val="008914D7"/>
    <w:rsid w:val="008B6A2C"/>
    <w:rsid w:val="008C41BD"/>
    <w:rsid w:val="008D292D"/>
    <w:rsid w:val="008E7598"/>
    <w:rsid w:val="00994956"/>
    <w:rsid w:val="009A02BA"/>
    <w:rsid w:val="009A2B05"/>
    <w:rsid w:val="009B2586"/>
    <w:rsid w:val="00A41C5E"/>
    <w:rsid w:val="00A44793"/>
    <w:rsid w:val="00A9382C"/>
    <w:rsid w:val="00AA543D"/>
    <w:rsid w:val="00AD4876"/>
    <w:rsid w:val="00AE1CBB"/>
    <w:rsid w:val="00B26EEF"/>
    <w:rsid w:val="00B66AE1"/>
    <w:rsid w:val="00B747AB"/>
    <w:rsid w:val="00C30BA3"/>
    <w:rsid w:val="00C86C3B"/>
    <w:rsid w:val="00C95394"/>
    <w:rsid w:val="00C95577"/>
    <w:rsid w:val="00CC0A80"/>
    <w:rsid w:val="00CE3CF8"/>
    <w:rsid w:val="00CF0D00"/>
    <w:rsid w:val="00D063E6"/>
    <w:rsid w:val="00D71C05"/>
    <w:rsid w:val="00E05BFC"/>
    <w:rsid w:val="00E150CC"/>
    <w:rsid w:val="00E20962"/>
    <w:rsid w:val="00E83EDD"/>
    <w:rsid w:val="00EA4D97"/>
    <w:rsid w:val="00EF51BB"/>
    <w:rsid w:val="00F15A63"/>
    <w:rsid w:val="00F339FF"/>
    <w:rsid w:val="00F5696D"/>
    <w:rsid w:val="00FB0C10"/>
    <w:rsid w:val="00FB714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F4E78"/>
  <w15:docId w15:val="{4CFB3624-B367-452E-A75A-98B50A82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2"/>
        <w:szCs w:val="22"/>
        <w:lang w:val="en-GB" w:eastAsia="hu-HU"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outlineLvl w:val="0"/>
    </w:pPr>
    <w:rPr>
      <w:rFonts w:ascii="Gill Sans" w:eastAsia="Gill Sans" w:hAnsi="Gill Sans" w:cs="Gill Sans"/>
      <w:b/>
      <w:bCs/>
      <w:color w:val="FFFFFF"/>
      <w:sz w:val="18"/>
      <w:szCs w:val="1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203D6D"/>
    <w:rPr>
      <w:color w:val="0000FF" w:themeColor="hyperlink"/>
      <w:u w:val="single"/>
    </w:rPr>
  </w:style>
  <w:style w:type="character" w:styleId="UnresolvedMention">
    <w:name w:val="Unresolved Mention"/>
    <w:basedOn w:val="DefaultParagraphFont"/>
    <w:uiPriority w:val="99"/>
    <w:semiHidden/>
    <w:unhideWhenUsed/>
    <w:rsid w:val="00203D6D"/>
    <w:rPr>
      <w:color w:val="605E5C"/>
      <w:shd w:val="clear" w:color="auto" w:fill="E1DFDD"/>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Revision">
    <w:name w:val="Revision"/>
    <w:hidden/>
    <w:uiPriority w:val="99"/>
    <w:semiHidden/>
    <w:rsid w:val="006860E8"/>
    <w:pPr>
      <w:spacing w:after="0" w:line="240" w:lineRule="auto"/>
      <w:ind w:firstLine="0"/>
    </w:pPr>
  </w:style>
  <w:style w:type="character" w:styleId="CommentReference">
    <w:name w:val="annotation reference"/>
    <w:basedOn w:val="DefaultParagraphFont"/>
    <w:uiPriority w:val="99"/>
    <w:semiHidden/>
    <w:unhideWhenUsed/>
    <w:rsid w:val="00F3064E"/>
    <w:rPr>
      <w:sz w:val="16"/>
      <w:szCs w:val="16"/>
    </w:rPr>
  </w:style>
  <w:style w:type="paragraph" w:styleId="CommentText">
    <w:name w:val="annotation text"/>
    <w:basedOn w:val="Normal"/>
    <w:link w:val="CommentTextChar"/>
    <w:uiPriority w:val="99"/>
    <w:semiHidden/>
    <w:unhideWhenUsed/>
    <w:rsid w:val="00F3064E"/>
    <w:pPr>
      <w:spacing w:line="240" w:lineRule="auto"/>
    </w:pPr>
    <w:rPr>
      <w:sz w:val="20"/>
      <w:szCs w:val="20"/>
    </w:rPr>
  </w:style>
  <w:style w:type="character" w:customStyle="1" w:styleId="CommentTextChar">
    <w:name w:val="Comment Text Char"/>
    <w:basedOn w:val="DefaultParagraphFont"/>
    <w:link w:val="CommentText"/>
    <w:uiPriority w:val="99"/>
    <w:semiHidden/>
    <w:rsid w:val="00F3064E"/>
    <w:rPr>
      <w:sz w:val="20"/>
      <w:szCs w:val="20"/>
    </w:rPr>
  </w:style>
  <w:style w:type="paragraph" w:styleId="CommentSubject">
    <w:name w:val="annotation subject"/>
    <w:basedOn w:val="CommentText"/>
    <w:next w:val="CommentText"/>
    <w:link w:val="CommentSubjectChar"/>
    <w:uiPriority w:val="99"/>
    <w:semiHidden/>
    <w:unhideWhenUsed/>
    <w:rsid w:val="00F3064E"/>
    <w:rPr>
      <w:b/>
      <w:bCs/>
    </w:rPr>
  </w:style>
  <w:style w:type="character" w:customStyle="1" w:styleId="CommentSubjectChar">
    <w:name w:val="Comment Subject Char"/>
    <w:basedOn w:val="CommentTextChar"/>
    <w:link w:val="CommentSubject"/>
    <w:uiPriority w:val="99"/>
    <w:semiHidden/>
    <w:rsid w:val="00F3064E"/>
    <w:rPr>
      <w:b/>
      <w:bCs/>
      <w:sz w:val="20"/>
      <w:szCs w:val="20"/>
    </w:rPr>
  </w:style>
  <w:style w:type="paragraph" w:styleId="BalloonText">
    <w:name w:val="Balloon Text"/>
    <w:basedOn w:val="Normal"/>
    <w:link w:val="BalloonTextChar"/>
    <w:uiPriority w:val="99"/>
    <w:semiHidden/>
    <w:unhideWhenUsed/>
    <w:rsid w:val="00543F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FE2"/>
    <w:rPr>
      <w:rFonts w:ascii="Segoe UI" w:hAnsi="Segoe UI" w:cs="Segoe UI"/>
      <w:sz w:val="18"/>
      <w:szCs w:val="18"/>
    </w:rPr>
  </w:style>
  <w:style w:type="character" w:styleId="FootnoteReference">
    <w:name w:val="footnote reference"/>
    <w:rsid w:val="00B96CBD"/>
    <w:rPr>
      <w:w w:val="100"/>
      <w:position w:val="-1"/>
      <w:effect w:val="none"/>
      <w:vertAlign w:val="superscript"/>
      <w:cs w:val="0"/>
      <w:em w:val="none"/>
    </w:rPr>
  </w:style>
  <w:style w:type="paragraph" w:styleId="ListParagraph">
    <w:name w:val="List Paragraph"/>
    <w:basedOn w:val="Normal"/>
    <w:uiPriority w:val="34"/>
    <w:qFormat/>
    <w:rsid w:val="00B96CBD"/>
    <w:pPr>
      <w:ind w:left="720"/>
      <w:contextualSpacing/>
    </w:pPr>
  </w:style>
  <w:style w:type="character" w:styleId="Emphasis">
    <w:name w:val="Emphasis"/>
    <w:basedOn w:val="DefaultParagraphFont"/>
    <w:uiPriority w:val="20"/>
    <w:qFormat/>
    <w:rsid w:val="00B240EB"/>
    <w:rPr>
      <w:i/>
      <w:iCs/>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1B4388"/>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25E01"/>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2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7mostendangered.eu/sites/fabri-watermill-hungary/" TargetMode="External"/><Relationship Id="rId18" Type="http://schemas.openxmlformats.org/officeDocument/2006/relationships/hyperlink" Target="https://www.europanostra.org/about-us/governance/board/" TargetMode="External"/><Relationship Id="rId26" Type="http://schemas.openxmlformats.org/officeDocument/2006/relationships/hyperlink" Target="mailto:kn@europanostra.org" TargetMode="External"/><Relationship Id="rId39" Type="http://schemas.openxmlformats.org/officeDocument/2006/relationships/hyperlink" Target="https://www.europanostra.org/" TargetMode="External"/><Relationship Id="rId21" Type="http://schemas.openxmlformats.org/officeDocument/2006/relationships/hyperlink" Target="https://www.europanostra.org/membership/" TargetMode="External"/><Relationship Id="rId34" Type="http://schemas.openxmlformats.org/officeDocument/2006/relationships/hyperlink" Target="https://7mostendangered.eu/sites/" TargetMode="External"/><Relationship Id="rId42" Type="http://schemas.openxmlformats.org/officeDocument/2006/relationships/hyperlink" Target="http://europeanheritagealliance.eu/" TargetMode="External"/><Relationship Id="rId47" Type="http://schemas.openxmlformats.org/officeDocument/2006/relationships/hyperlink" Target="https://www.eib.org/en/about/group"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7mostendangered.eu/sites/vale-de-milhacos-gunpowder-factory-portugal/" TargetMode="External"/><Relationship Id="rId29" Type="http://schemas.openxmlformats.org/officeDocument/2006/relationships/hyperlink" Target="https://www.flickr.com/photos/europanostra/albums/72177720332012401" TargetMode="External"/><Relationship Id="rId11" Type="http://schemas.openxmlformats.org/officeDocument/2006/relationships/image" Target="media/image3.png"/><Relationship Id="rId24" Type="http://schemas.openxmlformats.org/officeDocument/2006/relationships/hyperlink" Target="https://www.magyar-reneszansz.hu" TargetMode="External"/><Relationship Id="rId32" Type="http://schemas.openxmlformats.org/officeDocument/2006/relationships/hyperlink" Target="http://www.europanostra.org/" TargetMode="External"/><Relationship Id="rId37" Type="http://schemas.openxmlformats.org/officeDocument/2006/relationships/hyperlink" Target="https://culture.ec.europa.eu/creative-europe" TargetMode="External"/><Relationship Id="rId40" Type="http://schemas.openxmlformats.org/officeDocument/2006/relationships/hyperlink" Target="https://7mostendangered.eu/" TargetMode="External"/><Relationship Id="rId45" Type="http://schemas.openxmlformats.org/officeDocument/2006/relationships/hyperlink" Target="https://www.europeanheritagehub.eu/" TargetMode="External"/><Relationship Id="rId5" Type="http://schemas.openxmlformats.org/officeDocument/2006/relationships/settings" Target="settings.xml"/><Relationship Id="rId15" Type="http://schemas.openxmlformats.org/officeDocument/2006/relationships/hyperlink" Target="https://7mostendangered.eu/sites/british-barracks-at-fort-chambray-malta/" TargetMode="External"/><Relationship Id="rId23" Type="http://schemas.openxmlformats.org/officeDocument/2006/relationships/hyperlink" Target="https://icomos.hu/" TargetMode="External"/><Relationship Id="rId28" Type="http://schemas.openxmlformats.org/officeDocument/2006/relationships/hyperlink" Target="mailto:kispletyka@gmail.com" TargetMode="External"/><Relationship Id="rId36" Type="http://schemas.openxmlformats.org/officeDocument/2006/relationships/hyperlink" Target="https://institute.eib.org/" TargetMode="External"/><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7mostendangered.eu/advisory-panel/" TargetMode="External"/><Relationship Id="rId31" Type="http://schemas.openxmlformats.org/officeDocument/2006/relationships/hyperlink" Target="http://www.7mostendangered.eu/" TargetMode="External"/><Relationship Id="rId44" Type="http://schemas.openxmlformats.org/officeDocument/2006/relationships/hyperlink" Target="https://climateheritag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7mostendangered.eu/sites/katapola-village-and-ancient-city-of-minoa-greece/" TargetMode="External"/><Relationship Id="rId22" Type="http://schemas.openxmlformats.org/officeDocument/2006/relationships/hyperlink" Target="https://7mostendangered.eu/advisory-panel/" TargetMode="External"/><Relationship Id="rId27" Type="http://schemas.openxmlformats.org/officeDocument/2006/relationships/hyperlink" Target="mailto:gabor.davidhazy@gmail.com" TargetMode="External"/><Relationship Id="rId30" Type="http://schemas.openxmlformats.org/officeDocument/2006/relationships/hyperlink" Target="https://vimeo.com/1165328612" TargetMode="External"/><Relationship Id="rId35" Type="http://schemas.openxmlformats.org/officeDocument/2006/relationships/hyperlink" Target="https://www.europanostra.org/" TargetMode="External"/><Relationship Id="rId43" Type="http://schemas.openxmlformats.org/officeDocument/2006/relationships/hyperlink" Target="https://new-european-bauhaus.europa.eu/index_en" TargetMode="External"/><Relationship Id="rId48" Type="http://schemas.openxmlformats.org/officeDocument/2006/relationships/hyperlink" Target="https://culture.ec.europa.eu/creative-europ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institute.eib.org/" TargetMode="External"/><Relationship Id="rId17" Type="http://schemas.openxmlformats.org/officeDocument/2006/relationships/hyperlink" Target="https://7mostendangered.eu/sites/reformed-church-of-santamaria-orlea-romania/" TargetMode="External"/><Relationship Id="rId25" Type="http://schemas.openxmlformats.org/officeDocument/2006/relationships/hyperlink" Target="mailto:jp@europanostra.org" TargetMode="External"/><Relationship Id="rId33" Type="http://schemas.openxmlformats.org/officeDocument/2006/relationships/hyperlink" Target="https://7mostendangered.eu/" TargetMode="External"/><Relationship Id="rId38" Type="http://schemas.openxmlformats.org/officeDocument/2006/relationships/hyperlink" Target="https://www.europanostra.org/agora-2025-2028/" TargetMode="External"/><Relationship Id="rId46" Type="http://schemas.openxmlformats.org/officeDocument/2006/relationships/hyperlink" Target="http://institute.eib.org/" TargetMode="External"/><Relationship Id="rId20" Type="http://schemas.openxmlformats.org/officeDocument/2006/relationships/hyperlink" Target="https://www.coe.int/en/web/about-us/our-member-states" TargetMode="External"/><Relationship Id="rId41" Type="http://schemas.openxmlformats.org/officeDocument/2006/relationships/hyperlink" Target="http://www.europeanheritageawards.e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Wrfuo8M+cyVaVjG5a1Kk2tCVA==">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C394E1-32C1-43B5-9649-A48BBBA1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2277</Words>
  <Characters>12981</Characters>
  <Application>Microsoft Office Word</Application>
  <DocSecurity>0</DocSecurity>
  <Lines>108</Lines>
  <Paragraphs>30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Joana_local</dc:creator>
  <cp:lastModifiedBy>Joana_local</cp:lastModifiedBy>
  <cp:revision>13</cp:revision>
  <dcterms:created xsi:type="dcterms:W3CDTF">2026-02-24T09:47:00Z</dcterms:created>
  <dcterms:modified xsi:type="dcterms:W3CDTF">2026-02-25T19:57:00Z</dcterms:modified>
</cp:coreProperties>
</file>